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DB87" w14:textId="35615E51" w:rsidR="00FC3224" w:rsidRDefault="00FC3224" w:rsidP="00C11461">
      <w:pPr>
        <w:pStyle w:val="Titre9"/>
        <w:spacing w:before="0" w:after="280"/>
        <w:jc w:val="center"/>
        <w:rPr>
          <w:smallCaps/>
          <w:sz w:val="24"/>
        </w:rPr>
      </w:pPr>
      <w:r w:rsidRPr="00200D32">
        <w:rPr>
          <w:rFonts w:ascii="Geneva" w:hAnsi="Geneva"/>
          <w:noProof/>
        </w:rPr>
        <w:drawing>
          <wp:inline distT="0" distB="0" distL="0" distR="0" wp14:anchorId="736C073D" wp14:editId="125EA9BF">
            <wp:extent cx="857250" cy="769577"/>
            <wp:effectExtent l="57150" t="19050" r="57150" b="88265"/>
            <wp:docPr id="15"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1" cy="771858"/>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1BF49725" w14:textId="77777777" w:rsidR="00C11461" w:rsidRPr="008958A6" w:rsidRDefault="00C11461" w:rsidP="00C11461">
      <w:pPr>
        <w:spacing w:after="600"/>
        <w:jc w:val="center"/>
        <w:rPr>
          <w:rFonts w:ascii="Arial" w:hAnsi="Arial" w:cs="Arial"/>
          <w:smallCaps/>
        </w:rPr>
      </w:pPr>
      <w:proofErr w:type="gramStart"/>
      <w:r w:rsidRPr="008958A6">
        <w:rPr>
          <w:rFonts w:ascii="Arial" w:hAnsi="Arial" w:cs="Arial"/>
          <w:smallCaps/>
        </w:rPr>
        <w:t>licence  en</w:t>
      </w:r>
      <w:proofErr w:type="gramEnd"/>
      <w:r w:rsidRPr="008958A6">
        <w:rPr>
          <w:rFonts w:ascii="Arial" w:hAnsi="Arial" w:cs="Arial"/>
          <w:smallCaps/>
        </w:rPr>
        <w:t xml:space="preserve">  droit – 2</w:t>
      </w:r>
      <w:r w:rsidRPr="008958A6">
        <w:rPr>
          <w:rFonts w:ascii="Arial" w:hAnsi="Arial" w:cs="Arial"/>
          <w:smallCaps/>
          <w:vertAlign w:val="superscript"/>
        </w:rPr>
        <w:t>ème</w:t>
      </w:r>
      <w:r w:rsidRPr="008958A6">
        <w:rPr>
          <w:rFonts w:ascii="Arial" w:hAnsi="Arial" w:cs="Arial"/>
          <w:smallCaps/>
        </w:rPr>
        <w:t xml:space="preserve"> niveau    groupe  de  cours  n° </w:t>
      </w:r>
      <w:r w:rsidRPr="008958A6">
        <w:rPr>
          <w:rFonts w:ascii="Verdana" w:hAnsi="Verdana" w:cs="Arial"/>
          <w:smallCaps/>
        </w:rPr>
        <w:t>ii</w:t>
      </w:r>
    </w:p>
    <w:p w14:paraId="115723E3" w14:textId="77777777" w:rsidR="00EA533E" w:rsidRPr="00203B3E" w:rsidRDefault="00EA533E" w:rsidP="00C11461">
      <w:pPr>
        <w:pStyle w:val="Titre2"/>
        <w:spacing w:after="240"/>
        <w:rPr>
          <w:rFonts w:ascii="Calibri" w:hAnsi="Calibri" w:cs="Calibri"/>
          <w:sz w:val="36"/>
        </w:rPr>
      </w:pPr>
      <w:r w:rsidRPr="00203B3E">
        <w:rPr>
          <w:rFonts w:ascii="Calibri" w:hAnsi="Calibri" w:cs="Calibri"/>
          <w:sz w:val="36"/>
        </w:rPr>
        <w:t>DROIT ADMINISTRATIF</w:t>
      </w:r>
    </w:p>
    <w:p w14:paraId="57087858" w14:textId="77777777" w:rsidR="00EA533E" w:rsidRPr="00203B3E" w:rsidRDefault="00C11461" w:rsidP="00C11461">
      <w:pPr>
        <w:spacing w:after="600"/>
        <w:jc w:val="center"/>
        <w:rPr>
          <w:sz w:val="32"/>
          <w:szCs w:val="32"/>
        </w:rPr>
      </w:pPr>
      <w:r>
        <w:t xml:space="preserve"> </w:t>
      </w:r>
      <w:r w:rsidR="00EA533E" w:rsidRPr="00203B3E">
        <w:rPr>
          <w:sz w:val="32"/>
          <w:szCs w:val="32"/>
        </w:rPr>
        <w:t>(</w:t>
      </w:r>
      <w:r w:rsidR="00EA533E" w:rsidRPr="00203B3E">
        <w:rPr>
          <w:rFonts w:ascii="Monotype Corsiva" w:hAnsi="Monotype Corsiva"/>
          <w:b/>
          <w:sz w:val="32"/>
          <w:szCs w:val="32"/>
        </w:rPr>
        <w:t>Cours de M. Coulibaly</w:t>
      </w:r>
      <w:r w:rsidR="00EA533E" w:rsidRPr="00203B3E">
        <w:rPr>
          <w:sz w:val="32"/>
          <w:szCs w:val="32"/>
        </w:rPr>
        <w:t>)</w:t>
      </w:r>
    </w:p>
    <w:p w14:paraId="7AFDA4FD" w14:textId="77777777" w:rsidR="00EA533E" w:rsidRPr="00A853BE" w:rsidRDefault="00EA533E" w:rsidP="00C11461">
      <w:pPr>
        <w:pStyle w:val="Titre3"/>
        <w:spacing w:after="2040"/>
        <w:rPr>
          <w:sz w:val="32"/>
          <w:szCs w:val="32"/>
        </w:rPr>
      </w:pPr>
      <w:r w:rsidRPr="00A853BE">
        <w:rPr>
          <w:sz w:val="32"/>
          <w:szCs w:val="32"/>
        </w:rPr>
        <w:t>TRAVAUX DIRIG</w:t>
      </w:r>
      <w:r w:rsidR="00C11461" w:rsidRPr="00A853BE">
        <w:rPr>
          <w:sz w:val="32"/>
          <w:szCs w:val="32"/>
        </w:rPr>
        <w:t>É</w:t>
      </w:r>
      <w:r w:rsidRPr="00A853BE">
        <w:rPr>
          <w:sz w:val="32"/>
          <w:szCs w:val="32"/>
        </w:rPr>
        <w:t>S</w:t>
      </w:r>
    </w:p>
    <w:p w14:paraId="6FAF7E56" w14:textId="77777777" w:rsidR="00EA533E" w:rsidRPr="00706421" w:rsidRDefault="00C11461" w:rsidP="00C11461">
      <w:pPr>
        <w:pStyle w:val="Titre4"/>
        <w:spacing w:after="480"/>
        <w:rPr>
          <w:rFonts w:ascii="Verdana" w:hAnsi="Verdana"/>
          <w:b w:val="0"/>
          <w:i w:val="0"/>
          <w:sz w:val="60"/>
          <w:szCs w:val="60"/>
        </w:rPr>
      </w:pPr>
      <w:r w:rsidRPr="00706421">
        <w:rPr>
          <w:rFonts w:ascii="Verdana" w:hAnsi="Verdana"/>
          <w:b w:val="0"/>
          <w:i w:val="0"/>
          <w:sz w:val="60"/>
          <w:szCs w:val="60"/>
        </w:rPr>
        <w:t>MÉTHODOLOGIE</w:t>
      </w:r>
    </w:p>
    <w:p w14:paraId="3A8E8FF8" w14:textId="77777777" w:rsidR="00EA533E" w:rsidRPr="00C11461" w:rsidRDefault="0026000A" w:rsidP="00C11461">
      <w:pPr>
        <w:pStyle w:val="Titre5"/>
        <w:spacing w:after="360"/>
        <w:rPr>
          <w:color w:val="0000FF"/>
        </w:rPr>
      </w:pPr>
      <w:r>
        <w:rPr>
          <w:rFonts w:ascii="Arial" w:hAnsi="Arial" w:cs="Arial"/>
          <w:noProof/>
        </w:rPr>
        <mc:AlternateContent>
          <mc:Choice Requires="wps">
            <w:drawing>
              <wp:anchor distT="0" distB="0" distL="114300" distR="114300" simplePos="0" relativeHeight="251664896" behindDoc="1" locked="0" layoutInCell="1" allowOverlap="1" wp14:anchorId="057115F8" wp14:editId="5E647979">
                <wp:simplePos x="0" y="0"/>
                <wp:positionH relativeFrom="column">
                  <wp:posOffset>676275</wp:posOffset>
                </wp:positionH>
                <wp:positionV relativeFrom="paragraph">
                  <wp:posOffset>636905</wp:posOffset>
                </wp:positionV>
                <wp:extent cx="4848225" cy="723900"/>
                <wp:effectExtent l="95250" t="38100" r="66675" b="114300"/>
                <wp:wrapNone/>
                <wp:docPr id="5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723900"/>
                        </a:xfrm>
                        <a:prstGeom prst="roundRect">
                          <a:avLst>
                            <a:gd name="adj" fmla="val 16667"/>
                          </a:avLst>
                        </a:prstGeom>
                        <a:solidFill>
                          <a:srgbClr val="FFFFFF"/>
                        </a:solidFill>
                        <a:ln w="19050">
                          <a:solidFill>
                            <a:srgbClr val="000000"/>
                          </a:solidFill>
                          <a:round/>
                          <a:headEnd/>
                          <a:tailEnd/>
                        </a:ln>
                        <a:effectLst>
                          <a:outerShdw blurRad="50800" dist="38100" dir="8100000" algn="tr" rotWithShape="0">
                            <a:prstClr val="black">
                              <a:alpha val="40000"/>
                            </a:prstClr>
                          </a:outerShdw>
                        </a:effectLst>
                      </wps:spPr>
                      <wps:txbx>
                        <w:txbxContent>
                          <w:p w14:paraId="2C2AED06" w14:textId="77777777" w:rsidR="0026000A" w:rsidRDefault="0026000A" w:rsidP="00260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F0293" id="AutoShape 38" o:spid="_x0000_s1026" style="position:absolute;left:0;text-align:left;margin-left:53.25pt;margin-top:50.15pt;width:381.75pt;height: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" strokeweight="1.5pt">
                <v:shadow on="t" color="black" opacity="26214f" origin=".5,-.5" offset="-.74836mm,.74836mm"/>
                <v:textbox>
                  <w:txbxContent>
                    <w:p w:rsidR="0026000A" w:rsidRDefault="0026000A" w:rsidP="0026000A"/>
                  </w:txbxContent>
                </v:textbox>
              </v:roundrect>
            </w:pict>
          </mc:Fallback>
        </mc:AlternateContent>
      </w:r>
      <w:r w:rsidR="00EA533E" w:rsidRPr="003249CD">
        <w:rPr>
          <w:color w:val="0000FF"/>
        </w:rPr>
        <w:t>I</w:t>
      </w:r>
    </w:p>
    <w:p w14:paraId="0A35F823" w14:textId="77777777" w:rsidR="00554004" w:rsidRPr="00612DE3" w:rsidRDefault="00EA533E" w:rsidP="00C11461">
      <w:pPr>
        <w:spacing w:after="840"/>
        <w:jc w:val="center"/>
        <w:rPr>
          <w:rFonts w:ascii="Monotype Corsiva" w:hAnsi="Monotype Corsiva"/>
          <w:b/>
          <w:i/>
          <w:color w:val="800000"/>
          <w:sz w:val="72"/>
        </w:rPr>
      </w:pPr>
      <w:r w:rsidRPr="00612DE3">
        <w:rPr>
          <w:rFonts w:ascii="Monotype Corsiva" w:hAnsi="Monotype Corsiva"/>
          <w:b/>
          <w:i/>
          <w:color w:val="800000"/>
          <w:sz w:val="72"/>
        </w:rPr>
        <w:t>Le commentaire d'arrêt</w:t>
      </w:r>
    </w:p>
    <w:p w14:paraId="537CFE6D" w14:textId="043BEA79" w:rsidR="008708BE" w:rsidRDefault="00D908D3" w:rsidP="0026000A">
      <w:pPr>
        <w:spacing w:after="240"/>
        <w:jc w:val="center"/>
        <w:rPr>
          <w:bCs/>
          <w:iCs/>
          <w:sz w:val="22"/>
          <w:szCs w:val="22"/>
        </w:rPr>
      </w:pPr>
      <w:r>
        <w:rPr>
          <w:bCs/>
          <w:iCs/>
          <w:sz w:val="22"/>
          <w:szCs w:val="22"/>
        </w:rPr>
        <w:t>(V</w:t>
      </w:r>
      <w:r w:rsidR="00896A7C">
        <w:rPr>
          <w:bCs/>
          <w:iCs/>
          <w:sz w:val="22"/>
          <w:szCs w:val="22"/>
        </w:rPr>
        <w:t xml:space="preserve">ersion </w:t>
      </w:r>
      <w:r w:rsidR="00896A7C" w:rsidRPr="00037F89">
        <w:rPr>
          <w:b/>
          <w:bCs/>
          <w:iCs/>
          <w:sz w:val="22"/>
          <w:szCs w:val="22"/>
        </w:rPr>
        <w:t>20</w:t>
      </w:r>
      <w:r w:rsidR="00FC3224">
        <w:rPr>
          <w:b/>
          <w:bCs/>
          <w:iCs/>
          <w:sz w:val="22"/>
          <w:szCs w:val="22"/>
        </w:rPr>
        <w:t>2</w:t>
      </w:r>
      <w:r w:rsidR="003241B7">
        <w:rPr>
          <w:b/>
          <w:bCs/>
          <w:iCs/>
          <w:sz w:val="22"/>
          <w:szCs w:val="22"/>
        </w:rPr>
        <w:t>2</w:t>
      </w:r>
      <w:r w:rsidR="003723B0" w:rsidRPr="00037F89">
        <w:rPr>
          <w:b/>
          <w:bCs/>
          <w:iCs/>
          <w:sz w:val="22"/>
          <w:szCs w:val="22"/>
        </w:rPr>
        <w:t>-20</w:t>
      </w:r>
      <w:r w:rsidR="0061146E">
        <w:rPr>
          <w:b/>
          <w:bCs/>
          <w:iCs/>
          <w:sz w:val="22"/>
          <w:szCs w:val="22"/>
        </w:rPr>
        <w:t>2</w:t>
      </w:r>
      <w:r w:rsidR="003241B7">
        <w:rPr>
          <w:b/>
          <w:bCs/>
          <w:iCs/>
          <w:sz w:val="22"/>
          <w:szCs w:val="22"/>
        </w:rPr>
        <w:t>3</w:t>
      </w:r>
      <w:r w:rsidR="008708BE" w:rsidRPr="008708BE">
        <w:rPr>
          <w:bCs/>
          <w:iCs/>
          <w:sz w:val="22"/>
          <w:szCs w:val="22"/>
        </w:rPr>
        <w:t>)</w:t>
      </w:r>
    </w:p>
    <w:p w14:paraId="7D397FC6" w14:textId="77777777" w:rsidR="0026000A" w:rsidRDefault="0026000A" w:rsidP="00F84A1F">
      <w:pPr>
        <w:spacing w:after="600"/>
        <w:ind w:left="142"/>
        <w:jc w:val="center"/>
      </w:pPr>
      <w:r>
        <w:rPr>
          <w:noProof/>
        </w:rPr>
        <w:drawing>
          <wp:inline distT="0" distB="0" distL="0" distR="0" wp14:anchorId="4F950181" wp14:editId="226796F2">
            <wp:extent cx="609600" cy="609600"/>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725" cy="609725"/>
                    </a:xfrm>
                    <a:prstGeom prst="rect">
                      <a:avLst/>
                    </a:prstGeom>
                  </pic:spPr>
                </pic:pic>
              </a:graphicData>
            </a:graphic>
          </wp:inline>
        </w:drawing>
      </w:r>
    </w:p>
    <w:p w14:paraId="21E7C984" w14:textId="3F86946F" w:rsidR="0026000A" w:rsidRPr="003241B7" w:rsidRDefault="00F84A1F" w:rsidP="0026000A">
      <w:pPr>
        <w:spacing w:after="120"/>
        <w:jc w:val="center"/>
        <w:rPr>
          <w:rFonts w:ascii="Calibri" w:hAnsi="Calibri" w:cs="Calibri"/>
          <w:sz w:val="36"/>
          <w:lang w:val="en-US"/>
        </w:rPr>
      </w:pPr>
      <w:r w:rsidRPr="00DB2614">
        <w:rPr>
          <w:rFonts w:ascii="Arial" w:hAnsi="Arial" w:cs="Arial"/>
          <w:b/>
          <w:noProof/>
          <w:color w:val="5B9BD5" w:themeColor="accent1"/>
          <w:sz w:val="32"/>
          <w:szCs w:val="32"/>
        </w:rPr>
        <mc:AlternateContent>
          <mc:Choice Requires="wps">
            <w:drawing>
              <wp:anchor distT="91440" distB="91440" distL="114300" distR="114300" simplePos="0" relativeHeight="251670016" behindDoc="0" locked="0" layoutInCell="0" allowOverlap="1" wp14:anchorId="28F935FA" wp14:editId="33FF1B08">
                <wp:simplePos x="0" y="0"/>
                <wp:positionH relativeFrom="page">
                  <wp:posOffset>2714625</wp:posOffset>
                </wp:positionH>
                <wp:positionV relativeFrom="page">
                  <wp:posOffset>9191625</wp:posOffset>
                </wp:positionV>
                <wp:extent cx="2209800" cy="581025"/>
                <wp:effectExtent l="95250" t="76200" r="95250" b="85725"/>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81025"/>
                        </a:xfrm>
                        <a:prstGeom prst="foldedCorner">
                          <a:avLst>
                            <a:gd name="adj" fmla="val 0"/>
                          </a:avLst>
                        </a:prstGeom>
                        <a:solidFill>
                          <a:schemeClr val="accent2">
                            <a:lumMod val="20000"/>
                            <a:lumOff val="80000"/>
                          </a:schemeClr>
                        </a:solidFill>
                        <a:ln>
                          <a:noFill/>
                          <a:headEnd/>
                          <a:tailEnd/>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444DA8BF" w14:textId="77777777" w:rsidR="00F84A1F" w:rsidRPr="005A5A88" w:rsidRDefault="00F84A1F" w:rsidP="00F84A1F">
                            <w:pPr>
                              <w:jc w:val="center"/>
                              <w:rPr>
                                <w:rFonts w:ascii="Calibri" w:hAnsi="Calibri"/>
                                <w:b/>
                                <w:bCs/>
                                <w:i/>
                                <w:iCs/>
                                <w:color w:val="C00000"/>
                              </w:rPr>
                            </w:pPr>
                            <w:r w:rsidRPr="005A5A88">
                              <w:rPr>
                                <w:rFonts w:ascii="Arial" w:hAnsi="Arial" w:cs="Arial"/>
                                <w:b/>
                                <w:bCs/>
                                <w:i/>
                                <w:iCs/>
                                <w:color w:val="C00000"/>
                              </w:rPr>
                              <w:t xml:space="preserve">► </w:t>
                            </w:r>
                            <w:r w:rsidRPr="005A5A88">
                              <w:rPr>
                                <w:rFonts w:ascii="Calibri" w:hAnsi="Calibri"/>
                                <w:b/>
                                <w:bCs/>
                                <w:i/>
                                <w:iCs/>
                                <w:color w:val="C00000"/>
                              </w:rPr>
                              <w:t>Version :</w:t>
                            </w:r>
                          </w:p>
                          <w:p w14:paraId="724F7708" w14:textId="0BDF5BCF" w:rsidR="00F84A1F" w:rsidRPr="005A5A88" w:rsidRDefault="00F84A1F" w:rsidP="00F84A1F">
                            <w:pPr>
                              <w:jc w:val="center"/>
                              <w:rPr>
                                <w:rFonts w:ascii="Cambria" w:hAnsi="Cambria"/>
                                <w:b/>
                                <w:bCs/>
                                <w:i/>
                                <w:iCs/>
                                <w:color w:val="0000FF"/>
                              </w:rPr>
                            </w:pPr>
                            <w:r w:rsidRPr="005A5A88">
                              <w:rPr>
                                <w:rFonts w:ascii="Calibri" w:hAnsi="Calibri"/>
                                <w:b/>
                                <w:bCs/>
                                <w:i/>
                                <w:iCs/>
                                <w:color w:val="0000FF"/>
                              </w:rPr>
                              <w:fldChar w:fldCharType="begin"/>
                            </w:r>
                            <w:r w:rsidRPr="005A5A88">
                              <w:rPr>
                                <w:rFonts w:ascii="Calibri" w:hAnsi="Calibri"/>
                                <w:b/>
                                <w:bCs/>
                                <w:i/>
                                <w:iCs/>
                                <w:color w:val="0000FF"/>
                              </w:rPr>
                              <w:instrText xml:space="preserve"> TIME \@ "dddd d MMMM yyyy" </w:instrText>
                            </w:r>
                            <w:r w:rsidRPr="005A5A88">
                              <w:rPr>
                                <w:rFonts w:ascii="Calibri" w:hAnsi="Calibri"/>
                                <w:b/>
                                <w:bCs/>
                                <w:i/>
                                <w:iCs/>
                                <w:color w:val="0000FF"/>
                              </w:rPr>
                              <w:fldChar w:fldCharType="separate"/>
                            </w:r>
                            <w:r w:rsidR="00021146">
                              <w:rPr>
                                <w:rFonts w:ascii="Calibri" w:hAnsi="Calibri"/>
                                <w:b/>
                                <w:bCs/>
                                <w:i/>
                                <w:iCs/>
                                <w:noProof/>
                                <w:color w:val="0000FF"/>
                              </w:rPr>
                              <w:t>lundi 19 septembre 2022</w:t>
                            </w:r>
                            <w:r w:rsidRPr="005A5A88">
                              <w:rPr>
                                <w:rFonts w:ascii="Calibri" w:hAnsi="Calibri"/>
                                <w:b/>
                                <w:bCs/>
                                <w:i/>
                                <w:iCs/>
                                <w:color w:val="0000FF"/>
                              </w:rPr>
                              <w:fldChar w:fldCharType="end"/>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35F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left:0;text-align:left;margin-left:213.75pt;margin-top:723.75pt;width:174pt;height:45.75pt;z-index:25167001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" o:allowincell="f" adj="21600" fillcolor="#fbe4d5 [661]" stroked="f" strokeweight="1pt">
                <v:stroke joinstyle="miter"/>
                <v:shadow on="t" type="perspective" color="black" opacity="26214f" offset="0,0" matrix="66847f,,,66847f"/>
                <v:textbox inset="10.8pt,7.2pt,10.8pt">
                  <w:txbxContent>
                    <w:p w14:paraId="444DA8BF" w14:textId="77777777" w:rsidR="00F84A1F" w:rsidRPr="005A5A88" w:rsidRDefault="00F84A1F" w:rsidP="00F84A1F">
                      <w:pPr>
                        <w:jc w:val="center"/>
                        <w:rPr>
                          <w:rFonts w:ascii="Calibri" w:hAnsi="Calibri"/>
                          <w:b/>
                          <w:bCs/>
                          <w:i/>
                          <w:iCs/>
                          <w:color w:val="C00000"/>
                        </w:rPr>
                      </w:pPr>
                      <w:r w:rsidRPr="005A5A88">
                        <w:rPr>
                          <w:rFonts w:ascii="Arial" w:hAnsi="Arial" w:cs="Arial"/>
                          <w:b/>
                          <w:bCs/>
                          <w:i/>
                          <w:iCs/>
                          <w:color w:val="C00000"/>
                        </w:rPr>
                        <w:t xml:space="preserve">► </w:t>
                      </w:r>
                      <w:r w:rsidRPr="005A5A88">
                        <w:rPr>
                          <w:rFonts w:ascii="Calibri" w:hAnsi="Calibri"/>
                          <w:b/>
                          <w:bCs/>
                          <w:i/>
                          <w:iCs/>
                          <w:color w:val="C00000"/>
                        </w:rPr>
                        <w:t>Version :</w:t>
                      </w:r>
                    </w:p>
                    <w:p w14:paraId="724F7708" w14:textId="0BDF5BCF" w:rsidR="00F84A1F" w:rsidRPr="005A5A88" w:rsidRDefault="00F84A1F" w:rsidP="00F84A1F">
                      <w:pPr>
                        <w:jc w:val="center"/>
                        <w:rPr>
                          <w:rFonts w:ascii="Cambria" w:hAnsi="Cambria"/>
                          <w:b/>
                          <w:bCs/>
                          <w:i/>
                          <w:iCs/>
                          <w:color w:val="0000FF"/>
                        </w:rPr>
                      </w:pPr>
                      <w:r w:rsidRPr="005A5A88">
                        <w:rPr>
                          <w:rFonts w:ascii="Calibri" w:hAnsi="Calibri"/>
                          <w:b/>
                          <w:bCs/>
                          <w:i/>
                          <w:iCs/>
                          <w:color w:val="0000FF"/>
                        </w:rPr>
                        <w:fldChar w:fldCharType="begin"/>
                      </w:r>
                      <w:r w:rsidRPr="005A5A88">
                        <w:rPr>
                          <w:rFonts w:ascii="Calibri" w:hAnsi="Calibri"/>
                          <w:b/>
                          <w:bCs/>
                          <w:i/>
                          <w:iCs/>
                          <w:color w:val="0000FF"/>
                        </w:rPr>
                        <w:instrText xml:space="preserve"> TIME \@ "dddd d MMMM yyyy" </w:instrText>
                      </w:r>
                      <w:r w:rsidRPr="005A5A88">
                        <w:rPr>
                          <w:rFonts w:ascii="Calibri" w:hAnsi="Calibri"/>
                          <w:b/>
                          <w:bCs/>
                          <w:i/>
                          <w:iCs/>
                          <w:color w:val="0000FF"/>
                        </w:rPr>
                        <w:fldChar w:fldCharType="separate"/>
                      </w:r>
                      <w:r w:rsidR="00021146">
                        <w:rPr>
                          <w:rFonts w:ascii="Calibri" w:hAnsi="Calibri"/>
                          <w:b/>
                          <w:bCs/>
                          <w:i/>
                          <w:iCs/>
                          <w:noProof/>
                          <w:color w:val="0000FF"/>
                        </w:rPr>
                        <w:t>lundi 19 septembre 2022</w:t>
                      </w:r>
                      <w:r w:rsidRPr="005A5A88">
                        <w:rPr>
                          <w:rFonts w:ascii="Calibri" w:hAnsi="Calibri"/>
                          <w:b/>
                          <w:bCs/>
                          <w:i/>
                          <w:iCs/>
                          <w:color w:val="0000FF"/>
                        </w:rPr>
                        <w:fldChar w:fldCharType="end"/>
                      </w:r>
                    </w:p>
                  </w:txbxContent>
                </v:textbox>
                <w10:wrap type="square" anchorx="page" anchory="page"/>
              </v:shape>
            </w:pict>
          </mc:Fallback>
        </mc:AlternateContent>
      </w:r>
      <w:r w:rsidR="0026000A" w:rsidRPr="003241B7">
        <w:rPr>
          <w:rFonts w:ascii="Calibri" w:hAnsi="Calibri" w:cs="Calibri"/>
          <w:sz w:val="36"/>
          <w:lang w:val="en-US"/>
        </w:rPr>
        <w:t>www.lex-publica.com</w:t>
      </w:r>
    </w:p>
    <w:p w14:paraId="7E7F42C4" w14:textId="77777777" w:rsidR="00EA533E" w:rsidRPr="003241B7" w:rsidRDefault="00EA533E">
      <w:pPr>
        <w:rPr>
          <w:b/>
          <w:i/>
          <w:sz w:val="72"/>
          <w:lang w:val="en-US"/>
        </w:rPr>
        <w:sectPr w:rsidR="00EA533E" w:rsidRPr="003241B7">
          <w:headerReference w:type="even" r:id="rId10"/>
          <w:headerReference w:type="default" r:id="rId11"/>
          <w:footerReference w:type="even" r:id="rId12"/>
          <w:footerReference w:type="default" r:id="rId13"/>
          <w:pgSz w:w="11906" w:h="16838" w:code="9"/>
          <w:pgMar w:top="851" w:right="1134" w:bottom="851" w:left="1134" w:header="720" w:footer="794" w:gutter="0"/>
          <w:cols w:space="720"/>
        </w:sectPr>
      </w:pPr>
    </w:p>
    <w:p w14:paraId="7331580E" w14:textId="77777777" w:rsidR="00EA533E" w:rsidRPr="003241B7" w:rsidRDefault="0026000A" w:rsidP="00D64C9C">
      <w:pPr>
        <w:jc w:val="both"/>
        <w:rPr>
          <w:lang w:val="en-US"/>
        </w:rPr>
      </w:pPr>
      <w:r>
        <w:rPr>
          <w:noProof/>
          <w:sz w:val="28"/>
        </w:rPr>
        <w:lastRenderedPageBreak/>
        <mc:AlternateContent>
          <mc:Choice Requires="wps">
            <w:drawing>
              <wp:anchor distT="0" distB="0" distL="114300" distR="114300" simplePos="0" relativeHeight="251665920" behindDoc="1" locked="0" layoutInCell="1" allowOverlap="1" wp14:anchorId="7B1676A9" wp14:editId="27D32CCE">
                <wp:simplePos x="0" y="0"/>
                <wp:positionH relativeFrom="column">
                  <wp:posOffset>-309880</wp:posOffset>
                </wp:positionH>
                <wp:positionV relativeFrom="paragraph">
                  <wp:posOffset>-63500</wp:posOffset>
                </wp:positionV>
                <wp:extent cx="2138680" cy="409575"/>
                <wp:effectExtent l="0" t="0" r="52070" b="666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40957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29E07602" w14:textId="77777777" w:rsidR="0026000A" w:rsidRDefault="0026000A" w:rsidP="00260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93865" id="Rectangle 12" o:spid="_x0000_s1027" style="position:absolute;left:0;text-align:left;margin-left:-24.4pt;margin-top:-5pt;width:168.4pt;height:3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" strokeweight="1.5pt">
                <v:shadow on="t" opacity=".5"/>
                <v:textbox>
                  <w:txbxContent>
                    <w:p w:rsidR="0026000A" w:rsidRDefault="0026000A" w:rsidP="0026000A"/>
                  </w:txbxContent>
                </v:textbox>
              </v:rect>
            </w:pict>
          </mc:Fallback>
        </mc:AlternateContent>
      </w:r>
      <w:r w:rsidR="00EA533E" w:rsidRPr="003241B7">
        <w:rPr>
          <w:b/>
          <w:sz w:val="36"/>
          <w:lang w:val="en-US"/>
        </w:rPr>
        <w:t xml:space="preserve">NOTA </w:t>
      </w:r>
      <w:proofErr w:type="gramStart"/>
      <w:r w:rsidR="00EA533E" w:rsidRPr="003241B7">
        <w:rPr>
          <w:b/>
          <w:sz w:val="36"/>
          <w:lang w:val="en-US"/>
        </w:rPr>
        <w:t>BENE</w:t>
      </w:r>
      <w:r w:rsidR="00EA533E" w:rsidRPr="003241B7">
        <w:rPr>
          <w:lang w:val="en-US"/>
        </w:rPr>
        <w:t xml:space="preserve"> :</w:t>
      </w:r>
      <w:proofErr w:type="gramEnd"/>
    </w:p>
    <w:p w14:paraId="470BFEDB" w14:textId="77777777" w:rsidR="00EA533E" w:rsidRPr="003241B7" w:rsidRDefault="00EA533E">
      <w:pPr>
        <w:rPr>
          <w:lang w:val="en-US"/>
        </w:rPr>
      </w:pPr>
    </w:p>
    <w:p w14:paraId="323CF572" w14:textId="77777777" w:rsidR="00EA533E" w:rsidRPr="003241B7" w:rsidRDefault="00EA533E">
      <w:pPr>
        <w:ind w:firstLine="709"/>
        <w:rPr>
          <w:sz w:val="28"/>
          <w:lang w:val="en-US"/>
        </w:rPr>
      </w:pPr>
    </w:p>
    <w:p w14:paraId="67A0E0BE" w14:textId="77777777" w:rsidR="00EA533E" w:rsidRDefault="00EA533E" w:rsidP="00D64C9C">
      <w:pPr>
        <w:ind w:firstLine="709"/>
        <w:jc w:val="both"/>
        <w:rPr>
          <w:sz w:val="28"/>
        </w:rPr>
      </w:pPr>
      <w:r>
        <w:rPr>
          <w:sz w:val="28"/>
        </w:rPr>
        <w:t>Il va de soi</w:t>
      </w:r>
    </w:p>
    <w:p w14:paraId="21DABA0F" w14:textId="77777777" w:rsidR="00EA533E" w:rsidRDefault="00EA533E">
      <w:pPr>
        <w:ind w:firstLine="709"/>
        <w:rPr>
          <w:sz w:val="28"/>
        </w:rPr>
      </w:pPr>
    </w:p>
    <w:p w14:paraId="5F208D8A" w14:textId="77777777" w:rsidR="00EA533E" w:rsidRDefault="00DD6D7C" w:rsidP="00D64C9C">
      <w:pPr>
        <w:numPr>
          <w:ilvl w:val="0"/>
          <w:numId w:val="2"/>
        </w:numPr>
        <w:ind w:firstLine="709"/>
        <w:jc w:val="both"/>
        <w:rPr>
          <w:sz w:val="28"/>
        </w:rPr>
      </w:pPr>
      <w:r>
        <w:rPr>
          <w:sz w:val="28"/>
        </w:rPr>
        <w:t>q</w:t>
      </w:r>
      <w:r w:rsidR="009D0C39">
        <w:rPr>
          <w:sz w:val="28"/>
        </w:rPr>
        <w:t xml:space="preserve">u’un </w:t>
      </w:r>
      <w:r w:rsidR="00B042D0">
        <w:rPr>
          <w:sz w:val="28"/>
        </w:rPr>
        <w:t>autre dossier</w:t>
      </w:r>
      <w:r w:rsidR="00933E5E">
        <w:rPr>
          <w:sz w:val="28"/>
        </w:rPr>
        <w:t xml:space="preserve"> sera consacré</w:t>
      </w:r>
      <w:r w:rsidR="00EA533E">
        <w:rPr>
          <w:sz w:val="28"/>
        </w:rPr>
        <w:t xml:space="preserve"> au cas pratique,</w:t>
      </w:r>
    </w:p>
    <w:p w14:paraId="7EE2DAE5" w14:textId="77777777" w:rsidR="00EA533E" w:rsidRDefault="00EA533E">
      <w:pPr>
        <w:ind w:left="360"/>
        <w:rPr>
          <w:sz w:val="28"/>
        </w:rPr>
      </w:pPr>
    </w:p>
    <w:p w14:paraId="5FF47561" w14:textId="77777777" w:rsidR="00EA533E" w:rsidRDefault="00EA533E" w:rsidP="00D64C9C">
      <w:pPr>
        <w:numPr>
          <w:ilvl w:val="0"/>
          <w:numId w:val="2"/>
        </w:numPr>
        <w:ind w:firstLine="709"/>
        <w:jc w:val="both"/>
        <w:rPr>
          <w:sz w:val="28"/>
        </w:rPr>
      </w:pPr>
      <w:r>
        <w:rPr>
          <w:sz w:val="28"/>
        </w:rPr>
        <w:t>que vous conserverez ce "bréviaire",</w:t>
      </w:r>
    </w:p>
    <w:p w14:paraId="4048038C" w14:textId="77777777" w:rsidR="00EA533E" w:rsidRDefault="00EA533E">
      <w:pPr>
        <w:ind w:firstLine="709"/>
        <w:rPr>
          <w:sz w:val="28"/>
        </w:rPr>
      </w:pPr>
    </w:p>
    <w:p w14:paraId="25BCEE9F" w14:textId="77777777" w:rsidR="00EA533E" w:rsidRDefault="00EA533E" w:rsidP="00D64C9C">
      <w:pPr>
        <w:numPr>
          <w:ilvl w:val="0"/>
          <w:numId w:val="2"/>
        </w:numPr>
        <w:ind w:firstLine="709"/>
        <w:jc w:val="both"/>
        <w:rPr>
          <w:sz w:val="28"/>
        </w:rPr>
      </w:pPr>
      <w:r>
        <w:rPr>
          <w:sz w:val="28"/>
        </w:rPr>
        <w:t>que vous le consulterez à l'occasion de chaque épreuve de commentaire proposée dans le cadre des travaux dirigés,</w:t>
      </w:r>
    </w:p>
    <w:p w14:paraId="5C1B1EA7" w14:textId="77777777" w:rsidR="00EA533E" w:rsidRDefault="00EA533E">
      <w:pPr>
        <w:ind w:firstLine="709"/>
        <w:rPr>
          <w:sz w:val="28"/>
        </w:rPr>
      </w:pPr>
    </w:p>
    <w:p w14:paraId="1773E528" w14:textId="77777777" w:rsidR="00EA533E" w:rsidRDefault="00EA533E" w:rsidP="00D64C9C">
      <w:pPr>
        <w:numPr>
          <w:ilvl w:val="0"/>
          <w:numId w:val="2"/>
        </w:numPr>
        <w:ind w:firstLine="709"/>
        <w:jc w:val="both"/>
        <w:rPr>
          <w:sz w:val="28"/>
        </w:rPr>
      </w:pPr>
      <w:r>
        <w:rPr>
          <w:sz w:val="28"/>
        </w:rPr>
        <w:t>que vous vous souviendrez de son contenu lors des examens,</w:t>
      </w:r>
    </w:p>
    <w:p w14:paraId="542AE601" w14:textId="77777777" w:rsidR="00EA533E" w:rsidRDefault="00EA533E">
      <w:pPr>
        <w:ind w:firstLine="709"/>
        <w:rPr>
          <w:sz w:val="28"/>
        </w:rPr>
      </w:pPr>
    </w:p>
    <w:p w14:paraId="0CC6903B" w14:textId="77777777" w:rsidR="00EA533E" w:rsidRDefault="00EA533E" w:rsidP="00D64C9C">
      <w:pPr>
        <w:numPr>
          <w:ilvl w:val="0"/>
          <w:numId w:val="2"/>
        </w:numPr>
        <w:ind w:firstLine="709"/>
        <w:jc w:val="both"/>
        <w:rPr>
          <w:sz w:val="28"/>
        </w:rPr>
      </w:pPr>
      <w:r>
        <w:rPr>
          <w:sz w:val="28"/>
        </w:rPr>
        <w:t>que vous n'auriez point d'excuses si vous en méconnaissiez les prescriptions,</w:t>
      </w:r>
    </w:p>
    <w:p w14:paraId="3897CF12" w14:textId="77777777" w:rsidR="00EA533E" w:rsidRDefault="00EA533E">
      <w:pPr>
        <w:rPr>
          <w:sz w:val="28"/>
        </w:rPr>
      </w:pPr>
    </w:p>
    <w:p w14:paraId="32EFC2C0" w14:textId="77777777" w:rsidR="00EA533E" w:rsidRDefault="00EA533E" w:rsidP="00D64C9C">
      <w:pPr>
        <w:numPr>
          <w:ilvl w:val="0"/>
          <w:numId w:val="2"/>
        </w:numPr>
        <w:ind w:firstLine="709"/>
        <w:jc w:val="both"/>
        <w:rPr>
          <w:sz w:val="28"/>
        </w:rPr>
      </w:pPr>
      <w:r>
        <w:rPr>
          <w:sz w:val="28"/>
        </w:rPr>
        <w:t xml:space="preserve">que vous vous servirez également du document intitulé </w:t>
      </w:r>
      <w:r>
        <w:rPr>
          <w:i/>
          <w:sz w:val="28"/>
        </w:rPr>
        <w:t>Les mots du</w:t>
      </w:r>
      <w:r>
        <w:rPr>
          <w:sz w:val="28"/>
        </w:rPr>
        <w:t xml:space="preserve"> </w:t>
      </w:r>
      <w:r>
        <w:rPr>
          <w:i/>
          <w:sz w:val="28"/>
        </w:rPr>
        <w:t>programme</w:t>
      </w:r>
      <w:r>
        <w:rPr>
          <w:sz w:val="28"/>
        </w:rPr>
        <w:t xml:space="preserve"> </w:t>
      </w:r>
      <w:r w:rsidR="00D64C9C">
        <w:rPr>
          <w:sz w:val="28"/>
        </w:rPr>
        <w:t xml:space="preserve">(Le Lexique) </w:t>
      </w:r>
      <w:r w:rsidR="00430831">
        <w:rPr>
          <w:sz w:val="28"/>
        </w:rPr>
        <w:t xml:space="preserve">et du </w:t>
      </w:r>
      <w:r w:rsidR="00430831" w:rsidRPr="00430831">
        <w:rPr>
          <w:i/>
          <w:iCs/>
          <w:sz w:val="28"/>
        </w:rPr>
        <w:t>document annexé à l’introduction générale</w:t>
      </w:r>
      <w:r w:rsidR="00430831">
        <w:rPr>
          <w:sz w:val="28"/>
        </w:rPr>
        <w:t xml:space="preserve"> au cours </w:t>
      </w:r>
      <w:r>
        <w:rPr>
          <w:sz w:val="28"/>
        </w:rPr>
        <w:t>afin de vous familiariser avec la procédure administrative contentieuse et avec le langage du juge</w:t>
      </w:r>
    </w:p>
    <w:p w14:paraId="330F1817" w14:textId="77777777" w:rsidR="00EA533E" w:rsidRDefault="00EA533E">
      <w:pPr>
        <w:rPr>
          <w:sz w:val="28"/>
        </w:rPr>
      </w:pPr>
    </w:p>
    <w:p w14:paraId="651C0A1D" w14:textId="77777777" w:rsidR="00C05FE7" w:rsidRDefault="00EA533E">
      <w:pPr>
        <w:numPr>
          <w:ilvl w:val="0"/>
          <w:numId w:val="2"/>
        </w:numPr>
        <w:ind w:firstLine="709"/>
        <w:rPr>
          <w:sz w:val="28"/>
        </w:rPr>
        <w:sectPr w:rsidR="00C05FE7">
          <w:headerReference w:type="default" r:id="rId14"/>
          <w:footerReference w:type="even" r:id="rId15"/>
          <w:footerReference w:type="default" r:id="rId16"/>
          <w:pgSz w:w="11906" w:h="16838" w:code="9"/>
          <w:pgMar w:top="1418" w:right="1418" w:bottom="1418" w:left="1418" w:header="720" w:footer="794" w:gutter="0"/>
          <w:cols w:space="720"/>
        </w:sectPr>
      </w:pPr>
      <w:r>
        <w:rPr>
          <w:sz w:val="28"/>
        </w:rPr>
        <w:t xml:space="preserve">et que </w:t>
      </w:r>
      <w:r>
        <w:rPr>
          <w:i/>
          <w:sz w:val="28"/>
        </w:rPr>
        <w:t>fabricando fit faber</w:t>
      </w:r>
      <w:r>
        <w:rPr>
          <w:sz w:val="28"/>
        </w:rPr>
        <w:t>.</w:t>
      </w:r>
    </w:p>
    <w:p w14:paraId="7FBCD99E" w14:textId="77777777" w:rsidR="00661A6F" w:rsidRPr="00835715" w:rsidRDefault="00661A6F" w:rsidP="00661A6F">
      <w:pPr>
        <w:jc w:val="center"/>
        <w:rPr>
          <w:b/>
          <w:color w:val="800000"/>
          <w:sz w:val="40"/>
        </w:rPr>
      </w:pPr>
      <w:r w:rsidRPr="00835715">
        <w:rPr>
          <w:b/>
          <w:color w:val="800000"/>
          <w:sz w:val="40"/>
        </w:rPr>
        <w:lastRenderedPageBreak/>
        <w:t>INCIPIT</w:t>
      </w:r>
    </w:p>
    <w:p w14:paraId="0AF56F7F" w14:textId="77777777" w:rsidR="00661A6F" w:rsidRDefault="00661A6F" w:rsidP="00661A6F">
      <w:pPr>
        <w:rPr>
          <w:b/>
        </w:rPr>
      </w:pPr>
    </w:p>
    <w:p w14:paraId="04C32099" w14:textId="77777777" w:rsidR="00661A6F" w:rsidRPr="00B1747E" w:rsidRDefault="00661A6F" w:rsidP="00661A6F">
      <w:pPr>
        <w:jc w:val="center"/>
        <w:rPr>
          <w:bCs/>
        </w:rPr>
      </w:pPr>
      <w:r w:rsidRPr="00B1747E">
        <w:rPr>
          <w:bCs/>
        </w:rPr>
        <w:t>***</w:t>
      </w:r>
    </w:p>
    <w:p w14:paraId="4CC64FAB" w14:textId="77777777" w:rsidR="00661A6F" w:rsidRDefault="0026000A" w:rsidP="00661A6F">
      <w:pPr>
        <w:rPr>
          <w:b/>
        </w:rPr>
      </w:pPr>
      <w:r>
        <w:rPr>
          <w:b/>
          <w:iCs/>
          <w:noProof/>
        </w:rPr>
        <mc:AlternateContent>
          <mc:Choice Requires="wps">
            <w:drawing>
              <wp:anchor distT="0" distB="0" distL="114300" distR="114300" simplePos="0" relativeHeight="251666944" behindDoc="1" locked="0" layoutInCell="1" allowOverlap="1" wp14:anchorId="6B6A949A" wp14:editId="72D3D9DE">
                <wp:simplePos x="0" y="0"/>
                <wp:positionH relativeFrom="column">
                  <wp:posOffset>404495</wp:posOffset>
                </wp:positionH>
                <wp:positionV relativeFrom="paragraph">
                  <wp:posOffset>114300</wp:posOffset>
                </wp:positionV>
                <wp:extent cx="5000625" cy="409575"/>
                <wp:effectExtent l="0" t="0" r="66675" b="666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40957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0435C85F" w14:textId="77777777" w:rsidR="0026000A" w:rsidRDefault="0026000A" w:rsidP="00260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12AD0" id="Rectangle 13" o:spid="_x0000_s1028" style="position:absolute;margin-left:31.85pt;margin-top:9pt;width:393.75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" strokeweight="1.5pt">
                <v:shadow on="t" opacity=".5"/>
                <v:textbox>
                  <w:txbxContent>
                    <w:p w:rsidR="0026000A" w:rsidRDefault="0026000A" w:rsidP="0026000A"/>
                  </w:txbxContent>
                </v:textbox>
              </v:rect>
            </w:pict>
          </mc:Fallback>
        </mc:AlternateContent>
      </w:r>
    </w:p>
    <w:p w14:paraId="6EEB34E6" w14:textId="77777777" w:rsidR="00661A6F" w:rsidRDefault="00661A6F" w:rsidP="00661A6F">
      <w:pPr>
        <w:jc w:val="center"/>
        <w:rPr>
          <w:b/>
          <w:sz w:val="36"/>
          <w:szCs w:val="36"/>
        </w:rPr>
      </w:pPr>
      <w:r w:rsidRPr="00835715">
        <w:rPr>
          <w:b/>
          <w:sz w:val="36"/>
          <w:szCs w:val="36"/>
        </w:rPr>
        <w:t>Questions fréquemment posées par les candidats</w:t>
      </w:r>
    </w:p>
    <w:p w14:paraId="50595D54" w14:textId="77777777" w:rsidR="00D0723C" w:rsidRDefault="00D0723C" w:rsidP="00D0723C">
      <w:pPr>
        <w:ind w:left="708"/>
        <w:rPr>
          <w:b/>
          <w:iCs/>
        </w:rPr>
      </w:pPr>
    </w:p>
    <w:p w14:paraId="0F5E5070" w14:textId="77777777" w:rsidR="00D0723C" w:rsidRDefault="00D0723C" w:rsidP="00D0723C">
      <w:pPr>
        <w:ind w:left="708"/>
        <w:rPr>
          <w:b/>
          <w:iCs/>
        </w:rPr>
      </w:pPr>
    </w:p>
    <w:p w14:paraId="304081E6" w14:textId="77777777" w:rsidR="000178B2" w:rsidRDefault="00D0723C" w:rsidP="004C4FAD">
      <w:pPr>
        <w:jc w:val="both"/>
        <w:rPr>
          <w:bCs/>
          <w:iCs/>
        </w:rPr>
      </w:pPr>
      <w:r>
        <w:rPr>
          <w:b/>
          <w:iCs/>
        </w:rPr>
        <w:t>Question hors catégorie :</w:t>
      </w:r>
      <w:r w:rsidRPr="00EF6B08">
        <w:rPr>
          <w:bCs/>
          <w:iCs/>
        </w:rPr>
        <w:t xml:space="preserve"> </w:t>
      </w:r>
      <w:r>
        <w:rPr>
          <w:bCs/>
          <w:iCs/>
        </w:rPr>
        <w:t>Quelle</w:t>
      </w:r>
      <w:r w:rsidR="000178B2">
        <w:rPr>
          <w:bCs/>
          <w:iCs/>
        </w:rPr>
        <w:t>s sont</w:t>
      </w:r>
      <w:r>
        <w:rPr>
          <w:bCs/>
          <w:iCs/>
        </w:rPr>
        <w:t xml:space="preserve"> </w:t>
      </w:r>
      <w:r w:rsidR="000178B2">
        <w:rPr>
          <w:bCs/>
          <w:iCs/>
        </w:rPr>
        <w:t>les parties</w:t>
      </w:r>
      <w:r>
        <w:rPr>
          <w:bCs/>
          <w:iCs/>
        </w:rPr>
        <w:t xml:space="preserve"> de ce bréviaire que je dois </w:t>
      </w:r>
      <w:r w:rsidR="004C4FAD">
        <w:rPr>
          <w:bCs/>
          <w:iCs/>
        </w:rPr>
        <w:t>consulter</w:t>
      </w:r>
      <w:r>
        <w:rPr>
          <w:bCs/>
          <w:iCs/>
        </w:rPr>
        <w:t xml:space="preserve"> régulièrement ? </w:t>
      </w:r>
    </w:p>
    <w:p w14:paraId="35C42AA6" w14:textId="77777777" w:rsidR="000178B2" w:rsidRDefault="000178B2" w:rsidP="00495A76">
      <w:pPr>
        <w:jc w:val="both"/>
        <w:rPr>
          <w:bCs/>
          <w:iCs/>
        </w:rPr>
      </w:pPr>
      <w:r>
        <w:rPr>
          <w:bCs/>
          <w:iCs/>
        </w:rPr>
        <w:t xml:space="preserve">- </w:t>
      </w:r>
      <w:r w:rsidR="00D0723C">
        <w:rPr>
          <w:bCs/>
          <w:iCs/>
        </w:rPr>
        <w:t>L</w:t>
      </w:r>
      <w:r w:rsidR="00B15581">
        <w:rPr>
          <w:bCs/>
          <w:iCs/>
        </w:rPr>
        <w:t>a partie</w:t>
      </w:r>
      <w:r w:rsidR="00D0723C">
        <w:rPr>
          <w:bCs/>
          <w:iCs/>
        </w:rPr>
        <w:t xml:space="preserve"> que vous lisez en ce moment même</w:t>
      </w:r>
      <w:r w:rsidR="002F6668">
        <w:rPr>
          <w:bCs/>
          <w:iCs/>
        </w:rPr>
        <w:t xml:space="preserve"> (elle simplifie l’accès </w:t>
      </w:r>
      <w:r w:rsidR="00495A76">
        <w:rPr>
          <w:bCs/>
          <w:iCs/>
        </w:rPr>
        <w:t>à ce</w:t>
      </w:r>
      <w:r w:rsidR="002F6668">
        <w:rPr>
          <w:bCs/>
          <w:iCs/>
        </w:rPr>
        <w:t xml:space="preserve"> </w:t>
      </w:r>
      <w:r w:rsidR="002F6668" w:rsidRPr="00495A76">
        <w:rPr>
          <w:bCs/>
          <w:i/>
        </w:rPr>
        <w:t>bréviaire</w:t>
      </w:r>
      <w:r w:rsidR="002F6668">
        <w:rPr>
          <w:bCs/>
          <w:iCs/>
        </w:rPr>
        <w:t>)</w:t>
      </w:r>
      <w:r w:rsidR="004C4FAD">
        <w:rPr>
          <w:bCs/>
          <w:iCs/>
        </w:rPr>
        <w:t xml:space="preserve">, </w:t>
      </w:r>
    </w:p>
    <w:p w14:paraId="41A4F0D4" w14:textId="77777777" w:rsidR="008F4308" w:rsidRDefault="000178B2" w:rsidP="004C4FAD">
      <w:pPr>
        <w:jc w:val="both"/>
        <w:rPr>
          <w:bCs/>
          <w:iCs/>
        </w:rPr>
      </w:pPr>
      <w:r>
        <w:rPr>
          <w:bCs/>
          <w:iCs/>
        </w:rPr>
        <w:t xml:space="preserve">- </w:t>
      </w:r>
      <w:r w:rsidR="004C4FAD">
        <w:rPr>
          <w:bCs/>
          <w:iCs/>
        </w:rPr>
        <w:t>le schéma</w:t>
      </w:r>
      <w:r w:rsidR="008F4308">
        <w:rPr>
          <w:bCs/>
          <w:iCs/>
        </w:rPr>
        <w:t xml:space="preserve"> de la page 10</w:t>
      </w:r>
      <w:r w:rsidR="007F0374">
        <w:rPr>
          <w:bCs/>
          <w:iCs/>
        </w:rPr>
        <w:t xml:space="preserve"> et celui de la page 41</w:t>
      </w:r>
      <w:r w:rsidR="004C4FAD">
        <w:rPr>
          <w:bCs/>
          <w:iCs/>
        </w:rPr>
        <w:t xml:space="preserve">, </w:t>
      </w:r>
    </w:p>
    <w:p w14:paraId="6FB7DCA4" w14:textId="77777777" w:rsidR="000178B2" w:rsidRDefault="008F4308" w:rsidP="004C4FAD">
      <w:pPr>
        <w:jc w:val="both"/>
        <w:rPr>
          <w:bCs/>
          <w:iCs/>
        </w:rPr>
      </w:pPr>
      <w:r>
        <w:rPr>
          <w:bCs/>
          <w:iCs/>
        </w:rPr>
        <w:t xml:space="preserve">- </w:t>
      </w:r>
      <w:r w:rsidR="00611E41">
        <w:rPr>
          <w:bCs/>
          <w:iCs/>
        </w:rPr>
        <w:t xml:space="preserve">la Partie II, </w:t>
      </w:r>
    </w:p>
    <w:p w14:paraId="7B98616E" w14:textId="77777777" w:rsidR="000178B2" w:rsidRDefault="000178B2" w:rsidP="004C4FAD">
      <w:pPr>
        <w:jc w:val="both"/>
        <w:rPr>
          <w:bCs/>
          <w:iCs/>
        </w:rPr>
      </w:pPr>
      <w:r>
        <w:rPr>
          <w:bCs/>
          <w:iCs/>
        </w:rPr>
        <w:t xml:space="preserve">- </w:t>
      </w:r>
      <w:r w:rsidR="004C4FAD">
        <w:rPr>
          <w:bCs/>
          <w:iCs/>
        </w:rPr>
        <w:t xml:space="preserve">les exemples </w:t>
      </w:r>
    </w:p>
    <w:p w14:paraId="1FDEC1DB" w14:textId="77777777" w:rsidR="00B15581" w:rsidRDefault="000178B2" w:rsidP="004C4FAD">
      <w:pPr>
        <w:jc w:val="both"/>
        <w:rPr>
          <w:bCs/>
          <w:iCs/>
        </w:rPr>
      </w:pPr>
      <w:r>
        <w:rPr>
          <w:bCs/>
          <w:iCs/>
        </w:rPr>
        <w:t xml:space="preserve">- </w:t>
      </w:r>
      <w:r w:rsidR="004C4FAD">
        <w:rPr>
          <w:bCs/>
          <w:iCs/>
        </w:rPr>
        <w:t>et toute partie ayant trait à des aspects que vous ne maîtrisez pas encore</w:t>
      </w:r>
      <w:r w:rsidR="00D0723C">
        <w:rPr>
          <w:bCs/>
          <w:iCs/>
        </w:rPr>
        <w:t>…</w:t>
      </w:r>
    </w:p>
    <w:p w14:paraId="3FBFC301" w14:textId="77777777" w:rsidR="00D0723C" w:rsidRDefault="00D0723C" w:rsidP="00D0723C">
      <w:pPr>
        <w:rPr>
          <w:bCs/>
          <w:iCs/>
        </w:rPr>
      </w:pPr>
      <w:r w:rsidRPr="00D3311C">
        <w:rPr>
          <w:bCs/>
          <w:iCs/>
        </w:rPr>
        <w:t xml:space="preserve">           </w:t>
      </w:r>
      <w:r>
        <w:rPr>
          <w:bCs/>
          <w:iCs/>
        </w:rPr>
        <w:t xml:space="preserve">                       </w:t>
      </w:r>
    </w:p>
    <w:p w14:paraId="3AA8CC0A" w14:textId="77777777" w:rsidR="00661A6F" w:rsidRDefault="00661A6F" w:rsidP="00661A6F">
      <w:pPr>
        <w:ind w:left="708" w:firstLine="708"/>
        <w:rPr>
          <w:bCs/>
          <w:iCs/>
          <w:sz w:val="28"/>
        </w:rPr>
      </w:pPr>
    </w:p>
    <w:p w14:paraId="78A86AD4" w14:textId="77777777" w:rsidR="000178B2" w:rsidRDefault="000178B2" w:rsidP="00661A6F">
      <w:pPr>
        <w:rPr>
          <w:b/>
          <w:iCs/>
          <w:color w:val="0000FF"/>
          <w:sz w:val="28"/>
          <w:szCs w:val="28"/>
        </w:rPr>
      </w:pPr>
    </w:p>
    <w:p w14:paraId="701746FE" w14:textId="77777777" w:rsidR="00661A6F" w:rsidRPr="00FF0521" w:rsidRDefault="00661A6F" w:rsidP="00661A6F">
      <w:pPr>
        <w:rPr>
          <w:b/>
          <w:iCs/>
          <w:color w:val="0000FF"/>
          <w:sz w:val="28"/>
          <w:szCs w:val="28"/>
        </w:rPr>
      </w:pPr>
      <w:r w:rsidRPr="00FF0521">
        <w:rPr>
          <w:b/>
          <w:iCs/>
          <w:color w:val="0000FF"/>
          <w:sz w:val="28"/>
          <w:szCs w:val="28"/>
        </w:rPr>
        <w:t>I - Questions relatives à la forme</w:t>
      </w:r>
      <w:r w:rsidR="001E7B49">
        <w:rPr>
          <w:b/>
          <w:iCs/>
          <w:color w:val="0000FF"/>
          <w:sz w:val="28"/>
          <w:szCs w:val="28"/>
        </w:rPr>
        <w:t xml:space="preserve"> du commentaire</w:t>
      </w:r>
    </w:p>
    <w:p w14:paraId="480B6167" w14:textId="77777777" w:rsidR="004740D5" w:rsidRDefault="004740D5" w:rsidP="00C71959">
      <w:pPr>
        <w:ind w:left="708"/>
        <w:jc w:val="both"/>
        <w:rPr>
          <w:b/>
          <w:iCs/>
        </w:rPr>
      </w:pPr>
    </w:p>
    <w:p w14:paraId="77A4923E" w14:textId="77777777" w:rsidR="00383F9F" w:rsidRDefault="00201A42" w:rsidP="00383F9F">
      <w:pPr>
        <w:pStyle w:val="Paragraphedeliste"/>
        <w:numPr>
          <w:ilvl w:val="0"/>
          <w:numId w:val="5"/>
        </w:numPr>
        <w:ind w:left="993" w:hanging="284"/>
        <w:jc w:val="both"/>
        <w:rPr>
          <w:bCs/>
          <w:iCs/>
        </w:rPr>
      </w:pPr>
      <w:r w:rsidRPr="00383F9F">
        <w:rPr>
          <w:bCs/>
          <w:iCs/>
        </w:rPr>
        <w:t>J’ai lu ou on m’a appris une méthode différente de la vô</w:t>
      </w:r>
      <w:r w:rsidR="00383F9F">
        <w:rPr>
          <w:bCs/>
          <w:iCs/>
        </w:rPr>
        <w:t xml:space="preserve">tre. Que dois-je faire ?     </w:t>
      </w:r>
      <w:r w:rsidR="00DE3172" w:rsidRPr="00383F9F">
        <w:rPr>
          <w:bCs/>
          <w:iCs/>
        </w:rPr>
        <w:t>…</w:t>
      </w:r>
      <w:r w:rsidRPr="00383F9F">
        <w:rPr>
          <w:bCs/>
          <w:iCs/>
        </w:rPr>
        <w:t>Suivre ma méthode</w:t>
      </w:r>
      <w:r w:rsidR="000178B2" w:rsidRPr="00383F9F">
        <w:rPr>
          <w:bCs/>
          <w:iCs/>
        </w:rPr>
        <w:t>.</w:t>
      </w:r>
    </w:p>
    <w:p w14:paraId="7F8B4EF4" w14:textId="77777777" w:rsidR="00383F9F" w:rsidRDefault="00201A42" w:rsidP="00383F9F">
      <w:pPr>
        <w:pStyle w:val="Paragraphedeliste"/>
        <w:numPr>
          <w:ilvl w:val="0"/>
          <w:numId w:val="5"/>
        </w:numPr>
        <w:ind w:left="993" w:hanging="284"/>
        <w:jc w:val="both"/>
        <w:rPr>
          <w:bCs/>
          <w:iCs/>
        </w:rPr>
      </w:pPr>
      <w:r w:rsidRPr="00383F9F">
        <w:rPr>
          <w:bCs/>
          <w:iCs/>
        </w:rPr>
        <w:t xml:space="preserve">Qu’est-ce qui me garantit que votre méthode est la </w:t>
      </w:r>
      <w:r w:rsidR="000178B2" w:rsidRPr="00383F9F">
        <w:rPr>
          <w:bCs/>
          <w:iCs/>
        </w:rPr>
        <w:t>bonne</w:t>
      </w:r>
      <w:r w:rsidR="00DE3172" w:rsidRPr="00383F9F">
        <w:rPr>
          <w:bCs/>
          <w:iCs/>
        </w:rPr>
        <w:t> ?  …</w:t>
      </w:r>
      <w:r w:rsidRPr="00383F9F">
        <w:rPr>
          <w:bCs/>
          <w:iCs/>
        </w:rPr>
        <w:t>Rien. Posez-moi à nouveau la question</w:t>
      </w:r>
      <w:r w:rsidR="00014C11" w:rsidRPr="00383F9F">
        <w:rPr>
          <w:bCs/>
          <w:iCs/>
        </w:rPr>
        <w:t xml:space="preserve"> dans trois ans…</w:t>
      </w:r>
    </w:p>
    <w:p w14:paraId="1E60DF5A" w14:textId="77777777" w:rsidR="00383F9F" w:rsidRDefault="00210091" w:rsidP="00383F9F">
      <w:pPr>
        <w:pStyle w:val="Paragraphedeliste"/>
        <w:numPr>
          <w:ilvl w:val="0"/>
          <w:numId w:val="5"/>
        </w:numPr>
        <w:ind w:left="993" w:hanging="284"/>
        <w:jc w:val="both"/>
        <w:rPr>
          <w:bCs/>
          <w:iCs/>
        </w:rPr>
      </w:pPr>
      <w:r w:rsidRPr="00383F9F">
        <w:rPr>
          <w:bCs/>
          <w:iCs/>
        </w:rPr>
        <w:t>Que dois-je faire avant de rédiger mon dev</w:t>
      </w:r>
      <w:r w:rsidR="00B564B2" w:rsidRPr="00383F9F">
        <w:rPr>
          <w:bCs/>
          <w:iCs/>
        </w:rPr>
        <w:t>oir ?  …</w:t>
      </w:r>
      <w:r w:rsidR="00B040BA" w:rsidRPr="00383F9F">
        <w:rPr>
          <w:bCs/>
          <w:iCs/>
        </w:rPr>
        <w:t>Lire son cours et ce bréviaire</w:t>
      </w:r>
    </w:p>
    <w:p w14:paraId="05654B27" w14:textId="77777777" w:rsidR="00383F9F" w:rsidRDefault="00210091" w:rsidP="00383F9F">
      <w:pPr>
        <w:pStyle w:val="Paragraphedeliste"/>
        <w:numPr>
          <w:ilvl w:val="0"/>
          <w:numId w:val="5"/>
        </w:numPr>
        <w:ind w:left="993" w:hanging="284"/>
        <w:jc w:val="both"/>
        <w:rPr>
          <w:bCs/>
          <w:iCs/>
        </w:rPr>
      </w:pPr>
      <w:r w:rsidRPr="00383F9F">
        <w:rPr>
          <w:bCs/>
          <w:iCs/>
        </w:rPr>
        <w:t>Que dois-je faire après avoir rédigé mon de</w:t>
      </w:r>
      <w:r w:rsidR="00FE33B3" w:rsidRPr="00383F9F">
        <w:rPr>
          <w:bCs/>
          <w:iCs/>
        </w:rPr>
        <w:t xml:space="preserve">voir ?  </w:t>
      </w:r>
      <w:r w:rsidR="00B040BA" w:rsidRPr="00383F9F">
        <w:rPr>
          <w:bCs/>
          <w:iCs/>
        </w:rPr>
        <w:t>Lire la partie II de ce bréviaire</w:t>
      </w:r>
      <w:r w:rsidR="00FE33B3" w:rsidRPr="00383F9F">
        <w:rPr>
          <w:bCs/>
          <w:iCs/>
        </w:rPr>
        <w:t xml:space="preserve"> </w:t>
      </w:r>
      <w:r w:rsidR="00014C11" w:rsidRPr="00383F9F">
        <w:rPr>
          <w:bCs/>
          <w:iCs/>
        </w:rPr>
        <w:t xml:space="preserve">page </w:t>
      </w:r>
      <w:r w:rsidR="00FE33B3" w:rsidRPr="00383F9F">
        <w:rPr>
          <w:bCs/>
          <w:iCs/>
        </w:rPr>
        <w:t>…</w:t>
      </w:r>
      <w:r w:rsidR="00D5344C" w:rsidRPr="00383F9F">
        <w:rPr>
          <w:bCs/>
          <w:iCs/>
        </w:rPr>
        <w:t>30</w:t>
      </w:r>
    </w:p>
    <w:p w14:paraId="1A00C746" w14:textId="77777777" w:rsidR="00383F9F" w:rsidRDefault="00661A6F" w:rsidP="00383F9F">
      <w:pPr>
        <w:pStyle w:val="Paragraphedeliste"/>
        <w:numPr>
          <w:ilvl w:val="0"/>
          <w:numId w:val="5"/>
        </w:numPr>
        <w:ind w:left="993" w:hanging="284"/>
        <w:jc w:val="both"/>
        <w:rPr>
          <w:bCs/>
          <w:iCs/>
        </w:rPr>
      </w:pPr>
      <w:r w:rsidRPr="00383F9F">
        <w:rPr>
          <w:bCs/>
          <w:iCs/>
        </w:rPr>
        <w:t xml:space="preserve">Faut-il </w:t>
      </w:r>
      <w:r w:rsidR="00476FEF" w:rsidRPr="00383F9F">
        <w:rPr>
          <w:bCs/>
          <w:iCs/>
        </w:rPr>
        <w:t>rédiger une introduction</w:t>
      </w:r>
      <w:r w:rsidRPr="00383F9F">
        <w:rPr>
          <w:bCs/>
          <w:iCs/>
        </w:rPr>
        <w:t xml:space="preserve"> ?                Oui     …</w:t>
      </w:r>
      <w:r w:rsidR="00D5344C" w:rsidRPr="00383F9F">
        <w:rPr>
          <w:bCs/>
          <w:iCs/>
        </w:rPr>
        <w:t>10-21</w:t>
      </w:r>
    </w:p>
    <w:p w14:paraId="2AE9936F" w14:textId="77777777" w:rsidR="00383F9F" w:rsidRDefault="00476FEF" w:rsidP="00383F9F">
      <w:pPr>
        <w:pStyle w:val="Paragraphedeliste"/>
        <w:numPr>
          <w:ilvl w:val="0"/>
          <w:numId w:val="5"/>
        </w:numPr>
        <w:ind w:left="993" w:hanging="284"/>
        <w:jc w:val="both"/>
        <w:rPr>
          <w:bCs/>
          <w:iCs/>
        </w:rPr>
      </w:pPr>
      <w:r w:rsidRPr="00383F9F">
        <w:rPr>
          <w:bCs/>
          <w:iCs/>
        </w:rPr>
        <w:t>Combien d</w:t>
      </w:r>
      <w:r w:rsidR="009E2127" w:rsidRPr="00383F9F">
        <w:rPr>
          <w:bCs/>
          <w:iCs/>
        </w:rPr>
        <w:t>’éléments</w:t>
      </w:r>
      <w:r w:rsidRPr="00383F9F">
        <w:rPr>
          <w:bCs/>
          <w:iCs/>
        </w:rPr>
        <w:t xml:space="preserve"> l’introduction comporte-t-elle ?    Cinq (5) …</w:t>
      </w:r>
      <w:r w:rsidR="00D5344C" w:rsidRPr="00383F9F">
        <w:rPr>
          <w:bCs/>
          <w:iCs/>
        </w:rPr>
        <w:t>10-21</w:t>
      </w:r>
    </w:p>
    <w:p w14:paraId="5DC9DC58" w14:textId="77777777" w:rsidR="00383F9F" w:rsidRDefault="00661A6F" w:rsidP="00383F9F">
      <w:pPr>
        <w:pStyle w:val="Paragraphedeliste"/>
        <w:numPr>
          <w:ilvl w:val="0"/>
          <w:numId w:val="5"/>
        </w:numPr>
        <w:ind w:left="993" w:hanging="284"/>
        <w:jc w:val="both"/>
        <w:rPr>
          <w:bCs/>
          <w:iCs/>
        </w:rPr>
      </w:pPr>
      <w:r w:rsidRPr="00383F9F">
        <w:rPr>
          <w:bCs/>
          <w:iCs/>
        </w:rPr>
        <w:t>Faut-il rédiger une conclusion générale ?</w:t>
      </w:r>
      <w:r w:rsidR="00B564B2" w:rsidRPr="00383F9F">
        <w:rPr>
          <w:bCs/>
          <w:iCs/>
        </w:rPr>
        <w:t xml:space="preserve">  …</w:t>
      </w:r>
      <w:r w:rsidR="00EF38E9" w:rsidRPr="00383F9F">
        <w:rPr>
          <w:bCs/>
          <w:iCs/>
        </w:rPr>
        <w:t>Mais non, voyons !</w:t>
      </w:r>
    </w:p>
    <w:p w14:paraId="2416FFB3" w14:textId="77777777" w:rsidR="00383F9F" w:rsidRDefault="00421A47" w:rsidP="00383F9F">
      <w:pPr>
        <w:pStyle w:val="Paragraphedeliste"/>
        <w:numPr>
          <w:ilvl w:val="0"/>
          <w:numId w:val="5"/>
        </w:numPr>
        <w:ind w:left="993" w:hanging="284"/>
        <w:jc w:val="both"/>
        <w:rPr>
          <w:bCs/>
          <w:iCs/>
        </w:rPr>
      </w:pPr>
      <w:r w:rsidRPr="00383F9F">
        <w:rPr>
          <w:bCs/>
          <w:iCs/>
        </w:rPr>
        <w:t>Que dois-je faire si je ne trouve pas immédiatement une phrase d’attaque</w:t>
      </w:r>
      <w:r w:rsidR="00661A6F" w:rsidRPr="00383F9F">
        <w:rPr>
          <w:bCs/>
          <w:iCs/>
        </w:rPr>
        <w:t xml:space="preserve"> ?</w:t>
      </w:r>
      <w:r w:rsidR="00B564B2" w:rsidRPr="00383F9F">
        <w:rPr>
          <w:bCs/>
          <w:iCs/>
        </w:rPr>
        <w:t xml:space="preserve">  …</w:t>
      </w:r>
      <w:r w:rsidR="004D367C" w:rsidRPr="00383F9F">
        <w:rPr>
          <w:bCs/>
          <w:iCs/>
        </w:rPr>
        <w:t>Rédiger son devoir puis chercher</w:t>
      </w:r>
      <w:r w:rsidR="00661A6F" w:rsidRPr="00383F9F">
        <w:rPr>
          <w:bCs/>
          <w:iCs/>
        </w:rPr>
        <w:t xml:space="preserve">     …</w:t>
      </w:r>
      <w:r w:rsidR="00350229" w:rsidRPr="00383F9F">
        <w:rPr>
          <w:bCs/>
          <w:iCs/>
        </w:rPr>
        <w:t>13-14</w:t>
      </w:r>
      <w:r w:rsidR="00B040BA" w:rsidRPr="00383F9F">
        <w:rPr>
          <w:bCs/>
          <w:iCs/>
        </w:rPr>
        <w:t xml:space="preserve"> </w:t>
      </w:r>
      <w:r w:rsidR="004D367C" w:rsidRPr="00383F9F">
        <w:rPr>
          <w:bCs/>
          <w:iCs/>
        </w:rPr>
        <w:t xml:space="preserve"> </w:t>
      </w:r>
    </w:p>
    <w:p w14:paraId="215C46CD" w14:textId="77777777" w:rsidR="00383F9F" w:rsidRDefault="004E0888" w:rsidP="00383F9F">
      <w:pPr>
        <w:pStyle w:val="Paragraphedeliste"/>
        <w:numPr>
          <w:ilvl w:val="0"/>
          <w:numId w:val="5"/>
        </w:numPr>
        <w:ind w:left="993" w:hanging="284"/>
        <w:jc w:val="both"/>
        <w:rPr>
          <w:bCs/>
          <w:iCs/>
        </w:rPr>
      </w:pPr>
      <w:r w:rsidRPr="00383F9F">
        <w:rPr>
          <w:bCs/>
          <w:iCs/>
        </w:rPr>
        <w:t>Qu’est-ce qui me garantit que mes titres et sous-titres sont parlants ?</w:t>
      </w:r>
      <w:r w:rsidR="00EE0888" w:rsidRPr="00383F9F">
        <w:rPr>
          <w:bCs/>
          <w:iCs/>
        </w:rPr>
        <w:t xml:space="preserve">  …</w:t>
      </w:r>
      <w:r w:rsidR="004D367C" w:rsidRPr="00383F9F">
        <w:rPr>
          <w:bCs/>
          <w:iCs/>
        </w:rPr>
        <w:t>La présence dans les titres et sous-titres d’une épithète ou d’une apposition</w:t>
      </w:r>
      <w:r w:rsidR="00B040BA" w:rsidRPr="00383F9F">
        <w:rPr>
          <w:bCs/>
          <w:iCs/>
        </w:rPr>
        <w:t xml:space="preserve">… </w:t>
      </w:r>
      <w:r w:rsidRPr="00383F9F">
        <w:rPr>
          <w:bCs/>
          <w:iCs/>
        </w:rPr>
        <w:t xml:space="preserve"> </w:t>
      </w:r>
      <w:r w:rsidR="009C61DA" w:rsidRPr="00383F9F">
        <w:rPr>
          <w:bCs/>
          <w:iCs/>
        </w:rPr>
        <w:t>24-29</w:t>
      </w:r>
    </w:p>
    <w:p w14:paraId="6C14F8F7" w14:textId="77777777" w:rsidR="00383F9F" w:rsidRDefault="00AE2894" w:rsidP="00383F9F">
      <w:pPr>
        <w:pStyle w:val="Paragraphedeliste"/>
        <w:numPr>
          <w:ilvl w:val="0"/>
          <w:numId w:val="5"/>
        </w:numPr>
        <w:ind w:left="993" w:hanging="284"/>
        <w:jc w:val="both"/>
        <w:rPr>
          <w:bCs/>
          <w:iCs/>
        </w:rPr>
      </w:pPr>
      <w:r w:rsidRPr="00383F9F">
        <w:rPr>
          <w:bCs/>
          <w:iCs/>
        </w:rPr>
        <w:t>Qu’est-ce qu’une épithète ?</w:t>
      </w:r>
      <w:r w:rsidR="00DE3172" w:rsidRPr="00383F9F">
        <w:rPr>
          <w:bCs/>
          <w:iCs/>
        </w:rPr>
        <w:t xml:space="preserve">  …</w:t>
      </w:r>
      <w:r w:rsidR="00AB0817" w:rsidRPr="00383F9F">
        <w:rPr>
          <w:bCs/>
          <w:iCs/>
        </w:rPr>
        <w:t>Généralement</w:t>
      </w:r>
      <w:r w:rsidR="00D04CEB" w:rsidRPr="00383F9F">
        <w:rPr>
          <w:bCs/>
          <w:iCs/>
        </w:rPr>
        <w:t>,</w:t>
      </w:r>
      <w:r w:rsidR="00AB0817" w:rsidRPr="00383F9F">
        <w:rPr>
          <w:bCs/>
          <w:iCs/>
        </w:rPr>
        <w:t xml:space="preserve"> un adjectif qualificatif, </w:t>
      </w:r>
      <w:r w:rsidR="00D04CEB" w:rsidRPr="00383F9F">
        <w:rPr>
          <w:bCs/>
          <w:iCs/>
        </w:rPr>
        <w:t xml:space="preserve">c’est-à-dire </w:t>
      </w:r>
      <w:r w:rsidR="00AB0817" w:rsidRPr="00383F9F">
        <w:rPr>
          <w:bCs/>
          <w:iCs/>
        </w:rPr>
        <w:t>ce que l’on ad</w:t>
      </w:r>
      <w:r w:rsidR="00C71959" w:rsidRPr="00383F9F">
        <w:rPr>
          <w:bCs/>
          <w:iCs/>
        </w:rPr>
        <w:t xml:space="preserve">joint à un nom ou à </w:t>
      </w:r>
      <w:r w:rsidR="00AB0817" w:rsidRPr="00383F9F">
        <w:rPr>
          <w:bCs/>
          <w:iCs/>
        </w:rPr>
        <w:t xml:space="preserve">un pronom pour le </w:t>
      </w:r>
      <w:proofErr w:type="gramStart"/>
      <w:r w:rsidR="00AB0817" w:rsidRPr="00383F9F">
        <w:rPr>
          <w:bCs/>
          <w:iCs/>
        </w:rPr>
        <w:t xml:space="preserve">qualifier </w:t>
      </w:r>
      <w:r w:rsidR="009C61DA" w:rsidRPr="00383F9F">
        <w:rPr>
          <w:bCs/>
          <w:iCs/>
        </w:rPr>
        <w:t xml:space="preserve"> …</w:t>
      </w:r>
      <w:proofErr w:type="gramEnd"/>
      <w:r w:rsidR="009C61DA" w:rsidRPr="00383F9F">
        <w:rPr>
          <w:bCs/>
          <w:iCs/>
        </w:rPr>
        <w:t>25</w:t>
      </w:r>
    </w:p>
    <w:p w14:paraId="7BA01B68" w14:textId="77777777" w:rsidR="00383F9F" w:rsidRDefault="00B87338" w:rsidP="00383F9F">
      <w:pPr>
        <w:pStyle w:val="Paragraphedeliste"/>
        <w:numPr>
          <w:ilvl w:val="0"/>
          <w:numId w:val="5"/>
        </w:numPr>
        <w:ind w:left="993" w:hanging="284"/>
        <w:jc w:val="both"/>
        <w:rPr>
          <w:bCs/>
          <w:iCs/>
        </w:rPr>
      </w:pPr>
      <w:r w:rsidRPr="00383F9F">
        <w:rPr>
          <w:bCs/>
          <w:iCs/>
        </w:rPr>
        <w:t>Qu’est-ce qu’une apposition ?</w:t>
      </w:r>
      <w:r w:rsidR="00DE3172" w:rsidRPr="00383F9F">
        <w:rPr>
          <w:bCs/>
          <w:iCs/>
        </w:rPr>
        <w:t xml:space="preserve">  …</w:t>
      </w:r>
      <w:r w:rsidR="002241D0" w:rsidRPr="00383F9F">
        <w:rPr>
          <w:bCs/>
          <w:iCs/>
        </w:rPr>
        <w:t xml:space="preserve">Un procédé grammatical par lequel deux </w:t>
      </w:r>
      <w:r w:rsidR="00044B17" w:rsidRPr="00383F9F">
        <w:rPr>
          <w:bCs/>
          <w:iCs/>
        </w:rPr>
        <w:t xml:space="preserve">mots ou deux groupes de mots sont juxtaposés, séparés par une virgule ou un deux-points, le second jouant le rôle de déterminant par rapport au premier. </w:t>
      </w:r>
      <w:r w:rsidR="00044B17" w:rsidRPr="00383F9F">
        <w:rPr>
          <w:b/>
          <w:i/>
          <w:u w:val="single"/>
        </w:rPr>
        <w:t>Exemple</w:t>
      </w:r>
      <w:r w:rsidR="00044B17" w:rsidRPr="00383F9F">
        <w:rPr>
          <w:bCs/>
          <w:iCs/>
        </w:rPr>
        <w:t xml:space="preserve"> : </w:t>
      </w:r>
      <w:r w:rsidR="00044B17" w:rsidRPr="00383F9F">
        <w:rPr>
          <w:i/>
          <w:iCs/>
        </w:rPr>
        <w:t>La reconnaissance de la liberté d’expression, limite dans l’organisation du service public</w:t>
      </w:r>
      <w:r w:rsidR="009C61DA" w:rsidRPr="00383F9F">
        <w:rPr>
          <w:bCs/>
          <w:iCs/>
        </w:rPr>
        <w:t xml:space="preserve"> </w:t>
      </w:r>
    </w:p>
    <w:p w14:paraId="48485267" w14:textId="77777777" w:rsidR="00383F9F" w:rsidRDefault="009C61DA" w:rsidP="00383F9F">
      <w:pPr>
        <w:pStyle w:val="Paragraphedeliste"/>
        <w:ind w:left="993"/>
        <w:jc w:val="both"/>
        <w:rPr>
          <w:bCs/>
          <w:iCs/>
        </w:rPr>
      </w:pPr>
      <w:r w:rsidRPr="00383F9F">
        <w:rPr>
          <w:bCs/>
          <w:iCs/>
        </w:rPr>
        <w:t>Cf. page …25</w:t>
      </w:r>
    </w:p>
    <w:p w14:paraId="198E095E" w14:textId="77777777" w:rsidR="00383F9F" w:rsidRDefault="00383F9F" w:rsidP="00383F9F">
      <w:pPr>
        <w:pStyle w:val="Paragraphedeliste"/>
        <w:numPr>
          <w:ilvl w:val="0"/>
          <w:numId w:val="5"/>
        </w:numPr>
        <w:ind w:left="993" w:hanging="284"/>
        <w:jc w:val="both"/>
        <w:rPr>
          <w:bCs/>
          <w:iCs/>
        </w:rPr>
      </w:pPr>
      <w:r w:rsidRPr="00383F9F">
        <w:rPr>
          <w:bCs/>
          <w:iCs/>
        </w:rPr>
        <w:t>À</w:t>
      </w:r>
      <w:r w:rsidR="00902601" w:rsidRPr="00383F9F">
        <w:rPr>
          <w:bCs/>
          <w:iCs/>
        </w:rPr>
        <w:t xml:space="preserve"> quoi servent les épithètes et les appositions dans les </w:t>
      </w:r>
      <w:r w:rsidR="00B90B73" w:rsidRPr="00383F9F">
        <w:rPr>
          <w:bCs/>
          <w:iCs/>
        </w:rPr>
        <w:t>titres (I et II</w:t>
      </w:r>
      <w:proofErr w:type="gramStart"/>
      <w:r w:rsidR="00B90B73" w:rsidRPr="00383F9F">
        <w:rPr>
          <w:bCs/>
          <w:iCs/>
        </w:rPr>
        <w:t>)  et</w:t>
      </w:r>
      <w:proofErr w:type="gramEnd"/>
      <w:r w:rsidR="00B90B73" w:rsidRPr="00383F9F">
        <w:rPr>
          <w:bCs/>
          <w:iCs/>
        </w:rPr>
        <w:t xml:space="preserve"> sous-titres (A et B) ?</w:t>
      </w:r>
      <w:r w:rsidR="00DE3172" w:rsidRPr="00383F9F">
        <w:rPr>
          <w:bCs/>
          <w:iCs/>
        </w:rPr>
        <w:t xml:space="preserve">  …</w:t>
      </w:r>
      <w:r w:rsidR="00014C11">
        <w:t xml:space="preserve">À </w:t>
      </w:r>
      <w:r w:rsidR="006528D0" w:rsidRPr="00383F9F">
        <w:rPr>
          <w:bCs/>
          <w:iCs/>
        </w:rPr>
        <w:t>exprimer votre jugement sur la manière dont le juge a statué sur les points de droit que vous avez retenus</w:t>
      </w:r>
      <w:r w:rsidR="00902601" w:rsidRPr="00383F9F">
        <w:rPr>
          <w:bCs/>
          <w:iCs/>
        </w:rPr>
        <w:t xml:space="preserve"> </w:t>
      </w:r>
      <w:r w:rsidR="00B87F29" w:rsidRPr="00383F9F">
        <w:rPr>
          <w:bCs/>
          <w:iCs/>
        </w:rPr>
        <w:t xml:space="preserve">   </w:t>
      </w:r>
      <w:r w:rsidR="00902601" w:rsidRPr="00383F9F">
        <w:rPr>
          <w:bCs/>
          <w:iCs/>
        </w:rPr>
        <w:t>…</w:t>
      </w:r>
      <w:r w:rsidR="00B87F29" w:rsidRPr="00383F9F">
        <w:rPr>
          <w:bCs/>
          <w:iCs/>
        </w:rPr>
        <w:t>25</w:t>
      </w:r>
    </w:p>
    <w:p w14:paraId="790A2DB7" w14:textId="77777777" w:rsidR="00383F9F" w:rsidRDefault="00B20038" w:rsidP="00383F9F">
      <w:pPr>
        <w:pStyle w:val="Paragraphedeliste"/>
        <w:numPr>
          <w:ilvl w:val="0"/>
          <w:numId w:val="5"/>
        </w:numPr>
        <w:ind w:left="993" w:hanging="284"/>
        <w:jc w:val="both"/>
        <w:rPr>
          <w:bCs/>
          <w:iCs/>
        </w:rPr>
      </w:pPr>
      <w:r w:rsidRPr="00383F9F">
        <w:rPr>
          <w:bCs/>
          <w:iCs/>
        </w:rPr>
        <w:t>À</w:t>
      </w:r>
      <w:r w:rsidR="00EF35C6" w:rsidRPr="00383F9F">
        <w:rPr>
          <w:bCs/>
          <w:iCs/>
        </w:rPr>
        <w:t xml:space="preserve"> quoi s’appliquent les épithètes et les appositi</w:t>
      </w:r>
      <w:r w:rsidR="00B87338" w:rsidRPr="00383F9F">
        <w:rPr>
          <w:bCs/>
          <w:iCs/>
        </w:rPr>
        <w:t xml:space="preserve">ons des titres </w:t>
      </w:r>
      <w:r w:rsidR="0085709A" w:rsidRPr="00383F9F">
        <w:rPr>
          <w:bCs/>
          <w:iCs/>
        </w:rPr>
        <w:t>(I et II</w:t>
      </w:r>
      <w:proofErr w:type="gramStart"/>
      <w:r w:rsidR="0085709A" w:rsidRPr="00383F9F">
        <w:rPr>
          <w:bCs/>
          <w:iCs/>
        </w:rPr>
        <w:t xml:space="preserve">)  </w:t>
      </w:r>
      <w:r w:rsidR="00B87338" w:rsidRPr="00383F9F">
        <w:rPr>
          <w:bCs/>
          <w:iCs/>
        </w:rPr>
        <w:t>et</w:t>
      </w:r>
      <w:proofErr w:type="gramEnd"/>
      <w:r w:rsidR="00B87338" w:rsidRPr="00383F9F">
        <w:rPr>
          <w:bCs/>
          <w:iCs/>
        </w:rPr>
        <w:t xml:space="preserve"> sous-titres</w:t>
      </w:r>
      <w:r w:rsidR="0085709A" w:rsidRPr="00383F9F">
        <w:rPr>
          <w:bCs/>
          <w:iCs/>
        </w:rPr>
        <w:t xml:space="preserve"> (A et B) ?</w:t>
      </w:r>
      <w:r w:rsidR="00DE3172" w:rsidRPr="00383F9F">
        <w:rPr>
          <w:bCs/>
          <w:iCs/>
        </w:rPr>
        <w:t xml:space="preserve">  …</w:t>
      </w:r>
      <w:r w:rsidR="00EF35C6" w:rsidRPr="00383F9F">
        <w:rPr>
          <w:bCs/>
          <w:iCs/>
        </w:rPr>
        <w:t>Directement ou indirectement</w:t>
      </w:r>
      <w:r w:rsidR="00794F4C" w:rsidRPr="00383F9F">
        <w:rPr>
          <w:bCs/>
          <w:iCs/>
        </w:rPr>
        <w:t>,</w:t>
      </w:r>
      <w:r w:rsidR="00EF35C6" w:rsidRPr="00383F9F">
        <w:rPr>
          <w:bCs/>
          <w:iCs/>
        </w:rPr>
        <w:t xml:space="preserve"> à la manière dont le juge a statué sur le</w:t>
      </w:r>
      <w:r w:rsidR="00EE0888" w:rsidRPr="00383F9F">
        <w:rPr>
          <w:bCs/>
          <w:iCs/>
        </w:rPr>
        <w:t>s</w:t>
      </w:r>
      <w:r w:rsidR="00EF35C6" w:rsidRPr="00383F9F">
        <w:rPr>
          <w:bCs/>
          <w:iCs/>
        </w:rPr>
        <w:t xml:space="preserve"> point</w:t>
      </w:r>
      <w:r w:rsidR="00EE0888" w:rsidRPr="00383F9F">
        <w:rPr>
          <w:bCs/>
          <w:iCs/>
        </w:rPr>
        <w:t>s</w:t>
      </w:r>
      <w:r w:rsidR="00EF35C6" w:rsidRPr="00383F9F">
        <w:rPr>
          <w:bCs/>
          <w:iCs/>
        </w:rPr>
        <w:t xml:space="preserve"> de droit </w:t>
      </w:r>
      <w:r w:rsidR="00A069CC" w:rsidRPr="00383F9F">
        <w:rPr>
          <w:bCs/>
          <w:iCs/>
        </w:rPr>
        <w:t>(reconnaissance, négation, admission, déduction…)</w:t>
      </w:r>
      <w:r w:rsidR="00EF35C6" w:rsidRPr="00383F9F">
        <w:rPr>
          <w:bCs/>
          <w:iCs/>
        </w:rPr>
        <w:t xml:space="preserve"> </w:t>
      </w:r>
      <w:r w:rsidR="00B87F29" w:rsidRPr="00383F9F">
        <w:rPr>
          <w:bCs/>
          <w:iCs/>
        </w:rPr>
        <w:t xml:space="preserve">  </w:t>
      </w:r>
      <w:r w:rsidR="00EF35C6" w:rsidRPr="00383F9F">
        <w:rPr>
          <w:bCs/>
          <w:iCs/>
        </w:rPr>
        <w:t>…</w:t>
      </w:r>
      <w:r w:rsidR="00B87F29" w:rsidRPr="00383F9F">
        <w:rPr>
          <w:bCs/>
          <w:iCs/>
        </w:rPr>
        <w:t>25</w:t>
      </w:r>
      <w:r w:rsidR="0085709A" w:rsidRPr="00383F9F">
        <w:rPr>
          <w:bCs/>
          <w:iCs/>
        </w:rPr>
        <w:t xml:space="preserve"> </w:t>
      </w:r>
      <w:r w:rsidR="00EF35C6" w:rsidRPr="00383F9F">
        <w:rPr>
          <w:bCs/>
          <w:iCs/>
        </w:rPr>
        <w:t xml:space="preserve">  </w:t>
      </w:r>
      <w:r w:rsidR="00902601" w:rsidRPr="00383F9F">
        <w:rPr>
          <w:bCs/>
          <w:iCs/>
        </w:rPr>
        <w:t xml:space="preserve">  </w:t>
      </w:r>
    </w:p>
    <w:p w14:paraId="1688CC21" w14:textId="77777777" w:rsidR="00383F9F" w:rsidRDefault="00D4497F" w:rsidP="00383F9F">
      <w:pPr>
        <w:pStyle w:val="Paragraphedeliste"/>
        <w:numPr>
          <w:ilvl w:val="0"/>
          <w:numId w:val="5"/>
        </w:numPr>
        <w:ind w:left="993" w:hanging="284"/>
        <w:jc w:val="both"/>
        <w:rPr>
          <w:bCs/>
          <w:iCs/>
        </w:rPr>
      </w:pPr>
      <w:r w:rsidRPr="00383F9F">
        <w:rPr>
          <w:bCs/>
          <w:iCs/>
        </w:rPr>
        <w:t xml:space="preserve">Je ne trouve ni épithète ni apposition. </w:t>
      </w:r>
      <w:r w:rsidR="00902601" w:rsidRPr="00383F9F">
        <w:rPr>
          <w:bCs/>
          <w:iCs/>
        </w:rPr>
        <w:t>Que dois-je faire</w:t>
      </w:r>
      <w:r w:rsidRPr="00383F9F">
        <w:rPr>
          <w:bCs/>
          <w:iCs/>
        </w:rPr>
        <w:t> ?</w:t>
      </w:r>
      <w:r w:rsidR="00EE0888" w:rsidRPr="00383F9F">
        <w:rPr>
          <w:bCs/>
          <w:iCs/>
        </w:rPr>
        <w:t xml:space="preserve">  …</w:t>
      </w:r>
      <w:r w:rsidR="007422CC" w:rsidRPr="00383F9F">
        <w:rPr>
          <w:bCs/>
          <w:iCs/>
        </w:rPr>
        <w:t>En êtes-vous sûr</w:t>
      </w:r>
      <w:r w:rsidR="00EE0888" w:rsidRPr="00383F9F">
        <w:rPr>
          <w:bCs/>
          <w:iCs/>
        </w:rPr>
        <w:t>(</w:t>
      </w:r>
      <w:r w:rsidR="007422CC" w:rsidRPr="00383F9F">
        <w:rPr>
          <w:bCs/>
          <w:iCs/>
        </w:rPr>
        <w:t>e</w:t>
      </w:r>
      <w:r w:rsidR="00EE0888" w:rsidRPr="00383F9F">
        <w:rPr>
          <w:bCs/>
          <w:iCs/>
        </w:rPr>
        <w:t>)</w:t>
      </w:r>
      <w:r w:rsidR="007422CC" w:rsidRPr="00383F9F">
        <w:rPr>
          <w:bCs/>
          <w:iCs/>
        </w:rPr>
        <w:t> ? La langue française comporte des milliers d’épithètes !</w:t>
      </w:r>
      <w:r w:rsidR="00EE0888" w:rsidRPr="00383F9F">
        <w:rPr>
          <w:bCs/>
          <w:iCs/>
        </w:rPr>
        <w:t xml:space="preserve">  </w:t>
      </w:r>
      <w:r w:rsidR="009A2AA7" w:rsidRPr="00383F9F">
        <w:rPr>
          <w:bCs/>
          <w:iCs/>
        </w:rPr>
        <w:t>Toujours pas d’épithète ? Voir alors p</w:t>
      </w:r>
      <w:r w:rsidR="00B87F29" w:rsidRPr="00383F9F">
        <w:rPr>
          <w:bCs/>
          <w:iCs/>
        </w:rPr>
        <w:t>ages :   …26, 28-29</w:t>
      </w:r>
      <w:r w:rsidR="00902601" w:rsidRPr="00383F9F">
        <w:rPr>
          <w:bCs/>
          <w:iCs/>
        </w:rPr>
        <w:t xml:space="preserve">                                   </w:t>
      </w:r>
      <w:r w:rsidR="00AE2894" w:rsidRPr="00383F9F">
        <w:rPr>
          <w:bCs/>
          <w:iCs/>
        </w:rPr>
        <w:t xml:space="preserve">                   </w:t>
      </w:r>
      <w:r w:rsidR="00661A6F" w:rsidRPr="00383F9F">
        <w:rPr>
          <w:bCs/>
          <w:iCs/>
        </w:rPr>
        <w:t xml:space="preserve">                 </w:t>
      </w:r>
    </w:p>
    <w:p w14:paraId="190BD134" w14:textId="77777777" w:rsidR="00383F9F" w:rsidRDefault="00B20038" w:rsidP="00383F9F">
      <w:pPr>
        <w:pStyle w:val="Paragraphedeliste"/>
        <w:numPr>
          <w:ilvl w:val="0"/>
          <w:numId w:val="5"/>
        </w:numPr>
        <w:ind w:left="993" w:hanging="284"/>
        <w:jc w:val="both"/>
        <w:rPr>
          <w:bCs/>
          <w:iCs/>
        </w:rPr>
      </w:pPr>
      <w:r w:rsidRPr="00383F9F">
        <w:rPr>
          <w:bCs/>
          <w:iCs/>
        </w:rPr>
        <w:lastRenderedPageBreak/>
        <w:t>À</w:t>
      </w:r>
      <w:r w:rsidR="00EE0FF1" w:rsidRPr="00383F9F">
        <w:rPr>
          <w:bCs/>
          <w:iCs/>
        </w:rPr>
        <w:t xml:space="preserve"> quoi verrai-je moi-même que mes titres</w:t>
      </w:r>
      <w:r w:rsidR="00A644FB" w:rsidRPr="00383F9F">
        <w:rPr>
          <w:bCs/>
          <w:iCs/>
        </w:rPr>
        <w:t xml:space="preserve"> (I et II</w:t>
      </w:r>
      <w:proofErr w:type="gramStart"/>
      <w:r w:rsidR="00A644FB" w:rsidRPr="00383F9F">
        <w:rPr>
          <w:bCs/>
          <w:iCs/>
        </w:rPr>
        <w:t xml:space="preserve">) </w:t>
      </w:r>
      <w:r w:rsidR="00EE0FF1" w:rsidRPr="00383F9F">
        <w:rPr>
          <w:bCs/>
          <w:iCs/>
        </w:rPr>
        <w:t xml:space="preserve"> et</w:t>
      </w:r>
      <w:proofErr w:type="gramEnd"/>
      <w:r w:rsidR="00EE0FF1" w:rsidRPr="00383F9F">
        <w:rPr>
          <w:bCs/>
          <w:iCs/>
        </w:rPr>
        <w:t xml:space="preserve"> sous-titres</w:t>
      </w:r>
      <w:r w:rsidR="00A644FB" w:rsidRPr="00383F9F">
        <w:rPr>
          <w:bCs/>
          <w:iCs/>
        </w:rPr>
        <w:t xml:space="preserve"> (A et B)</w:t>
      </w:r>
      <w:r w:rsidR="00EE0FF1" w:rsidRPr="00383F9F">
        <w:rPr>
          <w:bCs/>
          <w:iCs/>
        </w:rPr>
        <w:t xml:space="preserve"> ne sont pas parlants ?</w:t>
      </w:r>
      <w:r w:rsidR="00426357" w:rsidRPr="00383F9F">
        <w:rPr>
          <w:bCs/>
          <w:iCs/>
        </w:rPr>
        <w:t xml:space="preserve">  …</w:t>
      </w:r>
      <w:r w:rsidR="00A61FB8" w:rsidRPr="00383F9F">
        <w:rPr>
          <w:bCs/>
          <w:iCs/>
        </w:rPr>
        <w:t xml:space="preserve">S’ils ne comportent ni épithète ni apposition, ils ne sont pas parlants </w:t>
      </w:r>
      <w:r w:rsidR="00EE0FF1" w:rsidRPr="00383F9F">
        <w:rPr>
          <w:bCs/>
          <w:iCs/>
        </w:rPr>
        <w:t>…</w:t>
      </w:r>
      <w:r w:rsidR="00C43998" w:rsidRPr="00383F9F">
        <w:rPr>
          <w:bCs/>
          <w:iCs/>
        </w:rPr>
        <w:t>24-29, 32</w:t>
      </w:r>
    </w:p>
    <w:p w14:paraId="756568BE" w14:textId="77777777" w:rsidR="00383F9F" w:rsidRDefault="00A644FB" w:rsidP="00383F9F">
      <w:pPr>
        <w:pStyle w:val="Paragraphedeliste"/>
        <w:numPr>
          <w:ilvl w:val="0"/>
          <w:numId w:val="5"/>
        </w:numPr>
        <w:ind w:left="993" w:hanging="284"/>
        <w:jc w:val="both"/>
        <w:rPr>
          <w:bCs/>
          <w:iCs/>
        </w:rPr>
      </w:pPr>
      <w:r w:rsidRPr="00383F9F">
        <w:rPr>
          <w:bCs/>
          <w:iCs/>
        </w:rPr>
        <w:t>Mes titres (I et II</w:t>
      </w:r>
      <w:proofErr w:type="gramStart"/>
      <w:r w:rsidRPr="00383F9F">
        <w:rPr>
          <w:bCs/>
          <w:iCs/>
        </w:rPr>
        <w:t>)  et</w:t>
      </w:r>
      <w:proofErr w:type="gramEnd"/>
      <w:r w:rsidRPr="00383F9F">
        <w:rPr>
          <w:bCs/>
          <w:iCs/>
        </w:rPr>
        <w:t xml:space="preserve"> sous-titres (A et B) ne comportent ni épithète ni apposition. Puis-</w:t>
      </w:r>
      <w:r w:rsidR="00426357" w:rsidRPr="00383F9F">
        <w:rPr>
          <w:bCs/>
          <w:iCs/>
        </w:rPr>
        <w:t xml:space="preserve">je espérer obtenir la moyenne ?   </w:t>
      </w:r>
      <w:r w:rsidRPr="00383F9F">
        <w:rPr>
          <w:bCs/>
          <w:iCs/>
        </w:rPr>
        <w:t>Non !  …</w:t>
      </w:r>
      <w:r w:rsidR="00C43998" w:rsidRPr="00383F9F">
        <w:rPr>
          <w:bCs/>
          <w:iCs/>
        </w:rPr>
        <w:t>24-29, 32</w:t>
      </w:r>
    </w:p>
    <w:p w14:paraId="4E702B59" w14:textId="77777777" w:rsidR="00383F9F" w:rsidRPr="00383F9F" w:rsidRDefault="00DF4468" w:rsidP="00383F9F">
      <w:pPr>
        <w:pStyle w:val="Paragraphedeliste"/>
        <w:numPr>
          <w:ilvl w:val="0"/>
          <w:numId w:val="5"/>
        </w:numPr>
        <w:ind w:left="993" w:hanging="284"/>
        <w:jc w:val="both"/>
        <w:rPr>
          <w:bCs/>
          <w:iCs/>
        </w:rPr>
      </w:pPr>
      <w:r w:rsidRPr="00383F9F">
        <w:rPr>
          <w:bCs/>
          <w:iCs/>
        </w:rPr>
        <w:t>Mon plan doit-il, outre I et II, A e</w:t>
      </w:r>
      <w:r w:rsidR="00426357" w:rsidRPr="00383F9F">
        <w:rPr>
          <w:bCs/>
          <w:iCs/>
        </w:rPr>
        <w:t>t B, 1 et 2, comporter a et b ?  …</w:t>
      </w:r>
      <w:r w:rsidRPr="00383F9F">
        <w:rPr>
          <w:bCs/>
          <w:iCs/>
        </w:rPr>
        <w:t xml:space="preserve">Uniquement si votre démarche le permet. </w:t>
      </w:r>
      <w:r w:rsidR="00D21DD4" w:rsidRPr="00383F9F">
        <w:rPr>
          <w:b/>
          <w:iCs/>
        </w:rPr>
        <w:t>Certains arrêts imposent même de se passer des 1 et 2.</w:t>
      </w:r>
    </w:p>
    <w:p w14:paraId="403BC595" w14:textId="77777777" w:rsidR="00383F9F" w:rsidRDefault="00201A42" w:rsidP="00383F9F">
      <w:pPr>
        <w:pStyle w:val="Paragraphedeliste"/>
        <w:numPr>
          <w:ilvl w:val="0"/>
          <w:numId w:val="5"/>
        </w:numPr>
        <w:ind w:left="993" w:hanging="284"/>
        <w:jc w:val="both"/>
        <w:rPr>
          <w:bCs/>
          <w:iCs/>
        </w:rPr>
      </w:pPr>
      <w:r w:rsidRPr="00383F9F">
        <w:rPr>
          <w:bCs/>
          <w:iCs/>
        </w:rPr>
        <w:t>Quel rapport y a-t-il entre la formulation de mes titres et le corps de mon commentaire ?</w:t>
      </w:r>
      <w:r w:rsidR="005A1A95" w:rsidRPr="00383F9F">
        <w:rPr>
          <w:bCs/>
          <w:iCs/>
        </w:rPr>
        <w:t xml:space="preserve">  …</w:t>
      </w:r>
      <w:r w:rsidR="0039356C" w:rsidRPr="00383F9F">
        <w:rPr>
          <w:bCs/>
          <w:iCs/>
        </w:rPr>
        <w:t xml:space="preserve">10, </w:t>
      </w:r>
      <w:r w:rsidR="005A1A95" w:rsidRPr="00383F9F">
        <w:rPr>
          <w:bCs/>
          <w:iCs/>
        </w:rPr>
        <w:t>24-29</w:t>
      </w:r>
    </w:p>
    <w:p w14:paraId="5017AD36" w14:textId="77777777" w:rsidR="00383F9F" w:rsidRDefault="00201A42" w:rsidP="00383F9F">
      <w:pPr>
        <w:pStyle w:val="Paragraphedeliste"/>
        <w:numPr>
          <w:ilvl w:val="0"/>
          <w:numId w:val="5"/>
        </w:numPr>
        <w:ind w:left="993" w:hanging="284"/>
        <w:jc w:val="both"/>
        <w:rPr>
          <w:bCs/>
          <w:iCs/>
        </w:rPr>
      </w:pPr>
      <w:r w:rsidRPr="00383F9F">
        <w:rPr>
          <w:bCs/>
          <w:iCs/>
        </w:rPr>
        <w:t>Quel rapport y a-t-il entre la formulation de mes titres et l’annonce de mon plan ?</w:t>
      </w:r>
      <w:r w:rsidR="005A1A95" w:rsidRPr="00383F9F">
        <w:rPr>
          <w:bCs/>
          <w:iCs/>
        </w:rPr>
        <w:t xml:space="preserve"> …</w:t>
      </w:r>
      <w:r w:rsidR="0039356C" w:rsidRPr="00383F9F">
        <w:rPr>
          <w:bCs/>
          <w:iCs/>
        </w:rPr>
        <w:t xml:space="preserve">10, </w:t>
      </w:r>
      <w:r w:rsidR="005A1A95" w:rsidRPr="00383F9F">
        <w:rPr>
          <w:bCs/>
          <w:iCs/>
        </w:rPr>
        <w:t>24-29, 32</w:t>
      </w:r>
    </w:p>
    <w:p w14:paraId="375CC06B" w14:textId="77777777" w:rsidR="00383F9F" w:rsidRDefault="00201A42" w:rsidP="00383F9F">
      <w:pPr>
        <w:pStyle w:val="Paragraphedeliste"/>
        <w:numPr>
          <w:ilvl w:val="0"/>
          <w:numId w:val="5"/>
        </w:numPr>
        <w:ind w:left="993" w:hanging="284"/>
        <w:jc w:val="both"/>
        <w:rPr>
          <w:bCs/>
          <w:iCs/>
        </w:rPr>
      </w:pPr>
      <w:r w:rsidRPr="00383F9F">
        <w:rPr>
          <w:bCs/>
          <w:iCs/>
        </w:rPr>
        <w:t>Quel rapport y a-t-il entre la formulation de mes titres et les points de droit soulevés dans l’introduction ?</w:t>
      </w:r>
      <w:r w:rsidR="005A1A95" w:rsidRPr="00383F9F">
        <w:rPr>
          <w:bCs/>
          <w:iCs/>
        </w:rPr>
        <w:t xml:space="preserve">  …</w:t>
      </w:r>
      <w:r w:rsidR="0039356C" w:rsidRPr="00383F9F">
        <w:rPr>
          <w:bCs/>
          <w:iCs/>
        </w:rPr>
        <w:t xml:space="preserve">10, </w:t>
      </w:r>
      <w:r w:rsidR="005A1A95" w:rsidRPr="00383F9F">
        <w:rPr>
          <w:bCs/>
          <w:iCs/>
        </w:rPr>
        <w:t>24-29, 32</w:t>
      </w:r>
    </w:p>
    <w:p w14:paraId="7C4E8D81" w14:textId="77777777" w:rsidR="00383F9F" w:rsidRDefault="00201A42" w:rsidP="00383F9F">
      <w:pPr>
        <w:pStyle w:val="Paragraphedeliste"/>
        <w:numPr>
          <w:ilvl w:val="0"/>
          <w:numId w:val="5"/>
        </w:numPr>
        <w:ind w:left="993" w:hanging="284"/>
        <w:jc w:val="both"/>
        <w:rPr>
          <w:bCs/>
          <w:iCs/>
        </w:rPr>
      </w:pPr>
      <w:r w:rsidRPr="00383F9F">
        <w:rPr>
          <w:bCs/>
          <w:iCs/>
        </w:rPr>
        <w:t>Quel rapport y a-t-il entre le corps de mon commentaire et les points de droit soulevés dans l’introduction ?</w:t>
      </w:r>
      <w:r w:rsidR="005A1A95" w:rsidRPr="00383F9F">
        <w:rPr>
          <w:bCs/>
          <w:iCs/>
        </w:rPr>
        <w:t xml:space="preserve">  …</w:t>
      </w:r>
      <w:r w:rsidR="0039356C" w:rsidRPr="00383F9F">
        <w:rPr>
          <w:bCs/>
          <w:iCs/>
        </w:rPr>
        <w:t xml:space="preserve">10, </w:t>
      </w:r>
      <w:r w:rsidR="005A1A95" w:rsidRPr="00383F9F">
        <w:rPr>
          <w:bCs/>
          <w:iCs/>
        </w:rPr>
        <w:t>24-29, 32</w:t>
      </w:r>
    </w:p>
    <w:p w14:paraId="6C977663" w14:textId="77777777" w:rsidR="00383F9F" w:rsidRDefault="0025702B" w:rsidP="00383F9F">
      <w:pPr>
        <w:pStyle w:val="Paragraphedeliste"/>
        <w:numPr>
          <w:ilvl w:val="0"/>
          <w:numId w:val="5"/>
        </w:numPr>
        <w:ind w:left="993" w:hanging="284"/>
        <w:jc w:val="both"/>
        <w:rPr>
          <w:bCs/>
          <w:iCs/>
        </w:rPr>
      </w:pPr>
      <w:r w:rsidRPr="00383F9F">
        <w:rPr>
          <w:bCs/>
          <w:iCs/>
        </w:rPr>
        <w:t xml:space="preserve">Doit-il </w:t>
      </w:r>
      <w:r w:rsidR="00201A42" w:rsidRPr="00383F9F">
        <w:rPr>
          <w:bCs/>
          <w:iCs/>
        </w:rPr>
        <w:t>y a</w:t>
      </w:r>
      <w:r w:rsidRPr="00383F9F">
        <w:rPr>
          <w:bCs/>
          <w:iCs/>
        </w:rPr>
        <w:t xml:space="preserve">voir un rapport </w:t>
      </w:r>
      <w:r w:rsidR="00201A42" w:rsidRPr="00383F9F">
        <w:rPr>
          <w:bCs/>
          <w:iCs/>
        </w:rPr>
        <w:t>entre les points de droit soulevés dans l’introduction, la formulation de mes titres et le corps de mon commentaire ?</w:t>
      </w:r>
      <w:r w:rsidR="005A1A95" w:rsidRPr="00383F9F">
        <w:rPr>
          <w:bCs/>
          <w:iCs/>
        </w:rPr>
        <w:t xml:space="preserve"> </w:t>
      </w:r>
      <w:proofErr w:type="gramStart"/>
      <w:r w:rsidR="005A1A95" w:rsidRPr="00383F9F">
        <w:rPr>
          <w:bCs/>
          <w:iCs/>
        </w:rPr>
        <w:t>Oui  …</w:t>
      </w:r>
      <w:proofErr w:type="gramEnd"/>
      <w:r w:rsidR="0039356C" w:rsidRPr="00383F9F">
        <w:rPr>
          <w:bCs/>
          <w:iCs/>
        </w:rPr>
        <w:t xml:space="preserve">10, </w:t>
      </w:r>
      <w:r w:rsidR="005A1A95" w:rsidRPr="00383F9F">
        <w:rPr>
          <w:bCs/>
          <w:iCs/>
        </w:rPr>
        <w:t>24-29, 32</w:t>
      </w:r>
    </w:p>
    <w:p w14:paraId="09A59CCB" w14:textId="77777777" w:rsidR="00383F9F" w:rsidRDefault="00201A42" w:rsidP="00383F9F">
      <w:pPr>
        <w:pStyle w:val="Paragraphedeliste"/>
        <w:numPr>
          <w:ilvl w:val="0"/>
          <w:numId w:val="5"/>
        </w:numPr>
        <w:ind w:left="993" w:hanging="284"/>
        <w:jc w:val="both"/>
        <w:rPr>
          <w:bCs/>
          <w:iCs/>
        </w:rPr>
      </w:pPr>
      <w:r w:rsidRPr="00383F9F">
        <w:rPr>
          <w:bCs/>
          <w:iCs/>
        </w:rPr>
        <w:t xml:space="preserve">Comment, concrètement, élabore-t-on un plan parlant. Avez-vous des exemples </w:t>
      </w:r>
      <w:r w:rsidR="008A6453" w:rsidRPr="00383F9F">
        <w:rPr>
          <w:bCs/>
          <w:iCs/>
        </w:rPr>
        <w:t xml:space="preserve">concrets </w:t>
      </w:r>
      <w:r w:rsidRPr="00383F9F">
        <w:rPr>
          <w:bCs/>
          <w:iCs/>
        </w:rPr>
        <w:t>?        …</w:t>
      </w:r>
      <w:r w:rsidR="009D31ED" w:rsidRPr="00383F9F">
        <w:rPr>
          <w:bCs/>
          <w:iCs/>
        </w:rPr>
        <w:t>24-29, 33 et s.</w:t>
      </w:r>
    </w:p>
    <w:p w14:paraId="317CCFB8" w14:textId="77777777" w:rsidR="00383F9F" w:rsidRDefault="00201A42" w:rsidP="00383F9F">
      <w:pPr>
        <w:pStyle w:val="Paragraphedeliste"/>
        <w:numPr>
          <w:ilvl w:val="0"/>
          <w:numId w:val="5"/>
        </w:numPr>
        <w:ind w:left="993" w:hanging="284"/>
        <w:jc w:val="both"/>
        <w:rPr>
          <w:bCs/>
          <w:iCs/>
        </w:rPr>
      </w:pPr>
      <w:r w:rsidRPr="00383F9F">
        <w:rPr>
          <w:bCs/>
          <w:iCs/>
        </w:rPr>
        <w:t xml:space="preserve">Faut-il des phrases de transition ?          Oui, évidemment  </w:t>
      </w:r>
    </w:p>
    <w:p w14:paraId="1C39939F" w14:textId="77777777" w:rsidR="00383F9F" w:rsidRDefault="00201A42" w:rsidP="00383F9F">
      <w:pPr>
        <w:pStyle w:val="Paragraphedeliste"/>
        <w:numPr>
          <w:ilvl w:val="0"/>
          <w:numId w:val="5"/>
        </w:numPr>
        <w:ind w:left="993" w:hanging="284"/>
        <w:jc w:val="both"/>
        <w:rPr>
          <w:bCs/>
          <w:iCs/>
        </w:rPr>
      </w:pPr>
      <w:r w:rsidRPr="00383F9F">
        <w:rPr>
          <w:bCs/>
          <w:iCs/>
        </w:rPr>
        <w:t>Pourquo</w:t>
      </w:r>
      <w:r w:rsidR="00A729F1" w:rsidRPr="00383F9F">
        <w:rPr>
          <w:bCs/>
          <w:iCs/>
        </w:rPr>
        <w:t xml:space="preserve">i dois-je soigner mon style ? </w:t>
      </w:r>
      <w:r w:rsidR="009D31ED" w:rsidRPr="00383F9F">
        <w:rPr>
          <w:bCs/>
          <w:iCs/>
        </w:rPr>
        <w:t xml:space="preserve"> </w:t>
      </w:r>
      <w:r w:rsidR="00A729F1" w:rsidRPr="00383F9F">
        <w:rPr>
          <w:bCs/>
          <w:iCs/>
        </w:rPr>
        <w:t xml:space="preserve"> …Devinez</w:t>
      </w:r>
      <w:r w:rsidR="009D31ED" w:rsidRPr="00383F9F">
        <w:rPr>
          <w:bCs/>
          <w:iCs/>
        </w:rPr>
        <w:t xml:space="preserve">  </w:t>
      </w:r>
    </w:p>
    <w:p w14:paraId="67E10311" w14:textId="77777777" w:rsidR="008D18DC" w:rsidRPr="00383F9F" w:rsidRDefault="005B10C4" w:rsidP="00383F9F">
      <w:pPr>
        <w:pStyle w:val="Paragraphedeliste"/>
        <w:numPr>
          <w:ilvl w:val="0"/>
          <w:numId w:val="5"/>
        </w:numPr>
        <w:ind w:left="993" w:hanging="284"/>
        <w:jc w:val="both"/>
        <w:rPr>
          <w:bCs/>
          <w:iCs/>
        </w:rPr>
      </w:pPr>
      <w:r w:rsidRPr="00383F9F">
        <w:rPr>
          <w:bCs/>
          <w:iCs/>
        </w:rPr>
        <w:t>De combien de brouillons dois-je me servir</w:t>
      </w:r>
      <w:r w:rsidR="00A729F1" w:rsidRPr="00383F9F">
        <w:rPr>
          <w:bCs/>
          <w:iCs/>
        </w:rPr>
        <w:t xml:space="preserve"> ?  …</w:t>
      </w:r>
      <w:r w:rsidR="004D31B6" w:rsidRPr="00383F9F">
        <w:rPr>
          <w:bCs/>
          <w:iCs/>
        </w:rPr>
        <w:t>Sachant que les brouillons</w:t>
      </w:r>
      <w:r w:rsidR="008D18DC" w:rsidRPr="00383F9F">
        <w:rPr>
          <w:bCs/>
          <w:iCs/>
        </w:rPr>
        <w:t xml:space="preserve"> vous prémunissent contre l’oubli lors de l’épreuve d’examen, il vous faudra au moins </w:t>
      </w:r>
      <w:r w:rsidR="007F3DB7" w:rsidRPr="00383F9F">
        <w:rPr>
          <w:b/>
          <w:iCs/>
        </w:rPr>
        <w:t>quatre</w:t>
      </w:r>
      <w:r w:rsidR="008D18DC" w:rsidRPr="00383F9F">
        <w:rPr>
          <w:bCs/>
          <w:iCs/>
        </w:rPr>
        <w:t xml:space="preserve"> brouillons :</w:t>
      </w:r>
    </w:p>
    <w:p w14:paraId="3E3F87E1" w14:textId="77777777" w:rsidR="00B2523A" w:rsidRDefault="00B2523A" w:rsidP="00C71959">
      <w:pPr>
        <w:ind w:left="708"/>
        <w:jc w:val="both"/>
        <w:rPr>
          <w:bCs/>
          <w:iCs/>
        </w:rPr>
      </w:pPr>
      <w:r>
        <w:rPr>
          <w:b/>
          <w:iCs/>
        </w:rPr>
        <w:t>-</w:t>
      </w:r>
      <w:r w:rsidR="00E31739">
        <w:rPr>
          <w:b/>
          <w:iCs/>
        </w:rPr>
        <w:t xml:space="preserve"> 1°</w:t>
      </w:r>
      <w:r>
        <w:rPr>
          <w:bCs/>
          <w:iCs/>
        </w:rPr>
        <w:t xml:space="preserve"> un brouillon intitulé "</w:t>
      </w:r>
      <w:r w:rsidRPr="00A729F1">
        <w:rPr>
          <w:bCs/>
          <w:i/>
        </w:rPr>
        <w:t>Méthode</w:t>
      </w:r>
      <w:r>
        <w:rPr>
          <w:bCs/>
          <w:iCs/>
        </w:rPr>
        <w:t>" où vous rappellerez les principes énoncés à la page 7 de ce bréviaire</w:t>
      </w:r>
      <w:r w:rsidR="003F20A0">
        <w:rPr>
          <w:bCs/>
          <w:iCs/>
        </w:rPr>
        <w:t>,</w:t>
      </w:r>
    </w:p>
    <w:p w14:paraId="264CA160" w14:textId="77777777" w:rsidR="00620F9F" w:rsidRDefault="008D18DC" w:rsidP="00C71959">
      <w:pPr>
        <w:ind w:left="708"/>
        <w:jc w:val="both"/>
        <w:rPr>
          <w:bCs/>
          <w:iCs/>
        </w:rPr>
      </w:pPr>
      <w:r>
        <w:rPr>
          <w:b/>
          <w:iCs/>
        </w:rPr>
        <w:t>-</w:t>
      </w:r>
      <w:r w:rsidR="00E31739">
        <w:rPr>
          <w:b/>
          <w:iCs/>
        </w:rPr>
        <w:t xml:space="preserve"> 2°</w:t>
      </w:r>
      <w:r>
        <w:rPr>
          <w:bCs/>
          <w:iCs/>
        </w:rPr>
        <w:t xml:space="preserve"> </w:t>
      </w:r>
      <w:r w:rsidR="00620F9F">
        <w:rPr>
          <w:bCs/>
          <w:iCs/>
        </w:rPr>
        <w:t>un brouillon intitulé "</w:t>
      </w:r>
      <w:r w:rsidR="001042B2" w:rsidRPr="00A729F1">
        <w:rPr>
          <w:bCs/>
          <w:i/>
        </w:rPr>
        <w:t>Jurisprudence et textes</w:t>
      </w:r>
      <w:r w:rsidR="00620F9F">
        <w:rPr>
          <w:bCs/>
          <w:iCs/>
        </w:rPr>
        <w:t xml:space="preserve">" où vous noterez les différents arrêts </w:t>
      </w:r>
      <w:r w:rsidR="001042B2">
        <w:rPr>
          <w:bCs/>
          <w:iCs/>
        </w:rPr>
        <w:t xml:space="preserve">et textes </w:t>
      </w:r>
      <w:r w:rsidR="00620F9F">
        <w:rPr>
          <w:bCs/>
          <w:iCs/>
        </w:rPr>
        <w:t>dont vous vous servirez (pas d’arrêt, pas de moyenne</w:t>
      </w:r>
      <w:r w:rsidR="00A729F1">
        <w:rPr>
          <w:bCs/>
          <w:iCs/>
        </w:rPr>
        <w:t> !</w:t>
      </w:r>
      <w:r w:rsidR="00620F9F">
        <w:rPr>
          <w:bCs/>
          <w:iCs/>
        </w:rPr>
        <w:t>)</w:t>
      </w:r>
      <w:r w:rsidR="003F20A0">
        <w:rPr>
          <w:bCs/>
          <w:iCs/>
        </w:rPr>
        <w:t>,</w:t>
      </w:r>
    </w:p>
    <w:p w14:paraId="64D7A329" w14:textId="77777777" w:rsidR="007F3DB7" w:rsidRDefault="00620F9F" w:rsidP="00C71959">
      <w:pPr>
        <w:ind w:left="708"/>
        <w:jc w:val="both"/>
        <w:rPr>
          <w:bCs/>
          <w:iCs/>
        </w:rPr>
      </w:pPr>
      <w:r>
        <w:rPr>
          <w:b/>
          <w:iCs/>
        </w:rPr>
        <w:t>-</w:t>
      </w:r>
      <w:r w:rsidR="00E31739">
        <w:rPr>
          <w:b/>
          <w:iCs/>
        </w:rPr>
        <w:t xml:space="preserve"> 3°</w:t>
      </w:r>
      <w:r>
        <w:rPr>
          <w:bCs/>
          <w:iCs/>
        </w:rPr>
        <w:t xml:space="preserve"> un brouillon intitulé "</w:t>
      </w:r>
      <w:r w:rsidRPr="00A729F1">
        <w:rPr>
          <w:bCs/>
          <w:i/>
        </w:rPr>
        <w:t>Définitions</w:t>
      </w:r>
      <w:r>
        <w:rPr>
          <w:bCs/>
          <w:iCs/>
        </w:rPr>
        <w:t>" où vous consignerez les définitions des différents concepts du cours que vous utiliserez (pas de définition, pas de moyenne</w:t>
      </w:r>
      <w:r w:rsidR="00A729F1">
        <w:rPr>
          <w:bCs/>
          <w:iCs/>
        </w:rPr>
        <w:t> !</w:t>
      </w:r>
      <w:r>
        <w:rPr>
          <w:bCs/>
          <w:iCs/>
        </w:rPr>
        <w:t>)</w:t>
      </w:r>
      <w:r w:rsidR="003F20A0">
        <w:rPr>
          <w:bCs/>
          <w:iCs/>
        </w:rPr>
        <w:t>,</w:t>
      </w:r>
      <w:r w:rsidR="00694013">
        <w:rPr>
          <w:bCs/>
          <w:iCs/>
        </w:rPr>
        <w:t xml:space="preserve"> </w:t>
      </w:r>
    </w:p>
    <w:p w14:paraId="3F9B3A14" w14:textId="77777777" w:rsidR="00694013" w:rsidRDefault="007F3DB7" w:rsidP="00C71959">
      <w:pPr>
        <w:ind w:left="708"/>
        <w:jc w:val="both"/>
        <w:rPr>
          <w:bCs/>
          <w:iCs/>
        </w:rPr>
      </w:pPr>
      <w:r w:rsidRPr="00E31739">
        <w:rPr>
          <w:b/>
          <w:iCs/>
        </w:rPr>
        <w:t xml:space="preserve">- </w:t>
      </w:r>
      <w:r w:rsidR="00E31739">
        <w:rPr>
          <w:b/>
          <w:iCs/>
        </w:rPr>
        <w:t>4</w:t>
      </w:r>
      <w:r w:rsidR="00E31739" w:rsidRPr="00E31739">
        <w:rPr>
          <w:b/>
          <w:iCs/>
        </w:rPr>
        <w:t>°</w:t>
      </w:r>
      <w:r w:rsidR="00E31739">
        <w:rPr>
          <w:bCs/>
          <w:iCs/>
        </w:rPr>
        <w:t xml:space="preserve"> </w:t>
      </w:r>
      <w:r>
        <w:rPr>
          <w:bCs/>
          <w:iCs/>
        </w:rPr>
        <w:t>un brouillon intitulé "</w:t>
      </w:r>
      <w:r w:rsidRPr="00A729F1">
        <w:rPr>
          <w:bCs/>
          <w:i/>
        </w:rPr>
        <w:t>Mon commentaire</w:t>
      </w:r>
      <w:r>
        <w:rPr>
          <w:bCs/>
          <w:iCs/>
        </w:rPr>
        <w:t>"</w:t>
      </w:r>
      <w:r w:rsidR="001042B2">
        <w:rPr>
          <w:bCs/>
          <w:iCs/>
        </w:rPr>
        <w:t>.</w:t>
      </w:r>
      <w:r>
        <w:rPr>
          <w:bCs/>
          <w:iCs/>
        </w:rPr>
        <w:t xml:space="preserve"> </w:t>
      </w:r>
      <w:r w:rsidR="001042B2">
        <w:rPr>
          <w:bCs/>
          <w:iCs/>
        </w:rPr>
        <w:t>C</w:t>
      </w:r>
      <w:r w:rsidR="001042B2">
        <w:t>’est sur ce brouillon – qui comportera sans doute plusieurs pages – que vous allez concevoir et élaborer votre commentaire en tenant compte de tout ce que vous aurez noté sur les brouillons précédents.</w:t>
      </w:r>
    </w:p>
    <w:p w14:paraId="410FF778" w14:textId="77777777" w:rsidR="00A0058C" w:rsidRDefault="00A0058C" w:rsidP="00C71959">
      <w:pPr>
        <w:ind w:left="708"/>
        <w:jc w:val="both"/>
        <w:rPr>
          <w:bCs/>
          <w:iCs/>
        </w:rPr>
      </w:pPr>
      <w:r w:rsidRPr="00A0058C">
        <w:rPr>
          <w:bCs/>
          <w:iCs/>
        </w:rPr>
        <w:t>C’est la lecture</w:t>
      </w:r>
      <w:r>
        <w:rPr>
          <w:bCs/>
          <w:iCs/>
        </w:rPr>
        <w:t xml:space="preserve"> de l’arrêt à commenter et de ses points de droit qui vous indiquera les premiers arrêts et les premières définitions à noter.</w:t>
      </w:r>
      <w:r w:rsidR="00D276C0">
        <w:rPr>
          <w:bCs/>
          <w:iCs/>
        </w:rPr>
        <w:t xml:space="preserve"> Plus tard, vous noterez d’autres arrêts et définitions en fonction des concepts supplémentaires que vous exposerez dans votre devoir et qui ne sont pas directement présents dans l’arrêt à commenter.</w:t>
      </w:r>
    </w:p>
    <w:p w14:paraId="1C958725" w14:textId="77777777" w:rsidR="00D60061" w:rsidRDefault="00D60061" w:rsidP="00C71959">
      <w:pPr>
        <w:ind w:left="708"/>
        <w:jc w:val="both"/>
        <w:rPr>
          <w:bCs/>
          <w:iCs/>
        </w:rPr>
      </w:pPr>
      <w:r w:rsidRPr="00A729F1">
        <w:rPr>
          <w:b/>
          <w:i/>
          <w:u w:val="single"/>
        </w:rPr>
        <w:t>Exemple</w:t>
      </w:r>
      <w:r>
        <w:rPr>
          <w:bCs/>
          <w:iCs/>
        </w:rPr>
        <w:t> : l’arrêt X à commenter contient des points de droit importants relatifs a</w:t>
      </w:r>
      <w:r w:rsidR="00FD637F">
        <w:rPr>
          <w:bCs/>
          <w:iCs/>
        </w:rPr>
        <w:t xml:space="preserve">u service public administratif et </w:t>
      </w:r>
      <w:r>
        <w:rPr>
          <w:bCs/>
          <w:iCs/>
        </w:rPr>
        <w:t xml:space="preserve">à la continuité du service public. Avant toute autre initiative et pour ne pas oublier, </w:t>
      </w:r>
    </w:p>
    <w:p w14:paraId="2F6E5409" w14:textId="77777777" w:rsidR="00D60061" w:rsidRDefault="00D60061" w:rsidP="00C71959">
      <w:pPr>
        <w:ind w:left="708"/>
        <w:jc w:val="both"/>
        <w:rPr>
          <w:bCs/>
          <w:iCs/>
        </w:rPr>
      </w:pPr>
      <w:r>
        <w:rPr>
          <w:bCs/>
          <w:iCs/>
        </w:rPr>
        <w:t xml:space="preserve">- </w:t>
      </w:r>
      <w:r w:rsidR="00FD637F">
        <w:rPr>
          <w:bCs/>
          <w:iCs/>
        </w:rPr>
        <w:t>vous noterez sur le brouillon intitulé "</w:t>
      </w:r>
      <w:r w:rsidR="00201A42" w:rsidRPr="00A729F1">
        <w:rPr>
          <w:bCs/>
          <w:i/>
        </w:rPr>
        <w:t>Jurisprudence et textes</w:t>
      </w:r>
      <w:r w:rsidR="00FD637F">
        <w:rPr>
          <w:bCs/>
          <w:iCs/>
        </w:rPr>
        <w:t xml:space="preserve">" les arrêts </w:t>
      </w:r>
      <w:r w:rsidR="00201A42">
        <w:rPr>
          <w:bCs/>
          <w:iCs/>
        </w:rPr>
        <w:t xml:space="preserve">et textes </w:t>
      </w:r>
      <w:r w:rsidR="00FD637F">
        <w:rPr>
          <w:bCs/>
          <w:iCs/>
        </w:rPr>
        <w:t xml:space="preserve">présents à la première page du dossier de travaux dirigés </w:t>
      </w:r>
      <w:r w:rsidR="00201A42">
        <w:rPr>
          <w:bCs/>
          <w:iCs/>
        </w:rPr>
        <w:t>relatif au</w:t>
      </w:r>
      <w:r w:rsidR="00FD637F">
        <w:rPr>
          <w:bCs/>
          <w:iCs/>
        </w:rPr>
        <w:t xml:space="preserve"> service public (il n’est pas dit que vous vous servirez de tous ces arrêts </w:t>
      </w:r>
      <w:r w:rsidR="00201A42">
        <w:rPr>
          <w:bCs/>
          <w:iCs/>
        </w:rPr>
        <w:t xml:space="preserve">et textes </w:t>
      </w:r>
      <w:r w:rsidR="00694D25">
        <w:rPr>
          <w:bCs/>
          <w:iCs/>
        </w:rPr>
        <w:t>! cela dépend du contenu effectif de votre devoir</w:t>
      </w:r>
      <w:r w:rsidR="00FD637F">
        <w:rPr>
          <w:bCs/>
          <w:iCs/>
        </w:rPr>
        <w:t>)</w:t>
      </w:r>
      <w:r w:rsidR="00A729F1">
        <w:rPr>
          <w:bCs/>
          <w:iCs/>
        </w:rPr>
        <w:t> ;</w:t>
      </w:r>
    </w:p>
    <w:p w14:paraId="369A9C96" w14:textId="77777777" w:rsidR="00FD637F" w:rsidRDefault="00FD637F" w:rsidP="00C71959">
      <w:pPr>
        <w:ind w:left="708"/>
        <w:jc w:val="both"/>
        <w:rPr>
          <w:bCs/>
          <w:iCs/>
        </w:rPr>
      </w:pPr>
      <w:r>
        <w:rPr>
          <w:bCs/>
          <w:iCs/>
        </w:rPr>
        <w:t>- vous noterez</w:t>
      </w:r>
      <w:r w:rsidRPr="00FD637F">
        <w:rPr>
          <w:bCs/>
          <w:iCs/>
        </w:rPr>
        <w:t xml:space="preserve"> </w:t>
      </w:r>
      <w:r>
        <w:rPr>
          <w:bCs/>
          <w:iCs/>
        </w:rPr>
        <w:t>sur le brouillon intitulé "</w:t>
      </w:r>
      <w:r w:rsidRPr="00A729F1">
        <w:rPr>
          <w:bCs/>
          <w:i/>
        </w:rPr>
        <w:t>Définitions</w:t>
      </w:r>
      <w:r>
        <w:rPr>
          <w:bCs/>
          <w:iCs/>
        </w:rPr>
        <w:t>" la définition du service public, celle du service public administratif et celle de la continuité du service public</w:t>
      </w:r>
      <w:r w:rsidR="00694D25">
        <w:rPr>
          <w:bCs/>
          <w:iCs/>
        </w:rPr>
        <w:t>.</w:t>
      </w:r>
    </w:p>
    <w:p w14:paraId="6475ECA0" w14:textId="77777777" w:rsidR="00694D25" w:rsidRPr="008F4308" w:rsidRDefault="00A14ED0" w:rsidP="00C71959">
      <w:pPr>
        <w:ind w:left="708"/>
        <w:jc w:val="both"/>
        <w:rPr>
          <w:bCs/>
          <w:iCs/>
          <w:sz w:val="22"/>
          <w:szCs w:val="22"/>
        </w:rPr>
      </w:pPr>
      <w:r w:rsidRPr="008F4308">
        <w:rPr>
          <w:bCs/>
          <w:iCs/>
          <w:sz w:val="22"/>
          <w:szCs w:val="22"/>
        </w:rPr>
        <w:t>Si</w:t>
      </w:r>
      <w:r w:rsidR="00A729F1" w:rsidRPr="008F4308">
        <w:rPr>
          <w:bCs/>
          <w:iCs/>
          <w:sz w:val="22"/>
          <w:szCs w:val="22"/>
        </w:rPr>
        <w:t>,</w:t>
      </w:r>
      <w:r w:rsidRPr="008F4308">
        <w:rPr>
          <w:bCs/>
          <w:iCs/>
          <w:sz w:val="22"/>
          <w:szCs w:val="22"/>
        </w:rPr>
        <w:t xml:space="preserve"> plus tard</w:t>
      </w:r>
      <w:r w:rsidR="00A729F1" w:rsidRPr="008F4308">
        <w:rPr>
          <w:bCs/>
          <w:iCs/>
          <w:sz w:val="22"/>
          <w:szCs w:val="22"/>
        </w:rPr>
        <w:t>,</w:t>
      </w:r>
      <w:r w:rsidRPr="008F4308">
        <w:rPr>
          <w:bCs/>
          <w:iCs/>
          <w:sz w:val="22"/>
          <w:szCs w:val="22"/>
        </w:rPr>
        <w:t xml:space="preserve"> votre démarche vous impose de parler</w:t>
      </w:r>
      <w:r w:rsidR="00A51E29" w:rsidRPr="008F4308">
        <w:rPr>
          <w:bCs/>
          <w:iCs/>
          <w:sz w:val="22"/>
          <w:szCs w:val="22"/>
        </w:rPr>
        <w:t>, en plus,</w:t>
      </w:r>
      <w:r w:rsidRPr="008F4308">
        <w:rPr>
          <w:bCs/>
          <w:iCs/>
          <w:sz w:val="22"/>
          <w:szCs w:val="22"/>
        </w:rPr>
        <w:t xml:space="preserve"> du principe d’égalité, vous en noterez également la définition. Même solution pour, par exemple, la compétence, l’erreur de droit, etc. (Définitions et arrêts de références).</w:t>
      </w:r>
    </w:p>
    <w:p w14:paraId="1B039091" w14:textId="77777777" w:rsidR="00A729F1" w:rsidRPr="008F4308" w:rsidRDefault="00A729F1" w:rsidP="00AB4774">
      <w:pPr>
        <w:ind w:left="708"/>
        <w:jc w:val="both"/>
        <w:rPr>
          <w:bCs/>
          <w:iCs/>
          <w:sz w:val="22"/>
          <w:szCs w:val="22"/>
        </w:rPr>
      </w:pPr>
      <w:r w:rsidRPr="008F4308">
        <w:rPr>
          <w:bCs/>
          <w:iCs/>
          <w:sz w:val="22"/>
          <w:szCs w:val="22"/>
        </w:rPr>
        <w:t>Ainsi armé(e), vous êtes à l’abri des trous de mémoire causés par le stress de l’examen.</w:t>
      </w:r>
      <w:r w:rsidR="009D31ED" w:rsidRPr="008F4308">
        <w:rPr>
          <w:bCs/>
          <w:iCs/>
          <w:sz w:val="22"/>
          <w:szCs w:val="22"/>
        </w:rPr>
        <w:t xml:space="preserve"> Cf. pages 11-12 </w:t>
      </w:r>
    </w:p>
    <w:p w14:paraId="72CDC75D" w14:textId="77777777" w:rsidR="00A729F1" w:rsidRDefault="00A729F1" w:rsidP="00AB4774">
      <w:pPr>
        <w:ind w:left="708"/>
        <w:jc w:val="both"/>
        <w:rPr>
          <w:bCs/>
          <w:iCs/>
        </w:rPr>
        <w:sectPr w:rsidR="00A729F1">
          <w:pgSz w:w="11906" w:h="16838" w:code="9"/>
          <w:pgMar w:top="1418" w:right="1418" w:bottom="1418" w:left="1418" w:header="720" w:footer="794" w:gutter="0"/>
          <w:cols w:space="720"/>
        </w:sectPr>
      </w:pPr>
    </w:p>
    <w:p w14:paraId="5B663FEE" w14:textId="77777777" w:rsidR="00661A6F" w:rsidRPr="00FF0521" w:rsidRDefault="00661A6F" w:rsidP="00661A6F">
      <w:pPr>
        <w:rPr>
          <w:b/>
          <w:iCs/>
          <w:color w:val="0000FF"/>
          <w:sz w:val="28"/>
        </w:rPr>
      </w:pPr>
      <w:r w:rsidRPr="00FF0521">
        <w:rPr>
          <w:b/>
          <w:iCs/>
          <w:color w:val="0000FF"/>
          <w:sz w:val="28"/>
        </w:rPr>
        <w:lastRenderedPageBreak/>
        <w:t>II - Questions relatives au fond</w:t>
      </w:r>
      <w:r w:rsidR="001E7B49" w:rsidRPr="001E7B49">
        <w:rPr>
          <w:b/>
          <w:iCs/>
          <w:color w:val="0000FF"/>
          <w:sz w:val="28"/>
          <w:szCs w:val="28"/>
        </w:rPr>
        <w:t xml:space="preserve"> </w:t>
      </w:r>
      <w:r w:rsidR="001E7B49">
        <w:rPr>
          <w:b/>
          <w:iCs/>
          <w:color w:val="0000FF"/>
          <w:sz w:val="28"/>
          <w:szCs w:val="28"/>
        </w:rPr>
        <w:t>du commentaire</w:t>
      </w:r>
    </w:p>
    <w:p w14:paraId="7CAF851E" w14:textId="77777777" w:rsidR="00661A6F" w:rsidRDefault="00661A6F" w:rsidP="00661A6F">
      <w:pPr>
        <w:ind w:left="708" w:firstLine="708"/>
        <w:rPr>
          <w:bCs/>
          <w:iCs/>
          <w:sz w:val="28"/>
        </w:rPr>
      </w:pPr>
    </w:p>
    <w:p w14:paraId="7492D32B" w14:textId="77777777" w:rsidR="006D68D9" w:rsidRDefault="00855230" w:rsidP="006D68D9">
      <w:pPr>
        <w:pStyle w:val="Paragraphedeliste"/>
        <w:numPr>
          <w:ilvl w:val="0"/>
          <w:numId w:val="6"/>
        </w:numPr>
        <w:ind w:left="993" w:hanging="284"/>
        <w:jc w:val="both"/>
        <w:rPr>
          <w:bCs/>
          <w:iCs/>
        </w:rPr>
      </w:pPr>
      <w:r w:rsidRPr="006D68D9">
        <w:rPr>
          <w:bCs/>
          <w:iCs/>
        </w:rPr>
        <w:t>Dois-je lire le cours avant de rédiger mon commentaire de travaux dir</w:t>
      </w:r>
      <w:r w:rsidR="00AB00D3" w:rsidRPr="006D68D9">
        <w:rPr>
          <w:bCs/>
          <w:iCs/>
        </w:rPr>
        <w:t>igés ? Oui…26</w:t>
      </w:r>
    </w:p>
    <w:p w14:paraId="3FBC21D1" w14:textId="77777777" w:rsidR="006D68D9" w:rsidRDefault="00E73B98" w:rsidP="006D68D9">
      <w:pPr>
        <w:pStyle w:val="Paragraphedeliste"/>
        <w:numPr>
          <w:ilvl w:val="0"/>
          <w:numId w:val="6"/>
        </w:numPr>
        <w:ind w:left="993" w:hanging="284"/>
        <w:jc w:val="both"/>
        <w:rPr>
          <w:bCs/>
          <w:iCs/>
        </w:rPr>
      </w:pPr>
      <w:r w:rsidRPr="006D68D9">
        <w:rPr>
          <w:bCs/>
          <w:iCs/>
        </w:rPr>
        <w:t xml:space="preserve">Dois-je rédiger mon commentaire de travaux dirigés à cours ouvert, c’est-à-dire en </w:t>
      </w:r>
      <w:r w:rsidR="004D0944" w:rsidRPr="006D68D9">
        <w:rPr>
          <w:bCs/>
          <w:iCs/>
        </w:rPr>
        <w:t>ayant le cours sous les yeux ?  …</w:t>
      </w:r>
      <w:r w:rsidRPr="006D68D9">
        <w:rPr>
          <w:bCs/>
          <w:iCs/>
        </w:rPr>
        <w:t>Non, entraînez-vous à mémoriser</w:t>
      </w:r>
      <w:r w:rsidR="002C31CC" w:rsidRPr="006D68D9">
        <w:rPr>
          <w:bCs/>
          <w:iCs/>
        </w:rPr>
        <w:t xml:space="preserve"> le contenu du cours</w:t>
      </w:r>
      <w:r w:rsidRPr="006D68D9">
        <w:rPr>
          <w:bCs/>
          <w:iCs/>
        </w:rPr>
        <w:t xml:space="preserve"> en vue de l’examen </w:t>
      </w:r>
    </w:p>
    <w:p w14:paraId="2F6A18E2" w14:textId="77777777" w:rsidR="006D68D9" w:rsidRDefault="0000220D" w:rsidP="006D68D9">
      <w:pPr>
        <w:pStyle w:val="Paragraphedeliste"/>
        <w:numPr>
          <w:ilvl w:val="0"/>
          <w:numId w:val="6"/>
        </w:numPr>
        <w:ind w:left="993" w:hanging="284"/>
        <w:jc w:val="both"/>
        <w:rPr>
          <w:bCs/>
          <w:iCs/>
        </w:rPr>
      </w:pPr>
      <w:r w:rsidRPr="006D68D9">
        <w:rPr>
          <w:bCs/>
          <w:iCs/>
        </w:rPr>
        <w:t>Dois-je réciter purement et simp</w:t>
      </w:r>
      <w:r w:rsidR="004D0944" w:rsidRPr="006D68D9">
        <w:rPr>
          <w:bCs/>
          <w:iCs/>
        </w:rPr>
        <w:t xml:space="preserve">lement mon cours ?           </w:t>
      </w:r>
      <w:proofErr w:type="gramStart"/>
      <w:r w:rsidRPr="006D68D9">
        <w:rPr>
          <w:bCs/>
          <w:iCs/>
        </w:rPr>
        <w:t>Non</w:t>
      </w:r>
      <w:r w:rsidR="00AB00D3" w:rsidRPr="006D68D9">
        <w:rPr>
          <w:bCs/>
          <w:iCs/>
        </w:rPr>
        <w:t xml:space="preserve">  …</w:t>
      </w:r>
      <w:proofErr w:type="gramEnd"/>
      <w:r w:rsidR="00AB00D3" w:rsidRPr="006D68D9">
        <w:rPr>
          <w:bCs/>
          <w:iCs/>
        </w:rPr>
        <w:t>26</w:t>
      </w:r>
      <w:r w:rsidR="00A6116F" w:rsidRPr="006D68D9">
        <w:rPr>
          <w:bCs/>
          <w:iCs/>
        </w:rPr>
        <w:t xml:space="preserve"> </w:t>
      </w:r>
    </w:p>
    <w:p w14:paraId="1449544C" w14:textId="77777777" w:rsidR="006D68D9" w:rsidRDefault="0000220D" w:rsidP="006D68D9">
      <w:pPr>
        <w:pStyle w:val="Paragraphedeliste"/>
        <w:numPr>
          <w:ilvl w:val="0"/>
          <w:numId w:val="6"/>
        </w:numPr>
        <w:ind w:left="993" w:hanging="284"/>
        <w:jc w:val="both"/>
        <w:rPr>
          <w:bCs/>
          <w:iCs/>
        </w:rPr>
      </w:pPr>
      <w:r w:rsidRPr="006D68D9">
        <w:rPr>
          <w:bCs/>
          <w:iCs/>
        </w:rPr>
        <w:t xml:space="preserve">Puis-je me </w:t>
      </w:r>
      <w:r w:rsidR="00C60432" w:rsidRPr="006D68D9">
        <w:rPr>
          <w:bCs/>
          <w:iCs/>
        </w:rPr>
        <w:t>servir de mon</w:t>
      </w:r>
      <w:r w:rsidR="004D0944" w:rsidRPr="006D68D9">
        <w:rPr>
          <w:bCs/>
          <w:iCs/>
        </w:rPr>
        <w:t xml:space="preserve"> cours ?  …</w:t>
      </w:r>
      <w:r w:rsidRPr="006D68D9">
        <w:rPr>
          <w:bCs/>
          <w:iCs/>
        </w:rPr>
        <w:t>Oui, vous le devez</w:t>
      </w:r>
      <w:r w:rsidR="00AB00D3" w:rsidRPr="006D68D9">
        <w:rPr>
          <w:bCs/>
          <w:iCs/>
        </w:rPr>
        <w:t xml:space="preserve">   …26</w:t>
      </w:r>
    </w:p>
    <w:p w14:paraId="5C3391F1" w14:textId="77777777" w:rsidR="006D68D9" w:rsidRDefault="005E6933" w:rsidP="006D68D9">
      <w:pPr>
        <w:pStyle w:val="Paragraphedeliste"/>
        <w:numPr>
          <w:ilvl w:val="0"/>
          <w:numId w:val="6"/>
        </w:numPr>
        <w:ind w:left="993" w:hanging="284"/>
        <w:jc w:val="both"/>
        <w:rPr>
          <w:bCs/>
          <w:iCs/>
        </w:rPr>
      </w:pPr>
      <w:r w:rsidRPr="006D68D9">
        <w:rPr>
          <w:bCs/>
          <w:iCs/>
        </w:rPr>
        <w:t xml:space="preserve">Quelle différence y a-t-il entre </w:t>
      </w:r>
      <w:r w:rsidRPr="006D68D9">
        <w:rPr>
          <w:bCs/>
          <w:i/>
        </w:rPr>
        <w:t>réciter</w:t>
      </w:r>
      <w:r w:rsidRPr="006D68D9">
        <w:rPr>
          <w:bCs/>
          <w:iCs/>
        </w:rPr>
        <w:t xml:space="preserve"> </w:t>
      </w:r>
      <w:r w:rsidRPr="006D68D9">
        <w:rPr>
          <w:bCs/>
          <w:i/>
        </w:rPr>
        <w:t>purement et simplement</w:t>
      </w:r>
      <w:r w:rsidRPr="006D68D9">
        <w:rPr>
          <w:bCs/>
          <w:iCs/>
        </w:rPr>
        <w:t xml:space="preserve"> </w:t>
      </w:r>
      <w:r w:rsidRPr="006D68D9">
        <w:rPr>
          <w:bCs/>
          <w:i/>
        </w:rPr>
        <w:t>le cours</w:t>
      </w:r>
      <w:r w:rsidRPr="006D68D9">
        <w:rPr>
          <w:bCs/>
          <w:iCs/>
        </w:rPr>
        <w:t xml:space="preserve"> et se </w:t>
      </w:r>
      <w:r w:rsidRPr="006D68D9">
        <w:rPr>
          <w:bCs/>
          <w:i/>
        </w:rPr>
        <w:t>servir du cours</w:t>
      </w:r>
      <w:r w:rsidR="004D0944" w:rsidRPr="006D68D9">
        <w:rPr>
          <w:bCs/>
          <w:iCs/>
        </w:rPr>
        <w:t> ?  …</w:t>
      </w:r>
      <w:r w:rsidRPr="006D68D9">
        <w:rPr>
          <w:bCs/>
          <w:iCs/>
        </w:rPr>
        <w:t>Quand on se sert du cours, on rapporte les connaissances contenues dans le cours et on les relie explicitement à l’arrêt</w:t>
      </w:r>
      <w:r w:rsidR="00CC7691" w:rsidRPr="006D68D9">
        <w:rPr>
          <w:bCs/>
          <w:iCs/>
        </w:rPr>
        <w:t xml:space="preserve"> à commenter</w:t>
      </w:r>
      <w:r w:rsidRPr="006D68D9">
        <w:rPr>
          <w:bCs/>
          <w:iCs/>
        </w:rPr>
        <w:t xml:space="preserve">. Lorsque l’on récite purement et simplement le cours, on </w:t>
      </w:r>
      <w:r w:rsidR="00B761BD" w:rsidRPr="006D68D9">
        <w:rPr>
          <w:bCs/>
          <w:iCs/>
        </w:rPr>
        <w:t>expose</w:t>
      </w:r>
      <w:r w:rsidRPr="006D68D9">
        <w:rPr>
          <w:bCs/>
          <w:iCs/>
        </w:rPr>
        <w:t xml:space="preserve"> les connaissances contenues dans le </w:t>
      </w:r>
      <w:r w:rsidR="00B761BD" w:rsidRPr="006D68D9">
        <w:rPr>
          <w:bCs/>
          <w:iCs/>
        </w:rPr>
        <w:t>cours</w:t>
      </w:r>
      <w:r w:rsidRPr="006D68D9">
        <w:rPr>
          <w:bCs/>
          <w:iCs/>
        </w:rPr>
        <w:t xml:space="preserve">, mais on s’abstient de montrer le </w:t>
      </w:r>
      <w:r w:rsidRPr="006D68D9">
        <w:rPr>
          <w:b/>
          <w:iCs/>
        </w:rPr>
        <w:t>lien</w:t>
      </w:r>
      <w:r w:rsidRPr="006D68D9">
        <w:rPr>
          <w:bCs/>
          <w:iCs/>
        </w:rPr>
        <w:t xml:space="preserve"> qui les unit à l’arrêt.</w:t>
      </w:r>
    </w:p>
    <w:p w14:paraId="4172BC71" w14:textId="77777777" w:rsidR="006D68D9" w:rsidRPr="006D68D9" w:rsidRDefault="005E6933" w:rsidP="006D68D9">
      <w:pPr>
        <w:pStyle w:val="Paragraphedeliste"/>
        <w:ind w:left="993"/>
        <w:jc w:val="both"/>
        <w:rPr>
          <w:bCs/>
          <w:iCs/>
        </w:rPr>
      </w:pPr>
      <w:r w:rsidRPr="006D68D9">
        <w:rPr>
          <w:b/>
          <w:i/>
          <w:u w:val="single"/>
        </w:rPr>
        <w:t>Exemple</w:t>
      </w:r>
      <w:r w:rsidRPr="006D68D9">
        <w:rPr>
          <w:b/>
          <w:iCs/>
        </w:rPr>
        <w:t> : Définition du service public donnée dans le cours.</w:t>
      </w:r>
    </w:p>
    <w:p w14:paraId="69B4187C" w14:textId="77777777" w:rsidR="006D68D9" w:rsidRPr="006D68D9" w:rsidRDefault="005E6933" w:rsidP="006D68D9">
      <w:pPr>
        <w:pStyle w:val="Paragraphedeliste"/>
        <w:ind w:left="993"/>
        <w:jc w:val="both"/>
        <w:rPr>
          <w:bCs/>
          <w:iCs/>
        </w:rPr>
      </w:pPr>
      <w:r w:rsidRPr="006D68D9">
        <w:rPr>
          <w:b/>
          <w:iCs/>
        </w:rPr>
        <w:t xml:space="preserve">a – Je me sers de cette définition, et donc du cours : </w:t>
      </w:r>
      <w:r w:rsidR="00F26BFE" w:rsidRPr="006D68D9">
        <w:rPr>
          <w:bCs/>
          <w:iCs/>
        </w:rPr>
        <w:t>"</w:t>
      </w:r>
      <w:r w:rsidRPr="00011D66">
        <w:t>Un service public est une activité assurée par une personne publique ou par une personne</w:t>
      </w:r>
      <w:r>
        <w:t xml:space="preserve"> privée - sous le contrôle d'une personne publique et sous un régime partiellement public - en vue, principalement, de répondre à un besoin d'intérêt général</w:t>
      </w:r>
      <w:r w:rsidR="00F26BFE">
        <w:t>"</w:t>
      </w:r>
      <w:r>
        <w:t xml:space="preserve">. </w:t>
      </w:r>
      <w:r w:rsidRPr="006D68D9">
        <w:rPr>
          <w:b/>
          <w:bCs/>
        </w:rPr>
        <w:t>En l’espèce</w:t>
      </w:r>
      <w:r>
        <w:t xml:space="preserve">, le juge </w:t>
      </w:r>
      <w:r w:rsidR="008D5F0F">
        <w:t xml:space="preserve">dont je </w:t>
      </w:r>
      <w:r w:rsidR="006C772C">
        <w:t xml:space="preserve">suis en train de </w:t>
      </w:r>
      <w:r w:rsidR="008D5F0F">
        <w:t>commente</w:t>
      </w:r>
      <w:r w:rsidR="006C772C">
        <w:t>r</w:t>
      </w:r>
      <w:r w:rsidR="008D5F0F">
        <w:t xml:space="preserve"> la décision </w:t>
      </w:r>
      <w:r>
        <w:t>souscrit à cette définition ou, à tout le moins, ne la récuse</w:t>
      </w:r>
      <w:r w:rsidR="00E85A65">
        <w:t>-t-il</w:t>
      </w:r>
      <w:r>
        <w:t xml:space="preserve"> pas.</w:t>
      </w:r>
    </w:p>
    <w:p w14:paraId="3D1C3A4B" w14:textId="77777777" w:rsidR="006D68D9" w:rsidRPr="006D68D9" w:rsidRDefault="005E6933" w:rsidP="006D68D9">
      <w:pPr>
        <w:pStyle w:val="Paragraphedeliste"/>
        <w:ind w:left="993"/>
        <w:jc w:val="both"/>
        <w:rPr>
          <w:bCs/>
          <w:iCs/>
        </w:rPr>
      </w:pPr>
      <w:r w:rsidRPr="006D68D9">
        <w:rPr>
          <w:b/>
          <w:iCs/>
        </w:rPr>
        <w:t>b – Je récite purement et simplement cette définition, et donc le cours :</w:t>
      </w:r>
      <w:r w:rsidRPr="00011D66">
        <w:t xml:space="preserve"> </w:t>
      </w:r>
      <w:r w:rsidR="00F26BFE">
        <w:t>"</w:t>
      </w:r>
      <w:r w:rsidRPr="00011D66">
        <w:t>Un service public est une activité assurée par une personne publique ou par une personn</w:t>
      </w:r>
      <w:r>
        <w:t>e privée - sous le contrôle d'une personne publique et sous un régime partiellement public - en vue, principalement, de répondre à un besoin d'intérêt général</w:t>
      </w:r>
      <w:r w:rsidR="00F26BFE">
        <w:t>"</w:t>
      </w:r>
      <w:r>
        <w:t>.</w:t>
      </w:r>
    </w:p>
    <w:p w14:paraId="7EF522A3" w14:textId="77777777" w:rsidR="006D68D9" w:rsidRDefault="005E6933" w:rsidP="006D68D9">
      <w:pPr>
        <w:pStyle w:val="Paragraphedeliste"/>
        <w:numPr>
          <w:ilvl w:val="0"/>
          <w:numId w:val="6"/>
        </w:numPr>
        <w:ind w:left="993" w:hanging="284"/>
        <w:jc w:val="both"/>
        <w:rPr>
          <w:bCs/>
          <w:iCs/>
        </w:rPr>
      </w:pPr>
      <w:r w:rsidRPr="006D68D9">
        <w:rPr>
          <w:bCs/>
          <w:iCs/>
        </w:rPr>
        <w:t>Lorsque je me sers du cours puis-je repre</w:t>
      </w:r>
      <w:r w:rsidR="00F26BFE" w:rsidRPr="006D68D9">
        <w:rPr>
          <w:bCs/>
          <w:iCs/>
        </w:rPr>
        <w:t xml:space="preserve">ndre les mots du cours ? Oui </w:t>
      </w:r>
    </w:p>
    <w:p w14:paraId="1D3ECDCA" w14:textId="77777777" w:rsidR="006D68D9" w:rsidRDefault="00B761BD" w:rsidP="006D68D9">
      <w:pPr>
        <w:pStyle w:val="Paragraphedeliste"/>
        <w:numPr>
          <w:ilvl w:val="0"/>
          <w:numId w:val="6"/>
        </w:numPr>
        <w:ind w:left="993" w:hanging="284"/>
        <w:jc w:val="both"/>
        <w:rPr>
          <w:bCs/>
          <w:iCs/>
        </w:rPr>
      </w:pPr>
      <w:r w:rsidRPr="006D68D9">
        <w:rPr>
          <w:bCs/>
          <w:iCs/>
        </w:rPr>
        <w:t xml:space="preserve">Quelle est la principale différence entre la </w:t>
      </w:r>
      <w:r w:rsidRPr="006D68D9">
        <w:rPr>
          <w:bCs/>
          <w:i/>
        </w:rPr>
        <w:t>dissertation</w:t>
      </w:r>
      <w:r w:rsidRPr="006D68D9">
        <w:rPr>
          <w:bCs/>
          <w:iCs/>
        </w:rPr>
        <w:t xml:space="preserve"> et le </w:t>
      </w:r>
      <w:r w:rsidRPr="006D68D9">
        <w:rPr>
          <w:bCs/>
          <w:i/>
        </w:rPr>
        <w:t>commentaire</w:t>
      </w:r>
      <w:r w:rsidRPr="006D68D9">
        <w:rPr>
          <w:bCs/>
          <w:iCs/>
        </w:rPr>
        <w:t> ?   …16, 19, 24, 26, 30</w:t>
      </w:r>
    </w:p>
    <w:p w14:paraId="0D697A8E" w14:textId="77777777" w:rsidR="006D68D9" w:rsidRDefault="00B761BD" w:rsidP="006D68D9">
      <w:pPr>
        <w:pStyle w:val="Paragraphedeliste"/>
        <w:numPr>
          <w:ilvl w:val="0"/>
          <w:numId w:val="6"/>
        </w:numPr>
        <w:ind w:left="993" w:hanging="284"/>
        <w:jc w:val="both"/>
        <w:rPr>
          <w:bCs/>
          <w:iCs/>
        </w:rPr>
      </w:pPr>
      <w:r w:rsidRPr="006D68D9">
        <w:rPr>
          <w:bCs/>
          <w:iCs/>
        </w:rPr>
        <w:t xml:space="preserve">Quelle est la principale différence entre la </w:t>
      </w:r>
      <w:r w:rsidRPr="006D68D9">
        <w:rPr>
          <w:bCs/>
          <w:i/>
        </w:rPr>
        <w:t>paraphrase</w:t>
      </w:r>
      <w:r w:rsidRPr="006D68D9">
        <w:rPr>
          <w:bCs/>
          <w:iCs/>
        </w:rPr>
        <w:t xml:space="preserve"> et le </w:t>
      </w:r>
      <w:r w:rsidRPr="006D68D9">
        <w:rPr>
          <w:bCs/>
          <w:i/>
        </w:rPr>
        <w:t>commentaire</w:t>
      </w:r>
      <w:r w:rsidRPr="006D68D9">
        <w:rPr>
          <w:bCs/>
          <w:iCs/>
        </w:rPr>
        <w:t> ?     …25</w:t>
      </w:r>
    </w:p>
    <w:p w14:paraId="228F4798" w14:textId="77777777" w:rsidR="006D68D9" w:rsidRDefault="0000659C" w:rsidP="006D68D9">
      <w:pPr>
        <w:pStyle w:val="Paragraphedeliste"/>
        <w:numPr>
          <w:ilvl w:val="0"/>
          <w:numId w:val="6"/>
        </w:numPr>
        <w:ind w:left="993" w:hanging="284"/>
        <w:jc w:val="both"/>
        <w:rPr>
          <w:bCs/>
          <w:iCs/>
        </w:rPr>
      </w:pPr>
      <w:r w:rsidRPr="006D68D9">
        <w:rPr>
          <w:bCs/>
          <w:iCs/>
        </w:rPr>
        <w:t xml:space="preserve">L’arrêt à commenter présente les faits d’une manière </w:t>
      </w:r>
      <w:r w:rsidR="00F26BFE" w:rsidRPr="006D68D9">
        <w:rPr>
          <w:bCs/>
          <w:iCs/>
        </w:rPr>
        <w:t>incomplète. Que dois-je faire ?  …</w:t>
      </w:r>
      <w:r w:rsidRPr="006D68D9">
        <w:rPr>
          <w:bCs/>
          <w:iCs/>
        </w:rPr>
        <w:t>Vous pouvez vous livrer à des déductions et à des recoupements, mais n’inventez pas des faits.</w:t>
      </w:r>
      <w:r w:rsidR="00165A2F" w:rsidRPr="006D68D9">
        <w:rPr>
          <w:bCs/>
          <w:iCs/>
        </w:rPr>
        <w:t xml:space="preserve">   Cf. p. 15</w:t>
      </w:r>
      <w:r w:rsidRPr="006D68D9">
        <w:rPr>
          <w:bCs/>
          <w:iCs/>
        </w:rPr>
        <w:t xml:space="preserve"> </w:t>
      </w:r>
      <w:r w:rsidR="00165A2F" w:rsidRPr="006D68D9">
        <w:rPr>
          <w:bCs/>
          <w:iCs/>
        </w:rPr>
        <w:t xml:space="preserve"> </w:t>
      </w:r>
    </w:p>
    <w:p w14:paraId="6DBA59EC" w14:textId="77777777" w:rsidR="006D68D9" w:rsidRDefault="0000659C" w:rsidP="006D68D9">
      <w:pPr>
        <w:pStyle w:val="Paragraphedeliste"/>
        <w:numPr>
          <w:ilvl w:val="0"/>
          <w:numId w:val="6"/>
        </w:numPr>
        <w:ind w:left="993" w:hanging="284"/>
        <w:jc w:val="both"/>
        <w:rPr>
          <w:bCs/>
          <w:iCs/>
        </w:rPr>
      </w:pPr>
      <w:r w:rsidRPr="006D68D9">
        <w:rPr>
          <w:bCs/>
          <w:iCs/>
        </w:rPr>
        <w:t xml:space="preserve">L’arrêt à commenter présente la procédure d’une manière </w:t>
      </w:r>
      <w:r w:rsidR="00F26BFE" w:rsidRPr="006D68D9">
        <w:rPr>
          <w:bCs/>
          <w:iCs/>
        </w:rPr>
        <w:t>incomplète. Que dois-je faire ?  …</w:t>
      </w:r>
      <w:r w:rsidRPr="006D68D9">
        <w:rPr>
          <w:bCs/>
          <w:iCs/>
        </w:rPr>
        <w:t>Vous pouvez vous livrer à des déductions et à des recoupements, mais n’inventez pas des actes de procédure.</w:t>
      </w:r>
      <w:r w:rsidR="00165A2F" w:rsidRPr="006D68D9">
        <w:rPr>
          <w:bCs/>
          <w:iCs/>
        </w:rPr>
        <w:t xml:space="preserve">   Cf. p. 15</w:t>
      </w:r>
    </w:p>
    <w:p w14:paraId="2118AC6C" w14:textId="77777777" w:rsidR="006D68D9" w:rsidRDefault="00CF0F86" w:rsidP="006D68D9">
      <w:pPr>
        <w:pStyle w:val="Paragraphedeliste"/>
        <w:numPr>
          <w:ilvl w:val="0"/>
          <w:numId w:val="6"/>
        </w:numPr>
        <w:ind w:left="993" w:hanging="284"/>
        <w:jc w:val="both"/>
        <w:rPr>
          <w:bCs/>
          <w:iCs/>
        </w:rPr>
      </w:pPr>
      <w:r w:rsidRPr="006D68D9">
        <w:rPr>
          <w:bCs/>
          <w:iCs/>
        </w:rPr>
        <w:t>Dois-je recopier purement et simplement l’arrêt ?</w:t>
      </w:r>
      <w:r w:rsidR="005E6933" w:rsidRPr="006D68D9">
        <w:rPr>
          <w:bCs/>
          <w:iCs/>
        </w:rPr>
        <w:t xml:space="preserve">    </w:t>
      </w:r>
      <w:r w:rsidRPr="006D68D9">
        <w:rPr>
          <w:bCs/>
          <w:iCs/>
        </w:rPr>
        <w:t>Non</w:t>
      </w:r>
    </w:p>
    <w:p w14:paraId="4A9B5E1C" w14:textId="77777777" w:rsidR="006D68D9" w:rsidRDefault="00CF0F86" w:rsidP="006D68D9">
      <w:pPr>
        <w:pStyle w:val="Paragraphedeliste"/>
        <w:numPr>
          <w:ilvl w:val="0"/>
          <w:numId w:val="6"/>
        </w:numPr>
        <w:ind w:left="993" w:hanging="284"/>
        <w:jc w:val="both"/>
        <w:rPr>
          <w:bCs/>
          <w:iCs/>
        </w:rPr>
      </w:pPr>
      <w:r w:rsidRPr="006D68D9">
        <w:rPr>
          <w:bCs/>
          <w:iCs/>
        </w:rPr>
        <w:t xml:space="preserve">Puis-je citer de </w:t>
      </w:r>
      <w:r w:rsidRPr="006D68D9">
        <w:rPr>
          <w:bCs/>
          <w:i/>
        </w:rPr>
        <w:t>brefs</w:t>
      </w:r>
      <w:r w:rsidRPr="006D68D9">
        <w:rPr>
          <w:bCs/>
          <w:iCs/>
        </w:rPr>
        <w:t xml:space="preserve"> passages de l’arrêt ?    Oui          </w:t>
      </w:r>
    </w:p>
    <w:p w14:paraId="45763ED3" w14:textId="77777777" w:rsidR="006D68D9" w:rsidRDefault="00661A6F" w:rsidP="006D68D9">
      <w:pPr>
        <w:pStyle w:val="Paragraphedeliste"/>
        <w:numPr>
          <w:ilvl w:val="0"/>
          <w:numId w:val="6"/>
        </w:numPr>
        <w:ind w:left="993" w:hanging="284"/>
        <w:jc w:val="both"/>
        <w:rPr>
          <w:bCs/>
          <w:iCs/>
        </w:rPr>
      </w:pPr>
      <w:r w:rsidRPr="006D68D9">
        <w:rPr>
          <w:bCs/>
          <w:iCs/>
        </w:rPr>
        <w:t>Quel</w:t>
      </w:r>
      <w:r w:rsidR="004C5ED2" w:rsidRPr="006D68D9">
        <w:rPr>
          <w:bCs/>
          <w:iCs/>
        </w:rPr>
        <w:t>s sont les points de droit que je dois développer ?</w:t>
      </w:r>
      <w:r w:rsidRPr="006D68D9">
        <w:rPr>
          <w:bCs/>
          <w:iCs/>
        </w:rPr>
        <w:t xml:space="preserve">    </w:t>
      </w:r>
      <w:r w:rsidR="004C5ED2" w:rsidRPr="006D68D9">
        <w:rPr>
          <w:bCs/>
          <w:iCs/>
        </w:rPr>
        <w:t xml:space="preserve">           </w:t>
      </w:r>
      <w:r w:rsidR="00393778" w:rsidRPr="006D68D9">
        <w:rPr>
          <w:bCs/>
          <w:iCs/>
        </w:rPr>
        <w:t>…16-19</w:t>
      </w:r>
    </w:p>
    <w:p w14:paraId="6454F8A5" w14:textId="77777777" w:rsidR="006D68D9" w:rsidRDefault="004C5ED2" w:rsidP="006D68D9">
      <w:pPr>
        <w:pStyle w:val="Paragraphedeliste"/>
        <w:numPr>
          <w:ilvl w:val="0"/>
          <w:numId w:val="6"/>
        </w:numPr>
        <w:ind w:left="993" w:hanging="284"/>
        <w:jc w:val="both"/>
        <w:rPr>
          <w:bCs/>
          <w:iCs/>
        </w:rPr>
      </w:pPr>
      <w:r w:rsidRPr="006D68D9">
        <w:rPr>
          <w:bCs/>
          <w:iCs/>
        </w:rPr>
        <w:t>Quels sont les points de droit que je ne do</w:t>
      </w:r>
      <w:r w:rsidR="008538C7" w:rsidRPr="006D68D9">
        <w:rPr>
          <w:bCs/>
          <w:iCs/>
        </w:rPr>
        <w:t xml:space="preserve">is pas développer ?        </w:t>
      </w:r>
      <w:r w:rsidR="00393778" w:rsidRPr="006D68D9">
        <w:rPr>
          <w:bCs/>
          <w:iCs/>
        </w:rPr>
        <w:t xml:space="preserve"> …16-19</w:t>
      </w:r>
    </w:p>
    <w:p w14:paraId="2AD3C389" w14:textId="77777777" w:rsidR="006D68D9" w:rsidRDefault="008538C7" w:rsidP="006D68D9">
      <w:pPr>
        <w:pStyle w:val="Paragraphedeliste"/>
        <w:numPr>
          <w:ilvl w:val="0"/>
          <w:numId w:val="6"/>
        </w:numPr>
        <w:ind w:left="993" w:hanging="284"/>
        <w:jc w:val="both"/>
        <w:rPr>
          <w:bCs/>
          <w:iCs/>
        </w:rPr>
      </w:pPr>
      <w:r w:rsidRPr="006D68D9">
        <w:rPr>
          <w:bCs/>
          <w:iCs/>
        </w:rPr>
        <w:t xml:space="preserve">Je n’ai découvert qu’un seul point de droit.  </w:t>
      </w:r>
      <w:r w:rsidR="00D63479" w:rsidRPr="006D68D9">
        <w:rPr>
          <w:bCs/>
          <w:iCs/>
        </w:rPr>
        <w:t>Comment serait-il possible d’avoir un plan en deux parties ?</w:t>
      </w:r>
      <w:r w:rsidR="00393778" w:rsidRPr="006D68D9">
        <w:rPr>
          <w:bCs/>
          <w:iCs/>
        </w:rPr>
        <w:t xml:space="preserve">      …16-24</w:t>
      </w:r>
    </w:p>
    <w:p w14:paraId="19012056" w14:textId="77777777" w:rsidR="006D68D9" w:rsidRDefault="00D63479" w:rsidP="006D68D9">
      <w:pPr>
        <w:pStyle w:val="Paragraphedeliste"/>
        <w:numPr>
          <w:ilvl w:val="0"/>
          <w:numId w:val="6"/>
        </w:numPr>
        <w:ind w:left="993" w:hanging="284"/>
        <w:jc w:val="both"/>
        <w:rPr>
          <w:bCs/>
          <w:iCs/>
        </w:rPr>
      </w:pPr>
      <w:r w:rsidRPr="006D68D9">
        <w:rPr>
          <w:bCs/>
          <w:iCs/>
        </w:rPr>
        <w:t>Dois-je exposer les points de droit ou</w:t>
      </w:r>
      <w:r w:rsidR="00776062" w:rsidRPr="006D68D9">
        <w:rPr>
          <w:bCs/>
          <w:iCs/>
        </w:rPr>
        <w:t>,</w:t>
      </w:r>
      <w:r w:rsidRPr="006D68D9">
        <w:rPr>
          <w:bCs/>
          <w:iCs/>
        </w:rPr>
        <w:t xml:space="preserve"> </w:t>
      </w:r>
      <w:r w:rsidR="00776062" w:rsidRPr="006D68D9">
        <w:rPr>
          <w:bCs/>
          <w:iCs/>
        </w:rPr>
        <w:t xml:space="preserve">plutôt, </w:t>
      </w:r>
      <w:r w:rsidRPr="006D68D9">
        <w:rPr>
          <w:bCs/>
          <w:iCs/>
        </w:rPr>
        <w:t xml:space="preserve">la manière dont le juge les a tranchés ? </w:t>
      </w:r>
      <w:r w:rsidR="00C372F2" w:rsidRPr="006D68D9">
        <w:rPr>
          <w:bCs/>
          <w:iCs/>
        </w:rPr>
        <w:t>…</w:t>
      </w:r>
      <w:r w:rsidR="00C93BBE" w:rsidRPr="006D68D9">
        <w:rPr>
          <w:bCs/>
          <w:iCs/>
        </w:rPr>
        <w:t>Vous devez exposer et les points de droit et ce que vous pensez de la manière dont le juge les a tranchés</w:t>
      </w:r>
      <w:r w:rsidR="00505E6E" w:rsidRPr="006D68D9">
        <w:rPr>
          <w:bCs/>
          <w:iCs/>
        </w:rPr>
        <w:t>. Exposer uniquement les points de droit revient à disserter.</w:t>
      </w:r>
      <w:r w:rsidR="00393778" w:rsidRPr="006D68D9">
        <w:rPr>
          <w:bCs/>
          <w:iCs/>
        </w:rPr>
        <w:t>        …19-21</w:t>
      </w:r>
    </w:p>
    <w:p w14:paraId="5B42343E" w14:textId="77777777" w:rsidR="006D68D9" w:rsidRDefault="00794F4C" w:rsidP="006D68D9">
      <w:pPr>
        <w:pStyle w:val="Paragraphedeliste"/>
        <w:numPr>
          <w:ilvl w:val="0"/>
          <w:numId w:val="6"/>
        </w:numPr>
        <w:ind w:left="993" w:hanging="284"/>
        <w:jc w:val="both"/>
        <w:rPr>
          <w:bCs/>
          <w:iCs/>
        </w:rPr>
      </w:pPr>
      <w:r w:rsidRPr="006D68D9">
        <w:rPr>
          <w:bCs/>
          <w:iCs/>
        </w:rPr>
        <w:t>Je n’ai découvert aucun point de droi</w:t>
      </w:r>
      <w:r w:rsidR="00411AB9" w:rsidRPr="006D68D9">
        <w:rPr>
          <w:bCs/>
          <w:iCs/>
        </w:rPr>
        <w:t>t.  …Arrêtez de rêver</w:t>
      </w:r>
      <w:r w:rsidRPr="006D68D9">
        <w:rPr>
          <w:bCs/>
          <w:iCs/>
        </w:rPr>
        <w:t xml:space="preserve"> </w:t>
      </w:r>
      <w:r w:rsidR="00393778" w:rsidRPr="006D68D9">
        <w:rPr>
          <w:bCs/>
          <w:iCs/>
        </w:rPr>
        <w:t xml:space="preserve">  …18</w:t>
      </w:r>
      <w:r w:rsidRPr="006D68D9">
        <w:rPr>
          <w:bCs/>
          <w:iCs/>
        </w:rPr>
        <w:t xml:space="preserve">     </w:t>
      </w:r>
    </w:p>
    <w:p w14:paraId="15DB26C9" w14:textId="77777777" w:rsidR="006D68D9" w:rsidRDefault="003C7660" w:rsidP="006D68D9">
      <w:pPr>
        <w:pStyle w:val="Paragraphedeliste"/>
        <w:numPr>
          <w:ilvl w:val="0"/>
          <w:numId w:val="6"/>
        </w:numPr>
        <w:ind w:left="993" w:hanging="284"/>
        <w:jc w:val="both"/>
        <w:rPr>
          <w:bCs/>
          <w:iCs/>
        </w:rPr>
      </w:pPr>
      <w:r w:rsidRPr="006D68D9">
        <w:rPr>
          <w:bCs/>
          <w:iCs/>
        </w:rPr>
        <w:t>Eurêka ! J’ai trouvé des</w:t>
      </w:r>
      <w:r w:rsidR="00D63479" w:rsidRPr="006D68D9">
        <w:rPr>
          <w:bCs/>
          <w:iCs/>
        </w:rPr>
        <w:t xml:space="preserve"> points de droit que</w:t>
      </w:r>
      <w:r w:rsidRPr="006D68D9">
        <w:rPr>
          <w:bCs/>
          <w:iCs/>
        </w:rPr>
        <w:t xml:space="preserve"> nous n’avons pas encore étudiés en cours. </w:t>
      </w:r>
      <w:r w:rsidR="009A5318" w:rsidRPr="006D68D9">
        <w:rPr>
          <w:bCs/>
          <w:iCs/>
        </w:rPr>
        <w:t xml:space="preserve">Aurai-je un </w:t>
      </w:r>
      <w:r w:rsidR="00A76021" w:rsidRPr="006D68D9">
        <w:rPr>
          <w:bCs/>
          <w:iCs/>
        </w:rPr>
        <w:t xml:space="preserve">petit </w:t>
      </w:r>
      <w:r w:rsidR="009A5318" w:rsidRPr="006D68D9">
        <w:rPr>
          <w:bCs/>
          <w:iCs/>
        </w:rPr>
        <w:t>bonus s</w:t>
      </w:r>
      <w:r w:rsidR="002500A0" w:rsidRPr="006D68D9">
        <w:rPr>
          <w:bCs/>
          <w:iCs/>
        </w:rPr>
        <w:t>i je les</w:t>
      </w:r>
      <w:r w:rsidR="00D63479" w:rsidRPr="006D68D9">
        <w:rPr>
          <w:bCs/>
          <w:iCs/>
        </w:rPr>
        <w:t xml:space="preserve"> déve</w:t>
      </w:r>
      <w:r w:rsidR="002500A0" w:rsidRPr="006D68D9">
        <w:rPr>
          <w:bCs/>
          <w:iCs/>
        </w:rPr>
        <w:t>loppe</w:t>
      </w:r>
      <w:r w:rsidR="009A5318" w:rsidRPr="006D68D9">
        <w:rPr>
          <w:bCs/>
          <w:iCs/>
        </w:rPr>
        <w:t> ?</w:t>
      </w:r>
      <w:r w:rsidR="00411AB9" w:rsidRPr="006D68D9">
        <w:rPr>
          <w:bCs/>
          <w:iCs/>
        </w:rPr>
        <w:t xml:space="preserve">  …</w:t>
      </w:r>
      <w:r w:rsidRPr="006D68D9">
        <w:rPr>
          <w:bCs/>
          <w:iCs/>
        </w:rPr>
        <w:t>Non</w:t>
      </w:r>
      <w:r w:rsidR="002500A0" w:rsidRPr="006D68D9">
        <w:rPr>
          <w:bCs/>
          <w:iCs/>
        </w:rPr>
        <w:t>, un gros malus</w:t>
      </w:r>
      <w:r w:rsidR="00D63479" w:rsidRPr="006D68D9">
        <w:rPr>
          <w:bCs/>
          <w:iCs/>
        </w:rPr>
        <w:t xml:space="preserve">     </w:t>
      </w:r>
      <w:r w:rsidR="00393778" w:rsidRPr="006D68D9">
        <w:rPr>
          <w:bCs/>
          <w:iCs/>
        </w:rPr>
        <w:t xml:space="preserve">     …16-19</w:t>
      </w:r>
    </w:p>
    <w:p w14:paraId="136BB4F4" w14:textId="77777777" w:rsidR="006D68D9" w:rsidRDefault="000D3777" w:rsidP="006D68D9">
      <w:pPr>
        <w:pStyle w:val="Paragraphedeliste"/>
        <w:numPr>
          <w:ilvl w:val="0"/>
          <w:numId w:val="6"/>
        </w:numPr>
        <w:ind w:left="993" w:hanging="284"/>
        <w:jc w:val="both"/>
        <w:rPr>
          <w:bCs/>
          <w:iCs/>
        </w:rPr>
      </w:pPr>
      <w:r w:rsidRPr="006D68D9">
        <w:rPr>
          <w:bCs/>
          <w:iCs/>
        </w:rPr>
        <w:t xml:space="preserve">Un arrêt peut-il présenter à commenter des points de droit compris dans plusieurs dossiers de travaux dirigés ? </w:t>
      </w:r>
      <w:r w:rsidR="00393778" w:rsidRPr="006D68D9">
        <w:rPr>
          <w:bCs/>
          <w:iCs/>
        </w:rPr>
        <w:t xml:space="preserve">  </w:t>
      </w:r>
      <w:r w:rsidRPr="006D68D9">
        <w:rPr>
          <w:bCs/>
          <w:iCs/>
        </w:rPr>
        <w:t xml:space="preserve">Oui </w:t>
      </w:r>
    </w:p>
    <w:p w14:paraId="2609B681" w14:textId="77777777" w:rsidR="006D68D9" w:rsidRDefault="0040505F" w:rsidP="006D68D9">
      <w:pPr>
        <w:pStyle w:val="Paragraphedeliste"/>
        <w:numPr>
          <w:ilvl w:val="0"/>
          <w:numId w:val="6"/>
        </w:numPr>
        <w:ind w:left="993" w:hanging="284"/>
        <w:jc w:val="both"/>
        <w:rPr>
          <w:bCs/>
          <w:iCs/>
        </w:rPr>
      </w:pPr>
      <w:r w:rsidRPr="006D68D9">
        <w:rPr>
          <w:bCs/>
          <w:iCs/>
        </w:rPr>
        <w:t>J’ai découvert mes points de droit. Comment, concrètement</w:t>
      </w:r>
      <w:r w:rsidR="00023F24" w:rsidRPr="006D68D9">
        <w:rPr>
          <w:bCs/>
          <w:iCs/>
        </w:rPr>
        <w:t>,</w:t>
      </w:r>
      <w:r w:rsidRPr="006D68D9">
        <w:rPr>
          <w:bCs/>
          <w:iCs/>
        </w:rPr>
        <w:t xml:space="preserve"> vais-je, sur le fond, commenter et apprécier ces points de droit ainsi que la manière dont le juge les a tranchés ?  </w:t>
      </w:r>
      <w:r w:rsidR="007B1FF0" w:rsidRPr="006D68D9">
        <w:rPr>
          <w:bCs/>
          <w:iCs/>
        </w:rPr>
        <w:t xml:space="preserve"> …</w:t>
      </w:r>
      <w:r w:rsidRPr="006D68D9">
        <w:rPr>
          <w:bCs/>
          <w:iCs/>
        </w:rPr>
        <w:t xml:space="preserve">En leur appliquant la </w:t>
      </w:r>
      <w:r w:rsidRPr="006D68D9">
        <w:rPr>
          <w:b/>
          <w:bCs/>
          <w:iCs/>
        </w:rPr>
        <w:t>règle des cinq C</w:t>
      </w:r>
      <w:r w:rsidRPr="006D68D9">
        <w:rPr>
          <w:bCs/>
          <w:iCs/>
        </w:rPr>
        <w:t xml:space="preserve"> : </w:t>
      </w:r>
    </w:p>
    <w:p w14:paraId="5DAB3FBD" w14:textId="77777777" w:rsidR="006D68D9" w:rsidRDefault="0040505F" w:rsidP="006D68D9">
      <w:pPr>
        <w:pStyle w:val="Paragraphedeliste"/>
        <w:ind w:left="993"/>
        <w:jc w:val="both"/>
        <w:rPr>
          <w:bCs/>
          <w:iCs/>
        </w:rPr>
      </w:pPr>
      <w:r w:rsidRPr="006D68D9">
        <w:rPr>
          <w:b/>
          <w:iCs/>
        </w:rPr>
        <w:t>- Contenu :</w:t>
      </w:r>
      <w:r w:rsidRPr="006D68D9">
        <w:rPr>
          <w:bCs/>
          <w:iCs/>
        </w:rPr>
        <w:t xml:space="preserve"> doit apparaître dans votre commentaire le contenu des points de droit et de la décision du juge relativement à ces points de droit</w:t>
      </w:r>
      <w:r w:rsidR="00023F24" w:rsidRPr="006D68D9">
        <w:rPr>
          <w:bCs/>
          <w:iCs/>
        </w:rPr>
        <w:t>.</w:t>
      </w:r>
      <w:r w:rsidRPr="006D68D9">
        <w:rPr>
          <w:bCs/>
          <w:iCs/>
        </w:rPr>
        <w:t xml:space="preserve"> </w:t>
      </w:r>
    </w:p>
    <w:p w14:paraId="0DB91D70" w14:textId="77777777" w:rsidR="006D68D9" w:rsidRDefault="0040505F" w:rsidP="006D68D9">
      <w:pPr>
        <w:pStyle w:val="Paragraphedeliste"/>
        <w:ind w:left="993"/>
        <w:jc w:val="both"/>
        <w:rPr>
          <w:bCs/>
          <w:iCs/>
        </w:rPr>
      </w:pPr>
      <w:r w:rsidRPr="006D68D9">
        <w:rPr>
          <w:b/>
          <w:iCs/>
        </w:rPr>
        <w:lastRenderedPageBreak/>
        <w:t>- Cause :</w:t>
      </w:r>
      <w:r w:rsidRPr="006D68D9">
        <w:rPr>
          <w:bCs/>
          <w:iCs/>
        </w:rPr>
        <w:t xml:space="preserve"> les motifs (principalement juridiques, accessoirement d’un autre ordre : social, etc.) de la décision du juge relativement à ces points de droit</w:t>
      </w:r>
      <w:r w:rsidR="00023F24" w:rsidRPr="006D68D9">
        <w:rPr>
          <w:bCs/>
          <w:iCs/>
        </w:rPr>
        <w:t>.</w:t>
      </w:r>
    </w:p>
    <w:p w14:paraId="11AB1B1F" w14:textId="77777777" w:rsidR="006D68D9" w:rsidRDefault="0040505F" w:rsidP="006D68D9">
      <w:pPr>
        <w:pStyle w:val="Paragraphedeliste"/>
        <w:ind w:left="993"/>
        <w:jc w:val="both"/>
        <w:rPr>
          <w:bCs/>
          <w:iCs/>
        </w:rPr>
      </w:pPr>
      <w:r w:rsidRPr="006D68D9">
        <w:rPr>
          <w:b/>
          <w:iCs/>
        </w:rPr>
        <w:t>- Conséquence :</w:t>
      </w:r>
      <w:r w:rsidRPr="006D68D9">
        <w:rPr>
          <w:bCs/>
          <w:iCs/>
        </w:rPr>
        <w:t xml:space="preserve"> la portée, les conséquences (principalement juridiques, accessoirement d’un autre ordre : social, etc.) de la décision du juge relativement à ces points de droit</w:t>
      </w:r>
      <w:r w:rsidR="00023F24" w:rsidRPr="006D68D9">
        <w:rPr>
          <w:bCs/>
          <w:iCs/>
        </w:rPr>
        <w:t>.</w:t>
      </w:r>
    </w:p>
    <w:p w14:paraId="6C3C2809" w14:textId="77777777" w:rsidR="006D68D9" w:rsidRDefault="0040505F" w:rsidP="006D68D9">
      <w:pPr>
        <w:pStyle w:val="Paragraphedeliste"/>
        <w:ind w:left="993"/>
        <w:jc w:val="both"/>
        <w:rPr>
          <w:bCs/>
          <w:iCs/>
        </w:rPr>
      </w:pPr>
      <w:r w:rsidRPr="006D68D9">
        <w:rPr>
          <w:b/>
          <w:iCs/>
        </w:rPr>
        <w:t>- Contexte :</w:t>
      </w:r>
      <w:r w:rsidRPr="006D68D9">
        <w:rPr>
          <w:bCs/>
          <w:iCs/>
        </w:rPr>
        <w:t xml:space="preserve"> l’environnement (principalement juridique, accessoirement d’un autre ordre : social, etc.) dans lequel se situent les points de droit et la décision du juge</w:t>
      </w:r>
      <w:r w:rsidR="00023F24" w:rsidRPr="006D68D9">
        <w:rPr>
          <w:bCs/>
          <w:iCs/>
        </w:rPr>
        <w:t>.</w:t>
      </w:r>
    </w:p>
    <w:p w14:paraId="5AD8CED0" w14:textId="77777777" w:rsidR="006D68D9" w:rsidRDefault="0040505F" w:rsidP="006D68D9">
      <w:pPr>
        <w:pStyle w:val="Paragraphedeliste"/>
        <w:ind w:left="993"/>
        <w:jc w:val="both"/>
        <w:rPr>
          <w:bCs/>
          <w:iCs/>
        </w:rPr>
      </w:pPr>
      <w:r w:rsidRPr="006D68D9">
        <w:rPr>
          <w:b/>
          <w:iCs/>
        </w:rPr>
        <w:t>- Critique :</w:t>
      </w:r>
      <w:r w:rsidRPr="006D68D9">
        <w:rPr>
          <w:bCs/>
          <w:iCs/>
        </w:rPr>
        <w:t xml:space="preserve"> votre appréciation (principalement juridique, accessoirement d’un autre ordre : social, etc.) quant aux points de droit et à la manière dont le juge a statué sur ces points de droit. </w:t>
      </w:r>
      <w:r w:rsidRPr="006D68D9">
        <w:rPr>
          <w:b/>
          <w:iCs/>
        </w:rPr>
        <w:t>C’est la formulation de cette appréciation qui constitue les titres et sous-titre</w:t>
      </w:r>
      <w:r w:rsidR="007B1FF0" w:rsidRPr="006D68D9">
        <w:rPr>
          <w:b/>
          <w:iCs/>
        </w:rPr>
        <w:t>s</w:t>
      </w:r>
      <w:r w:rsidRPr="006D68D9">
        <w:rPr>
          <w:b/>
          <w:iCs/>
        </w:rPr>
        <w:t xml:space="preserve"> de votre commentaire</w:t>
      </w:r>
      <w:r w:rsidRPr="006D68D9">
        <w:rPr>
          <w:bCs/>
          <w:iCs/>
        </w:rPr>
        <w:t xml:space="preserve">.  </w:t>
      </w:r>
    </w:p>
    <w:p w14:paraId="4A82F0FB" w14:textId="77777777" w:rsidR="006D68D9" w:rsidRDefault="00393778" w:rsidP="006D68D9">
      <w:pPr>
        <w:pStyle w:val="Paragraphedeliste"/>
        <w:ind w:left="993"/>
        <w:jc w:val="both"/>
        <w:rPr>
          <w:bCs/>
          <w:iCs/>
        </w:rPr>
      </w:pPr>
      <w:r w:rsidRPr="006D68D9">
        <w:rPr>
          <w:bCs/>
          <w:iCs/>
        </w:rPr>
        <w:t xml:space="preserve">Cf. </w:t>
      </w:r>
      <w:proofErr w:type="gramStart"/>
      <w:r w:rsidRPr="006D68D9">
        <w:rPr>
          <w:bCs/>
          <w:iCs/>
        </w:rPr>
        <w:t>pages  …</w:t>
      </w:r>
      <w:proofErr w:type="gramEnd"/>
      <w:r w:rsidRPr="006D68D9">
        <w:rPr>
          <w:bCs/>
          <w:iCs/>
        </w:rPr>
        <w:t>24-29</w:t>
      </w:r>
    </w:p>
    <w:p w14:paraId="1C63AAD9" w14:textId="77777777" w:rsidR="006D68D9" w:rsidRDefault="0040505F" w:rsidP="006D68D9">
      <w:pPr>
        <w:pStyle w:val="Paragraphedeliste"/>
        <w:numPr>
          <w:ilvl w:val="0"/>
          <w:numId w:val="6"/>
        </w:numPr>
        <w:ind w:left="993" w:hanging="284"/>
        <w:jc w:val="both"/>
        <w:rPr>
          <w:bCs/>
          <w:iCs/>
        </w:rPr>
      </w:pPr>
      <w:r w:rsidRPr="006D68D9">
        <w:rPr>
          <w:bCs/>
          <w:iCs/>
        </w:rPr>
        <w:t>Mon opinion doit-elle être juridiq</w:t>
      </w:r>
      <w:r w:rsidR="008C762F" w:rsidRPr="006D68D9">
        <w:rPr>
          <w:bCs/>
          <w:iCs/>
        </w:rPr>
        <w:t>ue ?  …</w:t>
      </w:r>
      <w:r w:rsidRPr="006D68D9">
        <w:rPr>
          <w:bCs/>
          <w:iCs/>
        </w:rPr>
        <w:t>Oui, à titre principal, car vous compo</w:t>
      </w:r>
      <w:r w:rsidR="00A369EF" w:rsidRPr="006D68D9">
        <w:rPr>
          <w:bCs/>
          <w:iCs/>
        </w:rPr>
        <w:t>sez en droit.  …26</w:t>
      </w:r>
    </w:p>
    <w:p w14:paraId="369DFC42" w14:textId="77777777" w:rsidR="006D68D9" w:rsidRDefault="00580982" w:rsidP="006D68D9">
      <w:pPr>
        <w:pStyle w:val="Paragraphedeliste"/>
        <w:numPr>
          <w:ilvl w:val="0"/>
          <w:numId w:val="6"/>
        </w:numPr>
        <w:ind w:left="993" w:hanging="284"/>
        <w:jc w:val="both"/>
        <w:rPr>
          <w:bCs/>
          <w:iCs/>
        </w:rPr>
      </w:pPr>
      <w:r w:rsidRPr="006D68D9">
        <w:rPr>
          <w:bCs/>
          <w:iCs/>
        </w:rPr>
        <w:t>Mon opinion peut-elle ne pas être juridique ?  …Oui, à titre accessoire, car vous compo</w:t>
      </w:r>
      <w:r w:rsidR="00A369EF" w:rsidRPr="006D68D9">
        <w:rPr>
          <w:bCs/>
          <w:iCs/>
        </w:rPr>
        <w:t>sez en droit.  …26</w:t>
      </w:r>
    </w:p>
    <w:p w14:paraId="65E33702" w14:textId="77777777" w:rsidR="006D68D9" w:rsidRDefault="0040505F" w:rsidP="006D68D9">
      <w:pPr>
        <w:pStyle w:val="Paragraphedeliste"/>
        <w:numPr>
          <w:ilvl w:val="0"/>
          <w:numId w:val="6"/>
        </w:numPr>
        <w:ind w:left="993" w:hanging="284"/>
        <w:jc w:val="both"/>
        <w:rPr>
          <w:bCs/>
          <w:iCs/>
        </w:rPr>
      </w:pPr>
      <w:r w:rsidRPr="006D68D9">
        <w:rPr>
          <w:bCs/>
          <w:iCs/>
        </w:rPr>
        <w:t xml:space="preserve">N’est-il pas </w:t>
      </w:r>
      <w:r w:rsidR="008C762F" w:rsidRPr="006D68D9">
        <w:rPr>
          <w:bCs/>
          <w:iCs/>
        </w:rPr>
        <w:t>prétentieux de juger le juge ?  …</w:t>
      </w:r>
      <w:r w:rsidRPr="006D68D9">
        <w:rPr>
          <w:bCs/>
          <w:iCs/>
        </w:rPr>
        <w:t>Non, c’est votre devoir de futur juriste. Qui plus est,</w:t>
      </w:r>
    </w:p>
    <w:p w14:paraId="58C2290F" w14:textId="77777777" w:rsidR="006D68D9" w:rsidRDefault="0040505F" w:rsidP="006D68D9">
      <w:pPr>
        <w:pStyle w:val="Paragraphedeliste"/>
        <w:ind w:left="993"/>
        <w:jc w:val="both"/>
        <w:rPr>
          <w:bCs/>
          <w:iCs/>
        </w:rPr>
      </w:pPr>
      <w:r w:rsidRPr="006D68D9">
        <w:rPr>
          <w:b/>
          <w:iCs/>
        </w:rPr>
        <w:t>-</w:t>
      </w:r>
      <w:r w:rsidRPr="006D68D9">
        <w:rPr>
          <w:bCs/>
          <w:iCs/>
        </w:rPr>
        <w:t xml:space="preserve"> d’une part</w:t>
      </w:r>
      <w:r w:rsidR="000976AC" w:rsidRPr="006D68D9">
        <w:rPr>
          <w:bCs/>
          <w:iCs/>
        </w:rPr>
        <w:t>,</w:t>
      </w:r>
      <w:r w:rsidRPr="006D68D9">
        <w:rPr>
          <w:bCs/>
          <w:iCs/>
        </w:rPr>
        <w:t xml:space="preserve"> les décisions de justice sont prononcées au nom du Peuple français</w:t>
      </w:r>
    </w:p>
    <w:p w14:paraId="2BADFC6B" w14:textId="77777777" w:rsidR="006D68D9" w:rsidRDefault="0040505F" w:rsidP="006D68D9">
      <w:pPr>
        <w:pStyle w:val="Paragraphedeliste"/>
        <w:ind w:left="993"/>
        <w:jc w:val="both"/>
        <w:rPr>
          <w:bCs/>
          <w:iCs/>
        </w:rPr>
      </w:pPr>
      <w:r w:rsidRPr="006D68D9">
        <w:rPr>
          <w:b/>
          <w:iCs/>
        </w:rPr>
        <w:t>-</w:t>
      </w:r>
      <w:r w:rsidRPr="006D68D9">
        <w:rPr>
          <w:bCs/>
          <w:iCs/>
        </w:rPr>
        <w:t xml:space="preserve"> et d’autre part</w:t>
      </w:r>
      <w:r w:rsidR="000976AC" w:rsidRPr="006D68D9">
        <w:rPr>
          <w:bCs/>
          <w:iCs/>
        </w:rPr>
        <w:t>,</w:t>
      </w:r>
      <w:r w:rsidRPr="006D68D9">
        <w:rPr>
          <w:bCs/>
          <w:iCs/>
        </w:rPr>
        <w:t xml:space="preserve"> elles sont</w:t>
      </w:r>
      <w:r w:rsidR="008C762F" w:rsidRPr="006D68D9">
        <w:rPr>
          <w:bCs/>
          <w:iCs/>
        </w:rPr>
        <w:t>,</w:t>
      </w:r>
      <w:r w:rsidRPr="006D68D9">
        <w:rPr>
          <w:bCs/>
          <w:iCs/>
        </w:rPr>
        <w:t xml:space="preserve"> en principe</w:t>
      </w:r>
      <w:r w:rsidR="008C762F" w:rsidRPr="006D68D9">
        <w:rPr>
          <w:bCs/>
          <w:iCs/>
        </w:rPr>
        <w:t>,</w:t>
      </w:r>
      <w:r w:rsidR="00A369EF" w:rsidRPr="006D68D9">
        <w:rPr>
          <w:bCs/>
          <w:iCs/>
        </w:rPr>
        <w:t xml:space="preserve"> rendues publiques          …26</w:t>
      </w:r>
    </w:p>
    <w:p w14:paraId="4CB951CA" w14:textId="77777777" w:rsidR="006D68D9" w:rsidRDefault="00E92CE6" w:rsidP="006D68D9">
      <w:pPr>
        <w:pStyle w:val="Paragraphedeliste"/>
        <w:numPr>
          <w:ilvl w:val="0"/>
          <w:numId w:val="6"/>
        </w:numPr>
        <w:ind w:left="993" w:hanging="284"/>
        <w:jc w:val="both"/>
        <w:rPr>
          <w:bCs/>
          <w:iCs/>
        </w:rPr>
      </w:pPr>
      <w:r w:rsidRPr="006D68D9">
        <w:rPr>
          <w:bCs/>
          <w:iCs/>
        </w:rPr>
        <w:t xml:space="preserve">Faut-il argumenter ?  </w:t>
      </w:r>
      <w:proofErr w:type="gramStart"/>
      <w:r w:rsidRPr="006D68D9">
        <w:rPr>
          <w:bCs/>
          <w:iCs/>
        </w:rPr>
        <w:t xml:space="preserve">Oui </w:t>
      </w:r>
      <w:r w:rsidR="00A369EF" w:rsidRPr="006D68D9">
        <w:rPr>
          <w:bCs/>
          <w:iCs/>
        </w:rPr>
        <w:t xml:space="preserve"> …</w:t>
      </w:r>
      <w:proofErr w:type="gramEnd"/>
      <w:r w:rsidR="00A369EF" w:rsidRPr="006D68D9">
        <w:rPr>
          <w:bCs/>
          <w:iCs/>
        </w:rPr>
        <w:t>26</w:t>
      </w:r>
    </w:p>
    <w:p w14:paraId="7C837FB5" w14:textId="77777777" w:rsidR="006D68D9" w:rsidRDefault="00E73B98" w:rsidP="006D68D9">
      <w:pPr>
        <w:pStyle w:val="Paragraphedeliste"/>
        <w:numPr>
          <w:ilvl w:val="0"/>
          <w:numId w:val="6"/>
        </w:numPr>
        <w:ind w:left="993" w:hanging="284"/>
        <w:jc w:val="both"/>
        <w:rPr>
          <w:bCs/>
          <w:iCs/>
        </w:rPr>
      </w:pPr>
      <w:r w:rsidRPr="006D68D9">
        <w:rPr>
          <w:bCs/>
          <w:iCs/>
        </w:rPr>
        <w:t>Suis-je obligé</w:t>
      </w:r>
      <w:r w:rsidR="008C762F" w:rsidRPr="006D68D9">
        <w:rPr>
          <w:bCs/>
          <w:iCs/>
        </w:rPr>
        <w:t>(e)</w:t>
      </w:r>
      <w:r w:rsidRPr="006D68D9">
        <w:rPr>
          <w:bCs/>
          <w:iCs/>
        </w:rPr>
        <w:t xml:space="preserve"> de citer des arrêts dans mon commentaire ? </w:t>
      </w:r>
      <w:r w:rsidR="00AC5726" w:rsidRPr="006D68D9">
        <w:rPr>
          <w:bCs/>
          <w:iCs/>
        </w:rPr>
        <w:t xml:space="preserve"> </w:t>
      </w:r>
      <w:r w:rsidR="00A6116F" w:rsidRPr="006D68D9">
        <w:rPr>
          <w:bCs/>
          <w:iCs/>
        </w:rPr>
        <w:t>Oui</w:t>
      </w:r>
    </w:p>
    <w:p w14:paraId="5BC72DFA" w14:textId="77777777" w:rsidR="006D68D9" w:rsidRDefault="004C5ED2" w:rsidP="006D68D9">
      <w:pPr>
        <w:pStyle w:val="Paragraphedeliste"/>
        <w:numPr>
          <w:ilvl w:val="0"/>
          <w:numId w:val="6"/>
        </w:numPr>
        <w:ind w:left="993" w:hanging="284"/>
        <w:jc w:val="both"/>
        <w:rPr>
          <w:bCs/>
          <w:iCs/>
        </w:rPr>
      </w:pPr>
      <w:r w:rsidRPr="006D68D9">
        <w:rPr>
          <w:bCs/>
          <w:iCs/>
        </w:rPr>
        <w:t xml:space="preserve">Quels sont les </w:t>
      </w:r>
      <w:r w:rsidR="00660024" w:rsidRPr="006D68D9">
        <w:rPr>
          <w:bCs/>
          <w:iCs/>
        </w:rPr>
        <w:t xml:space="preserve">arrêts </w:t>
      </w:r>
      <w:r w:rsidRPr="006D68D9">
        <w:rPr>
          <w:bCs/>
          <w:iCs/>
        </w:rPr>
        <w:t xml:space="preserve">que je dois </w:t>
      </w:r>
      <w:r w:rsidR="00660024" w:rsidRPr="006D68D9">
        <w:rPr>
          <w:bCs/>
          <w:iCs/>
        </w:rPr>
        <w:t>citer</w:t>
      </w:r>
      <w:r w:rsidRPr="006D68D9">
        <w:rPr>
          <w:bCs/>
          <w:iCs/>
        </w:rPr>
        <w:t xml:space="preserve"> ?    </w:t>
      </w:r>
      <w:r w:rsidR="000976AC" w:rsidRPr="006D68D9">
        <w:rPr>
          <w:bCs/>
          <w:iCs/>
        </w:rPr>
        <w:t>…</w:t>
      </w:r>
      <w:r w:rsidR="002D6517" w:rsidRPr="006D68D9">
        <w:rPr>
          <w:bCs/>
          <w:iCs/>
        </w:rPr>
        <w:t>Ceux qui figurent à première page des dossiers de travaux dirigés</w:t>
      </w:r>
      <w:r w:rsidR="007C7255" w:rsidRPr="006D68D9">
        <w:rPr>
          <w:bCs/>
          <w:iCs/>
        </w:rPr>
        <w:t xml:space="preserve"> et qui vous paraissent pertinents</w:t>
      </w:r>
      <w:r w:rsidR="006D68D9">
        <w:rPr>
          <w:bCs/>
          <w:iCs/>
        </w:rPr>
        <w:t>.</w:t>
      </w:r>
      <w:r w:rsidRPr="006D68D9">
        <w:rPr>
          <w:bCs/>
          <w:iCs/>
        </w:rPr>
        <w:t xml:space="preserve"> </w:t>
      </w:r>
      <w:r w:rsidR="000976AC" w:rsidRPr="006D68D9">
        <w:rPr>
          <w:bCs/>
          <w:iCs/>
        </w:rPr>
        <w:t xml:space="preserve"> </w:t>
      </w:r>
      <w:r w:rsidRPr="006D68D9">
        <w:rPr>
          <w:bCs/>
          <w:iCs/>
        </w:rPr>
        <w:t xml:space="preserve">          </w:t>
      </w:r>
    </w:p>
    <w:p w14:paraId="033BA6F7" w14:textId="77777777" w:rsidR="006D68D9" w:rsidRDefault="00AC5726" w:rsidP="006D68D9">
      <w:pPr>
        <w:pStyle w:val="Paragraphedeliste"/>
        <w:numPr>
          <w:ilvl w:val="0"/>
          <w:numId w:val="6"/>
        </w:numPr>
        <w:ind w:left="993" w:hanging="284"/>
        <w:jc w:val="both"/>
        <w:rPr>
          <w:bCs/>
          <w:iCs/>
        </w:rPr>
      </w:pPr>
      <w:r w:rsidRPr="006D68D9">
        <w:rPr>
          <w:bCs/>
          <w:iCs/>
        </w:rPr>
        <w:t xml:space="preserve">Dans quelle partie de mon </w:t>
      </w:r>
      <w:r w:rsidR="00E73B98" w:rsidRPr="006D68D9">
        <w:rPr>
          <w:bCs/>
          <w:iCs/>
        </w:rPr>
        <w:t>commentaire dois-je citer des arrêts ? Dans l’introdu</w:t>
      </w:r>
      <w:r w:rsidR="009437E9" w:rsidRPr="006D68D9">
        <w:rPr>
          <w:bCs/>
          <w:iCs/>
        </w:rPr>
        <w:t>ction ? Dans le développement ?  …</w:t>
      </w:r>
      <w:r w:rsidR="007172C2" w:rsidRPr="006D68D9">
        <w:rPr>
          <w:bCs/>
          <w:iCs/>
        </w:rPr>
        <w:t>Peu importe</w:t>
      </w:r>
      <w:r w:rsidR="009437E9" w:rsidRPr="006D68D9">
        <w:rPr>
          <w:bCs/>
          <w:iCs/>
        </w:rPr>
        <w:t xml:space="preserve"> l’endroit</w:t>
      </w:r>
      <w:r w:rsidR="007172C2" w:rsidRPr="006D68D9">
        <w:rPr>
          <w:bCs/>
          <w:iCs/>
        </w:rPr>
        <w:t xml:space="preserve">, ce qui compte c’est que </w:t>
      </w:r>
      <w:r w:rsidR="00315F23" w:rsidRPr="006D68D9">
        <w:rPr>
          <w:bCs/>
          <w:iCs/>
        </w:rPr>
        <w:t>les citations</w:t>
      </w:r>
      <w:r w:rsidR="00505B68" w:rsidRPr="006D68D9">
        <w:rPr>
          <w:bCs/>
          <w:iCs/>
        </w:rPr>
        <w:t xml:space="preserve"> </w:t>
      </w:r>
      <w:r w:rsidR="00315F23" w:rsidRPr="006D68D9">
        <w:rPr>
          <w:bCs/>
          <w:iCs/>
        </w:rPr>
        <w:t xml:space="preserve">d’arrêts </w:t>
      </w:r>
      <w:r w:rsidR="007172C2" w:rsidRPr="006D68D9">
        <w:rPr>
          <w:bCs/>
          <w:iCs/>
        </w:rPr>
        <w:t>vienne</w:t>
      </w:r>
      <w:r w:rsidR="00315F23" w:rsidRPr="006D68D9">
        <w:rPr>
          <w:bCs/>
          <w:iCs/>
        </w:rPr>
        <w:t>nt</w:t>
      </w:r>
      <w:r w:rsidR="007172C2" w:rsidRPr="006D68D9">
        <w:rPr>
          <w:bCs/>
          <w:iCs/>
        </w:rPr>
        <w:t xml:space="preserve"> étayer ou illustrer vos propos, propos pouvant figurer dans l’introduction ou le développement.</w:t>
      </w:r>
    </w:p>
    <w:p w14:paraId="22810EB9" w14:textId="77777777" w:rsidR="006D68D9" w:rsidRDefault="00A6116F" w:rsidP="006D68D9">
      <w:pPr>
        <w:pStyle w:val="Paragraphedeliste"/>
        <w:numPr>
          <w:ilvl w:val="0"/>
          <w:numId w:val="6"/>
        </w:numPr>
        <w:ind w:left="993" w:hanging="284"/>
        <w:jc w:val="both"/>
        <w:rPr>
          <w:bCs/>
          <w:iCs/>
        </w:rPr>
      </w:pPr>
      <w:r w:rsidRPr="006D68D9">
        <w:rPr>
          <w:bCs/>
          <w:iCs/>
        </w:rPr>
        <w:t xml:space="preserve">Suis-je </w:t>
      </w:r>
      <w:r w:rsidR="008C762F" w:rsidRPr="006D68D9">
        <w:rPr>
          <w:bCs/>
          <w:iCs/>
        </w:rPr>
        <w:t xml:space="preserve">obligé(e) </w:t>
      </w:r>
      <w:r w:rsidRPr="006D68D9">
        <w:rPr>
          <w:bCs/>
          <w:iCs/>
        </w:rPr>
        <w:t xml:space="preserve">de donner des définitions ?                Oui </w:t>
      </w:r>
    </w:p>
    <w:p w14:paraId="4C1EA381" w14:textId="77777777" w:rsidR="006D68D9" w:rsidRDefault="00D76646" w:rsidP="006D68D9">
      <w:pPr>
        <w:pStyle w:val="Paragraphedeliste"/>
        <w:numPr>
          <w:ilvl w:val="0"/>
          <w:numId w:val="6"/>
        </w:numPr>
        <w:ind w:left="993" w:hanging="284"/>
        <w:jc w:val="both"/>
        <w:rPr>
          <w:bCs/>
          <w:iCs/>
        </w:rPr>
      </w:pPr>
      <w:r w:rsidRPr="006D68D9">
        <w:rPr>
          <w:bCs/>
          <w:iCs/>
        </w:rPr>
        <w:t xml:space="preserve">Suis-je </w:t>
      </w:r>
      <w:r w:rsidR="008C762F" w:rsidRPr="006D68D9">
        <w:rPr>
          <w:bCs/>
          <w:iCs/>
        </w:rPr>
        <w:t xml:space="preserve">obligé(e) </w:t>
      </w:r>
      <w:r w:rsidRPr="006D68D9">
        <w:rPr>
          <w:bCs/>
          <w:iCs/>
        </w:rPr>
        <w:t xml:space="preserve">de définir tous les termes ? </w:t>
      </w:r>
      <w:r w:rsidR="008C762F" w:rsidRPr="006D68D9">
        <w:rPr>
          <w:bCs/>
          <w:iCs/>
        </w:rPr>
        <w:t xml:space="preserve"> </w:t>
      </w:r>
      <w:r w:rsidRPr="006D68D9">
        <w:rPr>
          <w:bCs/>
          <w:iCs/>
        </w:rPr>
        <w:t xml:space="preserve">               Non </w:t>
      </w:r>
    </w:p>
    <w:p w14:paraId="4E73639B" w14:textId="77777777" w:rsidR="006D68D9" w:rsidRDefault="00D76646" w:rsidP="006D68D9">
      <w:pPr>
        <w:pStyle w:val="Paragraphedeliste"/>
        <w:numPr>
          <w:ilvl w:val="0"/>
          <w:numId w:val="6"/>
        </w:numPr>
        <w:ind w:left="993" w:hanging="284"/>
        <w:jc w:val="both"/>
        <w:rPr>
          <w:bCs/>
          <w:iCs/>
        </w:rPr>
      </w:pPr>
      <w:r w:rsidRPr="006D68D9">
        <w:rPr>
          <w:bCs/>
          <w:iCs/>
        </w:rPr>
        <w:t xml:space="preserve">Quels </w:t>
      </w:r>
      <w:r w:rsidR="00D64396" w:rsidRPr="006D68D9">
        <w:rPr>
          <w:bCs/>
          <w:iCs/>
        </w:rPr>
        <w:t>concepts</w:t>
      </w:r>
      <w:r w:rsidRPr="006D68D9">
        <w:rPr>
          <w:bCs/>
          <w:iCs/>
        </w:rPr>
        <w:t xml:space="preserve"> </w:t>
      </w:r>
      <w:r w:rsidR="00D64396" w:rsidRPr="006D68D9">
        <w:rPr>
          <w:bCs/>
          <w:iCs/>
        </w:rPr>
        <w:t>dois-je</w:t>
      </w:r>
      <w:r w:rsidRPr="006D68D9">
        <w:rPr>
          <w:bCs/>
          <w:iCs/>
        </w:rPr>
        <w:t xml:space="preserve"> définir ?</w:t>
      </w:r>
      <w:r w:rsidR="008C762F" w:rsidRPr="006D68D9">
        <w:rPr>
          <w:bCs/>
          <w:iCs/>
        </w:rPr>
        <w:t xml:space="preserve">  …</w:t>
      </w:r>
      <w:r w:rsidR="00D64396" w:rsidRPr="006D68D9">
        <w:rPr>
          <w:bCs/>
          <w:iCs/>
        </w:rPr>
        <w:t xml:space="preserve">Les concepts de droit administratif déjà étudiés </w:t>
      </w:r>
      <w:r w:rsidR="00D64396">
        <w:t xml:space="preserve">en cours </w:t>
      </w:r>
      <w:r w:rsidR="00D64396" w:rsidRPr="006D68D9">
        <w:rPr>
          <w:bCs/>
          <w:iCs/>
        </w:rPr>
        <w:t>et que vous utilisez dans votre commentaire</w:t>
      </w:r>
      <w:r w:rsidR="006D68D9">
        <w:rPr>
          <w:bCs/>
          <w:iCs/>
        </w:rPr>
        <w:t>.</w:t>
      </w:r>
      <w:r w:rsidR="00D64396" w:rsidRPr="006D68D9">
        <w:rPr>
          <w:bCs/>
          <w:iCs/>
        </w:rPr>
        <w:t xml:space="preserve">  </w:t>
      </w:r>
      <w:r w:rsidRPr="006D68D9">
        <w:rPr>
          <w:bCs/>
          <w:iCs/>
        </w:rPr>
        <w:t xml:space="preserve">          </w:t>
      </w:r>
      <w:r w:rsidR="00A6116F" w:rsidRPr="006D68D9">
        <w:rPr>
          <w:bCs/>
          <w:iCs/>
        </w:rPr>
        <w:t xml:space="preserve">  </w:t>
      </w:r>
    </w:p>
    <w:p w14:paraId="3BC0FFAF" w14:textId="77777777" w:rsidR="006D68D9" w:rsidRDefault="00403397" w:rsidP="006D68D9">
      <w:pPr>
        <w:pStyle w:val="Paragraphedeliste"/>
        <w:numPr>
          <w:ilvl w:val="0"/>
          <w:numId w:val="6"/>
        </w:numPr>
        <w:ind w:left="993" w:hanging="284"/>
        <w:jc w:val="both"/>
        <w:rPr>
          <w:bCs/>
          <w:iCs/>
        </w:rPr>
      </w:pPr>
      <w:r w:rsidRPr="006D68D9">
        <w:rPr>
          <w:bCs/>
          <w:iCs/>
        </w:rPr>
        <w:t>Où puis-je consulter le</w:t>
      </w:r>
      <w:r w:rsidR="00F33FC5" w:rsidRPr="006D68D9">
        <w:rPr>
          <w:bCs/>
          <w:iCs/>
        </w:rPr>
        <w:t>s définitions de ces concepts ?  …</w:t>
      </w:r>
      <w:r w:rsidRPr="006D68D9">
        <w:rPr>
          <w:bCs/>
          <w:iCs/>
        </w:rPr>
        <w:t>Dans le cours et dans le Lexique.</w:t>
      </w:r>
    </w:p>
    <w:p w14:paraId="761DB643" w14:textId="77777777" w:rsidR="006D68D9" w:rsidRDefault="00D64396" w:rsidP="006D68D9">
      <w:pPr>
        <w:pStyle w:val="Paragraphedeliste"/>
        <w:numPr>
          <w:ilvl w:val="0"/>
          <w:numId w:val="6"/>
        </w:numPr>
        <w:ind w:left="993" w:hanging="284"/>
        <w:jc w:val="both"/>
        <w:rPr>
          <w:bCs/>
          <w:iCs/>
        </w:rPr>
      </w:pPr>
      <w:r w:rsidRPr="006D68D9">
        <w:rPr>
          <w:bCs/>
          <w:iCs/>
        </w:rPr>
        <w:t>Dans quelle partie de mon commentaire dois-je définir les concepts ? Dans l’introdu</w:t>
      </w:r>
      <w:r w:rsidR="002475BB" w:rsidRPr="006D68D9">
        <w:rPr>
          <w:bCs/>
          <w:iCs/>
        </w:rPr>
        <w:t>ction ? Dans le développement ?  …</w:t>
      </w:r>
      <w:r w:rsidRPr="006D68D9">
        <w:rPr>
          <w:bCs/>
          <w:iCs/>
        </w:rPr>
        <w:t>Définissez les concepts dans la partie où vous les utilisez, utilisation pouvant se produire dans l’introduction ou dans le développement.</w:t>
      </w:r>
      <w:r w:rsidR="009E34EA" w:rsidRPr="006D68D9">
        <w:rPr>
          <w:bCs/>
          <w:iCs/>
        </w:rPr>
        <w:t xml:space="preserve"> </w:t>
      </w:r>
      <w:r w:rsidR="00B20038" w:rsidRPr="006D68D9">
        <w:rPr>
          <w:bCs/>
          <w:iCs/>
        </w:rPr>
        <w:t>Évitez</w:t>
      </w:r>
      <w:r w:rsidR="009E34EA" w:rsidRPr="006D68D9">
        <w:rPr>
          <w:bCs/>
          <w:iCs/>
        </w:rPr>
        <w:t xml:space="preserve"> tout de même de développer les définitions dans l’introduction. Un tel approfondissement a plutôt sa place dans le développement. </w:t>
      </w:r>
      <w:r w:rsidR="009E34EA" w:rsidRPr="006D68D9">
        <w:rPr>
          <w:bCs/>
          <w:i/>
        </w:rPr>
        <w:t>On développe…dans le développement</w:t>
      </w:r>
      <w:r w:rsidR="009E34EA" w:rsidRPr="006D68D9">
        <w:rPr>
          <w:bCs/>
          <w:iCs/>
        </w:rPr>
        <w:t>. Logique, non ?</w:t>
      </w:r>
    </w:p>
    <w:p w14:paraId="6CE61270" w14:textId="77777777" w:rsidR="006D68D9" w:rsidRDefault="00FE2DF4" w:rsidP="006D68D9">
      <w:pPr>
        <w:pStyle w:val="Paragraphedeliste"/>
        <w:numPr>
          <w:ilvl w:val="0"/>
          <w:numId w:val="6"/>
        </w:numPr>
        <w:ind w:left="993" w:hanging="284"/>
        <w:jc w:val="both"/>
        <w:rPr>
          <w:bCs/>
          <w:iCs/>
        </w:rPr>
      </w:pPr>
      <w:r w:rsidRPr="006D68D9">
        <w:rPr>
          <w:bCs/>
          <w:iCs/>
        </w:rPr>
        <w:t>L’arrêt à commenter comporte des termes dont j’igno</w:t>
      </w:r>
      <w:r w:rsidR="00F965E5" w:rsidRPr="006D68D9">
        <w:rPr>
          <w:bCs/>
          <w:iCs/>
        </w:rPr>
        <w:t>re le sens. Que dois-je faire ?  …</w:t>
      </w:r>
      <w:r w:rsidRPr="006D68D9">
        <w:rPr>
          <w:bCs/>
          <w:iCs/>
        </w:rPr>
        <w:t>Consulter le Lexique</w:t>
      </w:r>
      <w:r w:rsidR="00F965E5" w:rsidRPr="006D68D9">
        <w:rPr>
          <w:bCs/>
          <w:iCs/>
        </w:rPr>
        <w:t>,</w:t>
      </w:r>
      <w:r w:rsidRPr="006D68D9">
        <w:rPr>
          <w:bCs/>
          <w:iCs/>
        </w:rPr>
        <w:t xml:space="preserve"> sachant que si les notions que recouvrent ces termes n’ont pas été étudiées </w:t>
      </w:r>
      <w:r w:rsidR="00F965E5" w:rsidRPr="006D68D9">
        <w:rPr>
          <w:bCs/>
          <w:iCs/>
        </w:rPr>
        <w:t xml:space="preserve">en cours </w:t>
      </w:r>
      <w:r w:rsidRPr="006D68D9">
        <w:rPr>
          <w:bCs/>
          <w:iCs/>
        </w:rPr>
        <w:t xml:space="preserve">vous </w:t>
      </w:r>
      <w:r w:rsidR="00F965E5" w:rsidRPr="006D68D9">
        <w:rPr>
          <w:bCs/>
          <w:iCs/>
        </w:rPr>
        <w:t>ne devez</w:t>
      </w:r>
      <w:r w:rsidRPr="006D68D9">
        <w:rPr>
          <w:bCs/>
          <w:iCs/>
        </w:rPr>
        <w:t xml:space="preserve"> pas à les commenter.</w:t>
      </w:r>
    </w:p>
    <w:p w14:paraId="515E3451" w14:textId="77777777" w:rsidR="006D68D9" w:rsidRDefault="00FF12FD" w:rsidP="006D68D9">
      <w:pPr>
        <w:pStyle w:val="Paragraphedeliste"/>
        <w:numPr>
          <w:ilvl w:val="0"/>
          <w:numId w:val="6"/>
        </w:numPr>
        <w:ind w:left="993" w:hanging="284"/>
        <w:jc w:val="both"/>
        <w:rPr>
          <w:bCs/>
          <w:iCs/>
        </w:rPr>
      </w:pPr>
      <w:r w:rsidRPr="006D68D9">
        <w:rPr>
          <w:bCs/>
          <w:iCs/>
        </w:rPr>
        <w:t xml:space="preserve">Qu’est-ce qu’un </w:t>
      </w:r>
      <w:r w:rsidR="009C37FC" w:rsidRPr="006D68D9">
        <w:rPr>
          <w:bCs/>
          <w:i/>
        </w:rPr>
        <w:t>motif</w:t>
      </w:r>
      <w:r w:rsidR="00C812A4" w:rsidRPr="006D68D9">
        <w:rPr>
          <w:bCs/>
          <w:iCs/>
        </w:rPr>
        <w:t xml:space="preserve"> </w:t>
      </w:r>
      <w:r w:rsidRPr="006D68D9">
        <w:rPr>
          <w:bCs/>
          <w:iCs/>
        </w:rPr>
        <w:t>?  …</w:t>
      </w:r>
      <w:r w:rsidR="00A369EF" w:rsidRPr="006D68D9">
        <w:rPr>
          <w:bCs/>
          <w:iCs/>
        </w:rPr>
        <w:t>17</w:t>
      </w:r>
    </w:p>
    <w:p w14:paraId="2609FB57" w14:textId="77777777" w:rsidR="006D68D9" w:rsidRDefault="00A369EF" w:rsidP="006D68D9">
      <w:pPr>
        <w:pStyle w:val="Paragraphedeliste"/>
        <w:numPr>
          <w:ilvl w:val="0"/>
          <w:numId w:val="6"/>
        </w:numPr>
        <w:ind w:left="993" w:hanging="284"/>
        <w:jc w:val="both"/>
        <w:rPr>
          <w:bCs/>
          <w:iCs/>
        </w:rPr>
      </w:pPr>
      <w:r w:rsidRPr="006D68D9">
        <w:rPr>
          <w:bCs/>
          <w:iCs/>
        </w:rPr>
        <w:t xml:space="preserve">Qu’est-ce que le </w:t>
      </w:r>
      <w:r w:rsidRPr="006D68D9">
        <w:rPr>
          <w:bCs/>
          <w:i/>
        </w:rPr>
        <w:t>dispositif</w:t>
      </w:r>
      <w:r w:rsidRPr="006D68D9">
        <w:rPr>
          <w:bCs/>
          <w:iCs/>
        </w:rPr>
        <w:t xml:space="preserve"> d’une décision   …17 </w:t>
      </w:r>
    </w:p>
    <w:p w14:paraId="67FC125E" w14:textId="77777777" w:rsidR="006D68D9" w:rsidRDefault="00F66BEB" w:rsidP="006D68D9">
      <w:pPr>
        <w:pStyle w:val="Paragraphedeliste"/>
        <w:numPr>
          <w:ilvl w:val="0"/>
          <w:numId w:val="6"/>
        </w:numPr>
        <w:ind w:left="993" w:hanging="284"/>
        <w:jc w:val="both"/>
        <w:rPr>
          <w:bCs/>
          <w:iCs/>
        </w:rPr>
      </w:pPr>
      <w:r w:rsidRPr="006D68D9">
        <w:rPr>
          <w:bCs/>
          <w:iCs/>
        </w:rPr>
        <w:t xml:space="preserve">Le dispositif de </w:t>
      </w:r>
      <w:r w:rsidR="00C812A4" w:rsidRPr="006D68D9">
        <w:rPr>
          <w:bCs/>
          <w:iCs/>
        </w:rPr>
        <w:t>l’arrêt</w:t>
      </w:r>
      <w:r w:rsidRPr="006D68D9">
        <w:rPr>
          <w:bCs/>
          <w:iCs/>
        </w:rPr>
        <w:t xml:space="preserve"> à commenter est-il le seul endroit où l’on trouve une décision </w:t>
      </w:r>
      <w:r w:rsidR="00C812A4" w:rsidRPr="006D68D9">
        <w:rPr>
          <w:bCs/>
          <w:iCs/>
        </w:rPr>
        <w:t xml:space="preserve">relative à un point de droit </w:t>
      </w:r>
      <w:r w:rsidRPr="006D68D9">
        <w:rPr>
          <w:bCs/>
          <w:iCs/>
        </w:rPr>
        <w:t xml:space="preserve">?  </w:t>
      </w:r>
      <w:proofErr w:type="gramStart"/>
      <w:r w:rsidRPr="006D68D9">
        <w:rPr>
          <w:bCs/>
          <w:iCs/>
        </w:rPr>
        <w:t>Non</w:t>
      </w:r>
      <w:r w:rsidR="00A369EF" w:rsidRPr="006D68D9">
        <w:rPr>
          <w:bCs/>
          <w:iCs/>
        </w:rPr>
        <w:t xml:space="preserve">  …</w:t>
      </w:r>
      <w:proofErr w:type="gramEnd"/>
      <w:r w:rsidR="00A369EF" w:rsidRPr="006D68D9">
        <w:rPr>
          <w:bCs/>
          <w:iCs/>
        </w:rPr>
        <w:t>17</w:t>
      </w:r>
    </w:p>
    <w:p w14:paraId="4C599137" w14:textId="77777777" w:rsidR="006D68D9" w:rsidRDefault="009D0D78" w:rsidP="006D68D9">
      <w:pPr>
        <w:pStyle w:val="Paragraphedeliste"/>
        <w:numPr>
          <w:ilvl w:val="0"/>
          <w:numId w:val="6"/>
        </w:numPr>
        <w:ind w:left="993" w:hanging="284"/>
        <w:jc w:val="both"/>
        <w:rPr>
          <w:bCs/>
          <w:iCs/>
        </w:rPr>
      </w:pPr>
      <w:r w:rsidRPr="006D68D9">
        <w:rPr>
          <w:bCs/>
          <w:iCs/>
        </w:rPr>
        <w:t xml:space="preserve">Qu’est-ce qu’un </w:t>
      </w:r>
      <w:r w:rsidRPr="006D68D9">
        <w:rPr>
          <w:bCs/>
          <w:i/>
        </w:rPr>
        <w:t>visa</w:t>
      </w:r>
      <w:r w:rsidRPr="006D68D9">
        <w:rPr>
          <w:bCs/>
          <w:iCs/>
        </w:rPr>
        <w:t xml:space="preserve"> ?  …</w:t>
      </w:r>
      <w:r w:rsidR="00A369EF" w:rsidRPr="006D68D9">
        <w:rPr>
          <w:bCs/>
          <w:iCs/>
        </w:rPr>
        <w:t>17</w:t>
      </w:r>
    </w:p>
    <w:p w14:paraId="2324C87E" w14:textId="77777777" w:rsidR="006D68D9" w:rsidRDefault="00A369EF" w:rsidP="006D68D9">
      <w:pPr>
        <w:pStyle w:val="Paragraphedeliste"/>
        <w:numPr>
          <w:ilvl w:val="0"/>
          <w:numId w:val="6"/>
        </w:numPr>
        <w:ind w:left="993" w:hanging="284"/>
        <w:jc w:val="both"/>
        <w:rPr>
          <w:bCs/>
          <w:iCs/>
        </w:rPr>
      </w:pPr>
      <w:r w:rsidRPr="006D68D9">
        <w:rPr>
          <w:bCs/>
          <w:iCs/>
        </w:rPr>
        <w:t xml:space="preserve">Quel lien y a-t-il entre le </w:t>
      </w:r>
      <w:r w:rsidRPr="006D68D9">
        <w:rPr>
          <w:bCs/>
          <w:i/>
        </w:rPr>
        <w:t>dispositif</w:t>
      </w:r>
      <w:r w:rsidRPr="006D68D9">
        <w:rPr>
          <w:bCs/>
          <w:iCs/>
        </w:rPr>
        <w:t xml:space="preserve"> d’une décision et les </w:t>
      </w:r>
      <w:r w:rsidRPr="006D68D9">
        <w:rPr>
          <w:bCs/>
          <w:i/>
        </w:rPr>
        <w:t>motifs</w:t>
      </w:r>
      <w:r w:rsidRPr="006D68D9">
        <w:rPr>
          <w:bCs/>
          <w:iCs/>
        </w:rPr>
        <w:t xml:space="preserve">   …17-18 </w:t>
      </w:r>
    </w:p>
    <w:p w14:paraId="552C579F" w14:textId="77777777" w:rsidR="006D68D9" w:rsidRDefault="00B042AD" w:rsidP="006D68D9">
      <w:pPr>
        <w:pStyle w:val="Paragraphedeliste"/>
        <w:numPr>
          <w:ilvl w:val="0"/>
          <w:numId w:val="6"/>
        </w:numPr>
        <w:ind w:left="993" w:hanging="284"/>
        <w:jc w:val="both"/>
        <w:rPr>
          <w:bCs/>
          <w:iCs/>
        </w:rPr>
      </w:pPr>
      <w:r w:rsidRPr="006D68D9">
        <w:rPr>
          <w:bCs/>
          <w:iCs/>
        </w:rPr>
        <w:t xml:space="preserve">Quelle différence y a-t-il entre la </w:t>
      </w:r>
      <w:r w:rsidRPr="006D68D9">
        <w:rPr>
          <w:bCs/>
          <w:i/>
        </w:rPr>
        <w:t>recevabilité</w:t>
      </w:r>
      <w:r w:rsidRPr="006D68D9">
        <w:rPr>
          <w:bCs/>
          <w:iCs/>
        </w:rPr>
        <w:t xml:space="preserve"> et le </w:t>
      </w:r>
      <w:r w:rsidRPr="006D68D9">
        <w:rPr>
          <w:bCs/>
          <w:i/>
        </w:rPr>
        <w:t>bien-fondé</w:t>
      </w:r>
      <w:r w:rsidRPr="006D68D9">
        <w:rPr>
          <w:bCs/>
          <w:iCs/>
        </w:rPr>
        <w:t xml:space="preserve"> d’une requête ?               </w:t>
      </w:r>
      <w:r w:rsidR="00F965E5" w:rsidRPr="006D68D9">
        <w:rPr>
          <w:bCs/>
          <w:iCs/>
        </w:rPr>
        <w:t>…</w:t>
      </w:r>
      <w:r w:rsidRPr="006D68D9">
        <w:rPr>
          <w:bCs/>
          <w:iCs/>
        </w:rPr>
        <w:t>Voir annexe de l’introduction générale, Lexique et cours sur</w:t>
      </w:r>
      <w:r w:rsidR="00A369EF" w:rsidRPr="006D68D9">
        <w:rPr>
          <w:bCs/>
          <w:iCs/>
        </w:rPr>
        <w:t xml:space="preserve"> les juges de l’administration.</w:t>
      </w:r>
    </w:p>
    <w:p w14:paraId="212A6467" w14:textId="77777777" w:rsidR="006D68D9" w:rsidRDefault="00162D0E" w:rsidP="006D68D9">
      <w:pPr>
        <w:pStyle w:val="Paragraphedeliste"/>
        <w:numPr>
          <w:ilvl w:val="0"/>
          <w:numId w:val="6"/>
        </w:numPr>
        <w:ind w:left="993" w:hanging="284"/>
        <w:jc w:val="both"/>
        <w:rPr>
          <w:bCs/>
          <w:iCs/>
        </w:rPr>
      </w:pPr>
      <w:r w:rsidRPr="006D68D9">
        <w:rPr>
          <w:bCs/>
          <w:iCs/>
        </w:rPr>
        <w:t xml:space="preserve">Quelle différence y a-t-il entre </w:t>
      </w:r>
      <w:r w:rsidRPr="006D68D9">
        <w:rPr>
          <w:bCs/>
          <w:i/>
        </w:rPr>
        <w:t>arrêt</w:t>
      </w:r>
      <w:r w:rsidRPr="006D68D9">
        <w:rPr>
          <w:bCs/>
          <w:iCs/>
        </w:rPr>
        <w:t xml:space="preserve">, </w:t>
      </w:r>
      <w:r w:rsidRPr="006D68D9">
        <w:rPr>
          <w:bCs/>
          <w:i/>
        </w:rPr>
        <w:t>jugement</w:t>
      </w:r>
      <w:r w:rsidRPr="006D68D9">
        <w:rPr>
          <w:bCs/>
          <w:iCs/>
        </w:rPr>
        <w:t xml:space="preserve">, </w:t>
      </w:r>
      <w:r w:rsidRPr="006D68D9">
        <w:rPr>
          <w:bCs/>
          <w:i/>
        </w:rPr>
        <w:t>ordonnance</w:t>
      </w:r>
      <w:r w:rsidRPr="006D68D9">
        <w:rPr>
          <w:bCs/>
          <w:iCs/>
        </w:rPr>
        <w:t xml:space="preserve"> et </w:t>
      </w:r>
      <w:r w:rsidRPr="006D68D9">
        <w:rPr>
          <w:bCs/>
          <w:i/>
        </w:rPr>
        <w:t>décision</w:t>
      </w:r>
      <w:r w:rsidRPr="006D68D9">
        <w:rPr>
          <w:bCs/>
          <w:iCs/>
        </w:rPr>
        <w:t> ?</w:t>
      </w:r>
      <w:r w:rsidR="00F965E5" w:rsidRPr="006D68D9">
        <w:rPr>
          <w:bCs/>
          <w:iCs/>
        </w:rPr>
        <w:t xml:space="preserve">  …</w:t>
      </w:r>
      <w:r w:rsidRPr="006D68D9">
        <w:rPr>
          <w:bCs/>
          <w:iCs/>
        </w:rPr>
        <w:t>Voir annexe de l’introduction générale, Lexique et cours sur les juges de l’administration</w:t>
      </w:r>
      <w:r w:rsidR="00B042AD" w:rsidRPr="006D68D9">
        <w:rPr>
          <w:bCs/>
          <w:iCs/>
        </w:rPr>
        <w:t xml:space="preserve">               </w:t>
      </w:r>
      <w:r w:rsidRPr="006D68D9">
        <w:rPr>
          <w:bCs/>
          <w:iCs/>
        </w:rPr>
        <w:t>cf. aussi p</w:t>
      </w:r>
      <w:r w:rsidR="00A369EF" w:rsidRPr="006D68D9">
        <w:rPr>
          <w:bCs/>
          <w:iCs/>
        </w:rPr>
        <w:t>…14</w:t>
      </w:r>
      <w:r w:rsidR="004C3558" w:rsidRPr="006D68D9">
        <w:rPr>
          <w:bCs/>
          <w:iCs/>
        </w:rPr>
        <w:t xml:space="preserve"> de ce bréviaire</w:t>
      </w:r>
    </w:p>
    <w:p w14:paraId="725A7DA2" w14:textId="77777777" w:rsidR="006D68D9" w:rsidRDefault="00D041B2" w:rsidP="006D68D9">
      <w:pPr>
        <w:pStyle w:val="Paragraphedeliste"/>
        <w:numPr>
          <w:ilvl w:val="0"/>
          <w:numId w:val="6"/>
        </w:numPr>
        <w:ind w:left="993" w:hanging="284"/>
        <w:jc w:val="both"/>
        <w:rPr>
          <w:bCs/>
          <w:iCs/>
        </w:rPr>
      </w:pPr>
      <w:r w:rsidRPr="006D68D9">
        <w:rPr>
          <w:bCs/>
          <w:iCs/>
        </w:rPr>
        <w:lastRenderedPageBreak/>
        <w:t xml:space="preserve">Quelle différence y a-t-il entre </w:t>
      </w:r>
      <w:r w:rsidRPr="006D68D9">
        <w:rPr>
          <w:bCs/>
          <w:i/>
        </w:rPr>
        <w:t>requête</w:t>
      </w:r>
      <w:r w:rsidRPr="006D68D9">
        <w:rPr>
          <w:bCs/>
          <w:iCs/>
        </w:rPr>
        <w:t xml:space="preserve"> et </w:t>
      </w:r>
      <w:r w:rsidRPr="006D68D9">
        <w:rPr>
          <w:bCs/>
          <w:i/>
        </w:rPr>
        <w:t>recours</w:t>
      </w:r>
      <w:r w:rsidRPr="006D68D9">
        <w:rPr>
          <w:bCs/>
          <w:iCs/>
        </w:rPr>
        <w:t> ?</w:t>
      </w:r>
      <w:r w:rsidR="00A369EF" w:rsidRPr="006D68D9">
        <w:rPr>
          <w:bCs/>
          <w:iCs/>
        </w:rPr>
        <w:t xml:space="preserve"> Cf. Lexique et cours sur les juges de l’administration</w:t>
      </w:r>
      <w:r w:rsidR="006D68D9">
        <w:rPr>
          <w:bCs/>
          <w:iCs/>
        </w:rPr>
        <w:t>.</w:t>
      </w:r>
    </w:p>
    <w:p w14:paraId="1492B53A" w14:textId="77777777" w:rsidR="006D68D9" w:rsidRDefault="004E2AC9" w:rsidP="006D68D9">
      <w:pPr>
        <w:pStyle w:val="Paragraphedeliste"/>
        <w:numPr>
          <w:ilvl w:val="0"/>
          <w:numId w:val="6"/>
        </w:numPr>
        <w:ind w:left="993" w:hanging="284"/>
        <w:jc w:val="both"/>
        <w:rPr>
          <w:bCs/>
          <w:iCs/>
        </w:rPr>
      </w:pPr>
      <w:r w:rsidRPr="006D68D9">
        <w:rPr>
          <w:bCs/>
          <w:iCs/>
        </w:rPr>
        <w:t xml:space="preserve">Qu’est-ce qu’un </w:t>
      </w:r>
      <w:r w:rsidRPr="006D68D9">
        <w:rPr>
          <w:bCs/>
          <w:i/>
        </w:rPr>
        <w:t>recours pour excès de pouvoir</w:t>
      </w:r>
      <w:r w:rsidRPr="006D68D9">
        <w:rPr>
          <w:bCs/>
          <w:iCs/>
        </w:rPr>
        <w:t> ?</w:t>
      </w:r>
      <w:r w:rsidR="00F965E5" w:rsidRPr="006D68D9">
        <w:rPr>
          <w:bCs/>
          <w:iCs/>
        </w:rPr>
        <w:t xml:space="preserve"> …</w:t>
      </w:r>
      <w:r w:rsidR="001D767C" w:rsidRPr="006D68D9">
        <w:rPr>
          <w:bCs/>
          <w:iCs/>
        </w:rPr>
        <w:t>Voir annexe de l’introduction générale, Lexique et cours sur les juges de l’administration</w:t>
      </w:r>
      <w:r w:rsidR="00FD0970" w:rsidRPr="006D68D9">
        <w:rPr>
          <w:bCs/>
          <w:iCs/>
        </w:rPr>
        <w:t>.</w:t>
      </w:r>
    </w:p>
    <w:p w14:paraId="5B3F31D5" w14:textId="77777777" w:rsidR="006D68D9" w:rsidRDefault="004E2AC9" w:rsidP="006D68D9">
      <w:pPr>
        <w:pStyle w:val="Paragraphedeliste"/>
        <w:numPr>
          <w:ilvl w:val="0"/>
          <w:numId w:val="6"/>
        </w:numPr>
        <w:ind w:left="993" w:hanging="284"/>
        <w:jc w:val="both"/>
        <w:rPr>
          <w:bCs/>
          <w:iCs/>
        </w:rPr>
      </w:pPr>
      <w:r w:rsidRPr="006D68D9">
        <w:rPr>
          <w:bCs/>
          <w:iCs/>
        </w:rPr>
        <w:t xml:space="preserve">Qu’est-ce qu’un </w:t>
      </w:r>
      <w:r w:rsidR="00F965E5" w:rsidRPr="006D68D9">
        <w:rPr>
          <w:bCs/>
          <w:i/>
        </w:rPr>
        <w:t>recours de pleine juridiction</w:t>
      </w:r>
      <w:r w:rsidR="00F965E5" w:rsidRPr="006D68D9">
        <w:rPr>
          <w:bCs/>
          <w:iCs/>
        </w:rPr>
        <w:t> ?  …</w:t>
      </w:r>
      <w:r w:rsidR="001D6602" w:rsidRPr="006D68D9">
        <w:rPr>
          <w:bCs/>
          <w:iCs/>
        </w:rPr>
        <w:t>ibidem</w:t>
      </w:r>
      <w:r w:rsidR="00FD0970" w:rsidRPr="006D68D9">
        <w:rPr>
          <w:bCs/>
          <w:iCs/>
        </w:rPr>
        <w:t>.</w:t>
      </w:r>
      <w:r w:rsidR="001D767C" w:rsidRPr="006D68D9">
        <w:rPr>
          <w:bCs/>
          <w:iCs/>
        </w:rPr>
        <w:t xml:space="preserve"> </w:t>
      </w:r>
    </w:p>
    <w:p w14:paraId="2267A853" w14:textId="77777777" w:rsidR="006D68D9" w:rsidRDefault="001D6602" w:rsidP="006D68D9">
      <w:pPr>
        <w:pStyle w:val="Paragraphedeliste"/>
        <w:numPr>
          <w:ilvl w:val="0"/>
          <w:numId w:val="6"/>
        </w:numPr>
        <w:ind w:left="993" w:hanging="284"/>
        <w:jc w:val="both"/>
        <w:rPr>
          <w:bCs/>
          <w:iCs/>
        </w:rPr>
      </w:pPr>
      <w:r w:rsidRPr="006D68D9">
        <w:rPr>
          <w:bCs/>
          <w:iCs/>
        </w:rPr>
        <w:t>Qu’est-ce</w:t>
      </w:r>
      <w:r w:rsidR="00F965E5" w:rsidRPr="006D68D9">
        <w:rPr>
          <w:bCs/>
          <w:iCs/>
        </w:rPr>
        <w:t xml:space="preserve"> que le </w:t>
      </w:r>
      <w:r w:rsidR="00F965E5" w:rsidRPr="006D68D9">
        <w:rPr>
          <w:bCs/>
          <w:i/>
        </w:rPr>
        <w:t>référé-suspension</w:t>
      </w:r>
      <w:r w:rsidR="00F965E5" w:rsidRPr="006D68D9">
        <w:rPr>
          <w:bCs/>
          <w:iCs/>
        </w:rPr>
        <w:t> ?  …</w:t>
      </w:r>
      <w:r w:rsidRPr="006D68D9">
        <w:rPr>
          <w:bCs/>
          <w:iCs/>
        </w:rPr>
        <w:t>ibidem</w:t>
      </w:r>
    </w:p>
    <w:p w14:paraId="7DB139DC" w14:textId="77777777" w:rsidR="006D68D9" w:rsidRDefault="001D6602" w:rsidP="006D68D9">
      <w:pPr>
        <w:pStyle w:val="Paragraphedeliste"/>
        <w:numPr>
          <w:ilvl w:val="0"/>
          <w:numId w:val="6"/>
        </w:numPr>
        <w:ind w:left="993" w:hanging="284"/>
        <w:jc w:val="both"/>
        <w:rPr>
          <w:bCs/>
          <w:iCs/>
        </w:rPr>
      </w:pPr>
      <w:r w:rsidRPr="006D68D9">
        <w:rPr>
          <w:bCs/>
          <w:iCs/>
        </w:rPr>
        <w:t>Qu</w:t>
      </w:r>
      <w:r w:rsidR="00F965E5" w:rsidRPr="006D68D9">
        <w:rPr>
          <w:bCs/>
          <w:iCs/>
        </w:rPr>
        <w:t xml:space="preserve">’est-ce que le </w:t>
      </w:r>
      <w:r w:rsidR="00F965E5" w:rsidRPr="006D68D9">
        <w:rPr>
          <w:bCs/>
          <w:i/>
        </w:rPr>
        <w:t>référé-liberté</w:t>
      </w:r>
      <w:r w:rsidR="00F965E5" w:rsidRPr="006D68D9">
        <w:rPr>
          <w:bCs/>
          <w:iCs/>
        </w:rPr>
        <w:t> ?  …</w:t>
      </w:r>
      <w:r w:rsidRPr="006D68D9">
        <w:rPr>
          <w:bCs/>
          <w:iCs/>
        </w:rPr>
        <w:t>ibidem.</w:t>
      </w:r>
    </w:p>
    <w:p w14:paraId="1305B897" w14:textId="77777777" w:rsidR="006D68D9" w:rsidRDefault="00B2450D" w:rsidP="006D68D9">
      <w:pPr>
        <w:pStyle w:val="Paragraphedeliste"/>
        <w:numPr>
          <w:ilvl w:val="0"/>
          <w:numId w:val="6"/>
        </w:numPr>
        <w:ind w:left="993" w:hanging="284"/>
        <w:jc w:val="both"/>
        <w:rPr>
          <w:bCs/>
          <w:iCs/>
        </w:rPr>
      </w:pPr>
      <w:r w:rsidRPr="006D68D9">
        <w:rPr>
          <w:bCs/>
          <w:iCs/>
        </w:rPr>
        <w:t xml:space="preserve">Qu’est-ce qu’un </w:t>
      </w:r>
      <w:r w:rsidRPr="006D68D9">
        <w:rPr>
          <w:bCs/>
          <w:i/>
        </w:rPr>
        <w:t>moyen</w:t>
      </w:r>
      <w:r w:rsidRPr="006D68D9">
        <w:rPr>
          <w:bCs/>
          <w:iCs/>
        </w:rPr>
        <w:t xml:space="preserve"> ?   Cf. Lexique et cours sur les juges de l’administration</w:t>
      </w:r>
      <w:r w:rsidR="006D68D9">
        <w:rPr>
          <w:bCs/>
          <w:iCs/>
        </w:rPr>
        <w:t>.</w:t>
      </w:r>
    </w:p>
    <w:p w14:paraId="5D874282" w14:textId="77777777" w:rsidR="006D68D9" w:rsidRDefault="00B2450D" w:rsidP="006D68D9">
      <w:pPr>
        <w:pStyle w:val="Paragraphedeliste"/>
        <w:numPr>
          <w:ilvl w:val="0"/>
          <w:numId w:val="6"/>
        </w:numPr>
        <w:ind w:left="993" w:hanging="284"/>
        <w:jc w:val="both"/>
        <w:rPr>
          <w:bCs/>
          <w:iCs/>
        </w:rPr>
      </w:pPr>
      <w:r w:rsidRPr="006D68D9">
        <w:rPr>
          <w:bCs/>
          <w:iCs/>
        </w:rPr>
        <w:t xml:space="preserve">Qu’est-ce qu’un </w:t>
      </w:r>
      <w:r w:rsidRPr="006D68D9">
        <w:rPr>
          <w:bCs/>
          <w:i/>
        </w:rPr>
        <w:t>moyen d’ordre public</w:t>
      </w:r>
      <w:r w:rsidRPr="006D68D9">
        <w:rPr>
          <w:bCs/>
          <w:iCs/>
        </w:rPr>
        <w:t> ?  …ibidem.</w:t>
      </w:r>
    </w:p>
    <w:p w14:paraId="290F6446" w14:textId="77777777" w:rsidR="006D68D9" w:rsidRDefault="00B2450D" w:rsidP="006D68D9">
      <w:pPr>
        <w:pStyle w:val="Paragraphedeliste"/>
        <w:numPr>
          <w:ilvl w:val="0"/>
          <w:numId w:val="6"/>
        </w:numPr>
        <w:ind w:left="993" w:hanging="284"/>
        <w:jc w:val="both"/>
        <w:rPr>
          <w:bCs/>
          <w:iCs/>
        </w:rPr>
      </w:pPr>
      <w:r w:rsidRPr="006D68D9">
        <w:rPr>
          <w:bCs/>
          <w:iCs/>
        </w:rPr>
        <w:t xml:space="preserve">Qu’entend-on par </w:t>
      </w:r>
      <w:r w:rsidRPr="006D68D9">
        <w:rPr>
          <w:bCs/>
          <w:i/>
        </w:rPr>
        <w:t>conclusions</w:t>
      </w:r>
      <w:r w:rsidRPr="006D68D9">
        <w:rPr>
          <w:bCs/>
          <w:iCs/>
        </w:rPr>
        <w:t> ?  …ibidem.</w:t>
      </w:r>
    </w:p>
    <w:p w14:paraId="4E868C3F" w14:textId="77777777" w:rsidR="006D68D9" w:rsidRDefault="001D6602" w:rsidP="006D68D9">
      <w:pPr>
        <w:pStyle w:val="Paragraphedeliste"/>
        <w:numPr>
          <w:ilvl w:val="0"/>
          <w:numId w:val="6"/>
        </w:numPr>
        <w:ind w:left="993" w:hanging="284"/>
        <w:jc w:val="both"/>
        <w:rPr>
          <w:bCs/>
          <w:iCs/>
        </w:rPr>
      </w:pPr>
      <w:r w:rsidRPr="006D68D9">
        <w:rPr>
          <w:bCs/>
          <w:iCs/>
        </w:rPr>
        <w:t>Comment appelle-t-on une décision rendue</w:t>
      </w:r>
    </w:p>
    <w:p w14:paraId="1ABF3D48" w14:textId="77777777" w:rsidR="006D68D9" w:rsidRDefault="001D6602" w:rsidP="006D68D9">
      <w:pPr>
        <w:pStyle w:val="Paragraphedeliste"/>
        <w:ind w:left="993"/>
        <w:jc w:val="both"/>
        <w:rPr>
          <w:bCs/>
          <w:iCs/>
        </w:rPr>
      </w:pPr>
      <w:r w:rsidRPr="006D68D9">
        <w:rPr>
          <w:b/>
          <w:iCs/>
        </w:rPr>
        <w:t>-</w:t>
      </w:r>
      <w:r w:rsidRPr="006D68D9">
        <w:rPr>
          <w:bCs/>
          <w:iCs/>
        </w:rPr>
        <w:t xml:space="preserve"> par le Conseil d’Etat ?</w:t>
      </w:r>
    </w:p>
    <w:p w14:paraId="359EB851" w14:textId="77777777" w:rsidR="006D68D9" w:rsidRDefault="001D6602" w:rsidP="006D68D9">
      <w:pPr>
        <w:pStyle w:val="Paragraphedeliste"/>
        <w:ind w:left="993"/>
        <w:jc w:val="both"/>
        <w:rPr>
          <w:bCs/>
          <w:iCs/>
        </w:rPr>
      </w:pPr>
      <w:r w:rsidRPr="006D68D9">
        <w:rPr>
          <w:b/>
          <w:iCs/>
        </w:rPr>
        <w:t>-</w:t>
      </w:r>
      <w:r w:rsidRPr="006D68D9">
        <w:rPr>
          <w:bCs/>
          <w:iCs/>
        </w:rPr>
        <w:t xml:space="preserve"> par une cour administrative d’appel ?</w:t>
      </w:r>
    </w:p>
    <w:p w14:paraId="2511C801" w14:textId="77777777" w:rsidR="006D68D9" w:rsidRDefault="001D6602" w:rsidP="006D68D9">
      <w:pPr>
        <w:pStyle w:val="Paragraphedeliste"/>
        <w:ind w:left="993"/>
        <w:jc w:val="both"/>
        <w:rPr>
          <w:bCs/>
          <w:iCs/>
        </w:rPr>
      </w:pPr>
      <w:r w:rsidRPr="006D68D9">
        <w:rPr>
          <w:b/>
          <w:iCs/>
        </w:rPr>
        <w:t>-</w:t>
      </w:r>
      <w:r w:rsidRPr="006D68D9">
        <w:rPr>
          <w:bCs/>
          <w:iCs/>
        </w:rPr>
        <w:t xml:space="preserve"> par un tribunal administratif ? </w:t>
      </w:r>
      <w:r w:rsidR="00446EC2" w:rsidRPr="006D68D9">
        <w:rPr>
          <w:bCs/>
          <w:iCs/>
        </w:rPr>
        <w:t xml:space="preserve">         </w:t>
      </w:r>
      <w:r w:rsidRPr="006D68D9">
        <w:rPr>
          <w:bCs/>
          <w:iCs/>
        </w:rPr>
        <w:t xml:space="preserve">ibidem et p. </w:t>
      </w:r>
      <w:r w:rsidR="00A369EF" w:rsidRPr="006D68D9">
        <w:rPr>
          <w:bCs/>
          <w:iCs/>
        </w:rPr>
        <w:t xml:space="preserve">14 </w:t>
      </w:r>
      <w:r w:rsidRPr="006D68D9">
        <w:rPr>
          <w:bCs/>
          <w:iCs/>
        </w:rPr>
        <w:t>de ce bréviaire</w:t>
      </w:r>
      <w:r w:rsidR="00FF75F3" w:rsidRPr="006D68D9">
        <w:rPr>
          <w:bCs/>
          <w:iCs/>
        </w:rPr>
        <w:t xml:space="preserve"> </w:t>
      </w:r>
    </w:p>
    <w:p w14:paraId="36329A44" w14:textId="77777777" w:rsidR="006D68D9" w:rsidRDefault="0025520E" w:rsidP="006D68D9">
      <w:pPr>
        <w:pStyle w:val="Paragraphedeliste"/>
        <w:numPr>
          <w:ilvl w:val="0"/>
          <w:numId w:val="6"/>
        </w:numPr>
        <w:ind w:left="993" w:hanging="284"/>
        <w:jc w:val="both"/>
        <w:rPr>
          <w:bCs/>
          <w:iCs/>
        </w:rPr>
      </w:pPr>
      <w:r w:rsidRPr="006D68D9">
        <w:rPr>
          <w:bCs/>
          <w:iCs/>
        </w:rPr>
        <w:t xml:space="preserve">Qu’est-ce qu’un </w:t>
      </w:r>
      <w:r w:rsidRPr="006D68D9">
        <w:rPr>
          <w:bCs/>
          <w:i/>
        </w:rPr>
        <w:t>obiter dictum</w:t>
      </w:r>
      <w:r w:rsidRPr="006D68D9">
        <w:rPr>
          <w:bCs/>
          <w:iCs/>
        </w:rPr>
        <w:t> ?</w:t>
      </w:r>
      <w:r w:rsidR="004C5ED2" w:rsidRPr="006D68D9">
        <w:rPr>
          <w:bCs/>
          <w:iCs/>
        </w:rPr>
        <w:t xml:space="preserve">               …</w:t>
      </w:r>
      <w:r w:rsidR="00A369EF" w:rsidRPr="006D68D9">
        <w:rPr>
          <w:bCs/>
          <w:iCs/>
        </w:rPr>
        <w:t>1</w:t>
      </w:r>
      <w:r w:rsidR="004C5ED2" w:rsidRPr="006D68D9">
        <w:rPr>
          <w:bCs/>
          <w:iCs/>
        </w:rPr>
        <w:t>8</w:t>
      </w:r>
    </w:p>
    <w:p w14:paraId="4E54FC9E" w14:textId="77777777" w:rsidR="006D68D9" w:rsidRDefault="00BD413D" w:rsidP="006D68D9">
      <w:pPr>
        <w:pStyle w:val="Paragraphedeliste"/>
        <w:numPr>
          <w:ilvl w:val="0"/>
          <w:numId w:val="6"/>
        </w:numPr>
        <w:ind w:left="993" w:hanging="284"/>
        <w:jc w:val="both"/>
        <w:rPr>
          <w:bCs/>
          <w:iCs/>
        </w:rPr>
      </w:pPr>
      <w:r w:rsidRPr="006D68D9">
        <w:rPr>
          <w:bCs/>
          <w:iCs/>
        </w:rPr>
        <w:t xml:space="preserve">Qu’est-ce que la </w:t>
      </w:r>
      <w:r w:rsidRPr="006D68D9">
        <w:rPr>
          <w:i/>
          <w:iCs/>
          <w:sz w:val="26"/>
        </w:rPr>
        <w:t>ratio decidendi</w:t>
      </w:r>
      <w:r w:rsidRPr="006D68D9">
        <w:rPr>
          <w:bCs/>
          <w:iCs/>
        </w:rPr>
        <w:t> ?</w:t>
      </w:r>
      <w:r w:rsidR="00FF75F3" w:rsidRPr="006D68D9">
        <w:rPr>
          <w:bCs/>
          <w:iCs/>
        </w:rPr>
        <w:t xml:space="preserve">         …18</w:t>
      </w:r>
    </w:p>
    <w:p w14:paraId="2D6C120A" w14:textId="77777777" w:rsidR="006D68D9" w:rsidRDefault="00582CE3" w:rsidP="006D68D9">
      <w:pPr>
        <w:pStyle w:val="Paragraphedeliste"/>
        <w:numPr>
          <w:ilvl w:val="0"/>
          <w:numId w:val="6"/>
        </w:numPr>
        <w:ind w:left="993" w:hanging="284"/>
        <w:jc w:val="both"/>
        <w:rPr>
          <w:bCs/>
          <w:iCs/>
        </w:rPr>
      </w:pPr>
      <w:r w:rsidRPr="006D68D9">
        <w:rPr>
          <w:bCs/>
          <w:iCs/>
        </w:rPr>
        <w:t>Dans un arrêt, que signifient les formules suivantes :</w:t>
      </w:r>
      <w:r w:rsidR="004C5ED2" w:rsidRPr="006D68D9">
        <w:rPr>
          <w:bCs/>
          <w:iCs/>
        </w:rPr>
        <w:t xml:space="preserve"> </w:t>
      </w:r>
    </w:p>
    <w:p w14:paraId="25FCDEE7" w14:textId="77777777" w:rsidR="006D68D9" w:rsidRPr="006D68D9" w:rsidRDefault="00582CE3" w:rsidP="006D68D9">
      <w:pPr>
        <w:pStyle w:val="Paragraphedeliste"/>
        <w:ind w:left="993"/>
        <w:jc w:val="both"/>
        <w:rPr>
          <w:bCs/>
          <w:iCs/>
        </w:rPr>
      </w:pPr>
      <w:r>
        <w:t xml:space="preserve">- </w:t>
      </w:r>
      <w:r w:rsidRPr="006D68D9">
        <w:rPr>
          <w:b/>
          <w:bCs/>
          <w:i/>
          <w:iCs/>
        </w:rPr>
        <w:t>Sans qu’il soit besoin de statuer sur les moyens de la requête</w:t>
      </w:r>
    </w:p>
    <w:p w14:paraId="71001284" w14:textId="77777777" w:rsidR="006D68D9" w:rsidRPr="006D68D9" w:rsidRDefault="00582CE3" w:rsidP="006D68D9">
      <w:pPr>
        <w:pStyle w:val="Paragraphedeliste"/>
        <w:spacing w:after="60"/>
        <w:ind w:left="992"/>
        <w:contextualSpacing w:val="0"/>
        <w:jc w:val="both"/>
        <w:rPr>
          <w:bCs/>
          <w:iCs/>
        </w:rPr>
      </w:pPr>
      <w:r>
        <w:t xml:space="preserve">- </w:t>
      </w:r>
      <w:r w:rsidRPr="006D68D9">
        <w:rPr>
          <w:b/>
          <w:bCs/>
          <w:i/>
          <w:iCs/>
        </w:rPr>
        <w:t>Sans qu’il soit besoin de statuer sur les autres moyens de la requête</w:t>
      </w:r>
      <w:r w:rsidR="00446EC2" w:rsidRPr="006D68D9">
        <w:rPr>
          <w:b/>
          <w:bCs/>
          <w:i/>
          <w:iCs/>
        </w:rPr>
        <w:t> </w:t>
      </w:r>
      <w:r w:rsidR="00446EC2">
        <w:t>?</w:t>
      </w:r>
    </w:p>
    <w:p w14:paraId="2AD3408D" w14:textId="77777777" w:rsidR="006D68D9" w:rsidRPr="006D68D9" w:rsidRDefault="00B21C04" w:rsidP="006D68D9">
      <w:pPr>
        <w:pStyle w:val="Paragraphedeliste"/>
        <w:spacing w:after="60"/>
        <w:ind w:left="992"/>
        <w:contextualSpacing w:val="0"/>
        <w:jc w:val="both"/>
        <w:rPr>
          <w:bCs/>
          <w:iCs/>
        </w:rPr>
      </w:pPr>
      <w:r>
        <w:t>La requête étant jugée recevable, c</w:t>
      </w:r>
      <w:r w:rsidR="004D2366">
        <w:t>es formules signifient d’abord</w:t>
      </w:r>
      <w:r w:rsidR="003B31F7">
        <w:t>,</w:t>
      </w:r>
      <w:r w:rsidR="004D2366">
        <w:t xml:space="preserve"> </w:t>
      </w:r>
      <w:r w:rsidR="003B31F7">
        <w:t>l’une et l’autre,</w:t>
      </w:r>
      <w:r w:rsidR="004D2366">
        <w:t xml:space="preserve"> que le juge va faire droit à la requête qui lui est soumise</w:t>
      </w:r>
      <w:r>
        <w:t xml:space="preserve"> </w:t>
      </w:r>
      <w:r w:rsidR="006039A8">
        <w:t>en retenant comme motif le moyen qu’il examiner</w:t>
      </w:r>
      <w:r w:rsidR="003B31F7">
        <w:t>a à la suite de l’une ou l’autre des deux formules</w:t>
      </w:r>
      <w:r w:rsidR="006039A8">
        <w:t xml:space="preserve"> </w:t>
      </w:r>
      <w:r>
        <w:t>(bonne nouvelle pour le requérant</w:t>
      </w:r>
      <w:r w:rsidR="006F163A">
        <w:t>…</w:t>
      </w:r>
      <w:r>
        <w:t>)</w:t>
      </w:r>
      <w:r w:rsidR="004D2366">
        <w:t xml:space="preserve">. </w:t>
      </w:r>
    </w:p>
    <w:p w14:paraId="05601899" w14:textId="77777777" w:rsidR="006D68D9" w:rsidRPr="006D68D9" w:rsidRDefault="004D2366" w:rsidP="006D68D9">
      <w:pPr>
        <w:pStyle w:val="Paragraphedeliste"/>
        <w:spacing w:after="60"/>
        <w:ind w:left="992"/>
        <w:contextualSpacing w:val="0"/>
        <w:jc w:val="both"/>
        <w:rPr>
          <w:bCs/>
          <w:iCs/>
        </w:rPr>
      </w:pPr>
      <w:r>
        <w:t>La d</w:t>
      </w:r>
      <w:r w:rsidR="006039A8">
        <w:t>ifférence se situe au niveau de l’</w:t>
      </w:r>
      <w:r w:rsidR="000A16D4">
        <w:t>origine du</w:t>
      </w:r>
      <w:r>
        <w:t xml:space="preserve"> </w:t>
      </w:r>
      <w:r w:rsidR="003B31F7">
        <w:t xml:space="preserve">moyen retenu comme </w:t>
      </w:r>
      <w:r>
        <w:t>mo</w:t>
      </w:r>
      <w:r w:rsidR="006039A8">
        <w:t>tif</w:t>
      </w:r>
      <w:r>
        <w:t>.</w:t>
      </w:r>
    </w:p>
    <w:p w14:paraId="529C61F9" w14:textId="77777777" w:rsidR="006D68D9" w:rsidRPr="006D68D9" w:rsidRDefault="004D2366" w:rsidP="006D68D9">
      <w:pPr>
        <w:pStyle w:val="Paragraphedeliste"/>
        <w:numPr>
          <w:ilvl w:val="0"/>
          <w:numId w:val="8"/>
        </w:numPr>
        <w:ind w:left="1418" w:hanging="218"/>
        <w:contextualSpacing w:val="0"/>
        <w:jc w:val="both"/>
        <w:rPr>
          <w:bCs/>
          <w:iCs/>
        </w:rPr>
      </w:pPr>
      <w:r>
        <w:t>Si le juge s’apprête à faire droit à la requête en se fondant sur un moyen d’ordre pu</w:t>
      </w:r>
      <w:r w:rsidR="006039A8">
        <w:t xml:space="preserve">blic </w:t>
      </w:r>
      <w:r>
        <w:t>qu’il a soulevé d’office</w:t>
      </w:r>
      <w:r w:rsidR="006039A8">
        <w:t xml:space="preserve"> et qui n’a donc pas été avancé par l’auteur de la requête</w:t>
      </w:r>
      <w:r>
        <w:t>, il annonce sa volonté par la formule</w:t>
      </w:r>
      <w:r w:rsidRPr="006D68D9">
        <w:rPr>
          <w:i/>
        </w:rPr>
        <w:t xml:space="preserve"> </w:t>
      </w:r>
      <w:r w:rsidRPr="006D68D9">
        <w:rPr>
          <w:b/>
          <w:bCs/>
          <w:i/>
        </w:rPr>
        <w:t>Sans qu’il soit besoin de statuer sur les moyens de la requête</w:t>
      </w:r>
      <w:r>
        <w:t>.</w:t>
      </w:r>
    </w:p>
    <w:p w14:paraId="546776BB" w14:textId="77777777" w:rsidR="006D68D9" w:rsidRPr="006D68D9" w:rsidRDefault="004D2366" w:rsidP="006D68D9">
      <w:pPr>
        <w:pStyle w:val="Paragraphedeliste"/>
        <w:numPr>
          <w:ilvl w:val="0"/>
          <w:numId w:val="8"/>
        </w:numPr>
        <w:ind w:left="1418" w:hanging="218"/>
        <w:contextualSpacing w:val="0"/>
        <w:jc w:val="both"/>
        <w:rPr>
          <w:bCs/>
          <w:iCs/>
        </w:rPr>
      </w:pPr>
      <w:r>
        <w:t xml:space="preserve">Si le juge s’apprête à faire droit à la requête en se fondant sur </w:t>
      </w:r>
      <w:r w:rsidR="006039A8">
        <w:t>un</w:t>
      </w:r>
      <w:r>
        <w:t xml:space="preserve"> moyen</w:t>
      </w:r>
      <w:r w:rsidR="006039A8">
        <w:t xml:space="preserve"> avancé</w:t>
      </w:r>
      <w:r w:rsidR="00AC5C8F">
        <w:t>, parmi d’autres moyens,</w:t>
      </w:r>
      <w:r w:rsidR="006039A8">
        <w:t xml:space="preserve"> par l’auteur de la requête</w:t>
      </w:r>
      <w:r>
        <w:t xml:space="preserve"> </w:t>
      </w:r>
      <w:r w:rsidR="006039A8">
        <w:t>et qu</w:t>
      </w:r>
      <w:r w:rsidR="00AC5C8F">
        <w:t>’il (le juge)</w:t>
      </w:r>
      <w:r w:rsidR="006039A8">
        <w:t xml:space="preserve"> n’a donc pas soulevé d’office</w:t>
      </w:r>
      <w:r>
        <w:t>, il annonce sa volonté par la formule</w:t>
      </w:r>
      <w:r w:rsidRPr="006D68D9">
        <w:rPr>
          <w:i/>
        </w:rPr>
        <w:t xml:space="preserve"> </w:t>
      </w:r>
      <w:r w:rsidRPr="006D68D9">
        <w:rPr>
          <w:b/>
          <w:bCs/>
          <w:i/>
        </w:rPr>
        <w:t>Sans qu’il soit besoin de statuer sur les autres moyens de la requête</w:t>
      </w:r>
      <w:r>
        <w:t>.</w:t>
      </w:r>
    </w:p>
    <w:p w14:paraId="2042C5A4" w14:textId="77777777" w:rsidR="006D68D9" w:rsidRPr="006D68D9" w:rsidRDefault="004C5ED2" w:rsidP="006D68D9">
      <w:pPr>
        <w:pStyle w:val="Paragraphedeliste"/>
        <w:numPr>
          <w:ilvl w:val="0"/>
          <w:numId w:val="6"/>
        </w:numPr>
        <w:ind w:left="993" w:hanging="284"/>
        <w:contextualSpacing w:val="0"/>
        <w:jc w:val="both"/>
        <w:rPr>
          <w:bCs/>
          <w:iCs/>
        </w:rPr>
      </w:pPr>
      <w:r w:rsidRPr="006D68D9">
        <w:rPr>
          <w:bCs/>
          <w:iCs/>
        </w:rPr>
        <w:t xml:space="preserve">Quels sont les </w:t>
      </w:r>
      <w:r w:rsidR="00883CF1" w:rsidRPr="006D68D9">
        <w:rPr>
          <w:bCs/>
          <w:iCs/>
        </w:rPr>
        <w:t>litiges qui ressortissent à la compétence du juge administratif</w:t>
      </w:r>
      <w:r w:rsidRPr="006D68D9">
        <w:rPr>
          <w:bCs/>
          <w:iCs/>
        </w:rPr>
        <w:t xml:space="preserve"> ?               </w:t>
      </w:r>
      <w:r w:rsidR="00E92CE6" w:rsidRPr="006D68D9">
        <w:rPr>
          <w:bCs/>
          <w:iCs/>
        </w:rPr>
        <w:t>…Voir annexe de l’introduction générale et cours sur les juges de l’administration</w:t>
      </w:r>
      <w:r w:rsidR="00E92CE6" w:rsidRPr="006D68D9">
        <w:rPr>
          <w:b/>
          <w:iCs/>
        </w:rPr>
        <w:t xml:space="preserve"> </w:t>
      </w:r>
    </w:p>
    <w:p w14:paraId="3CA4F906" w14:textId="77777777" w:rsidR="006D68D9" w:rsidRPr="006D68D9" w:rsidRDefault="001E767F" w:rsidP="006D68D9">
      <w:pPr>
        <w:pStyle w:val="Paragraphedeliste"/>
        <w:numPr>
          <w:ilvl w:val="0"/>
          <w:numId w:val="6"/>
        </w:numPr>
        <w:ind w:left="993" w:hanging="284"/>
        <w:contextualSpacing w:val="0"/>
        <w:jc w:val="both"/>
        <w:rPr>
          <w:bCs/>
          <w:iCs/>
        </w:rPr>
      </w:pPr>
      <w:r w:rsidRPr="006D68D9">
        <w:rPr>
          <w:bCs/>
          <w:iCs/>
        </w:rPr>
        <w:t>Quels sont les litiges qui ressortissent à la compétence directe du Conseil d’Etat ?               …ibidem</w:t>
      </w:r>
      <w:r w:rsidRPr="006D68D9">
        <w:rPr>
          <w:b/>
          <w:iCs/>
        </w:rPr>
        <w:t xml:space="preserve"> </w:t>
      </w:r>
    </w:p>
    <w:p w14:paraId="1FF229DB" w14:textId="77777777" w:rsidR="006D68D9" w:rsidRDefault="008235AE" w:rsidP="006D68D9">
      <w:pPr>
        <w:pStyle w:val="Paragraphedeliste"/>
        <w:numPr>
          <w:ilvl w:val="0"/>
          <w:numId w:val="6"/>
        </w:numPr>
        <w:ind w:left="993" w:hanging="284"/>
        <w:contextualSpacing w:val="0"/>
        <w:jc w:val="both"/>
        <w:rPr>
          <w:bCs/>
          <w:iCs/>
        </w:rPr>
      </w:pPr>
      <w:r w:rsidRPr="006D68D9">
        <w:rPr>
          <w:bCs/>
          <w:iCs/>
        </w:rPr>
        <w:t xml:space="preserve">Dans quel </w:t>
      </w:r>
      <w:r w:rsidRPr="006D68D9">
        <w:rPr>
          <w:bCs/>
          <w:i/>
        </w:rPr>
        <w:t>délai</w:t>
      </w:r>
      <w:r w:rsidRPr="006D68D9">
        <w:rPr>
          <w:bCs/>
          <w:iCs/>
        </w:rPr>
        <w:t xml:space="preserve"> faut-il saisir le juge administratif ?</w:t>
      </w:r>
      <w:r w:rsidR="00A230AC" w:rsidRPr="006D68D9">
        <w:rPr>
          <w:bCs/>
          <w:iCs/>
        </w:rPr>
        <w:t xml:space="preserve"> </w:t>
      </w:r>
      <w:r w:rsidR="00AB2DA5" w:rsidRPr="006D68D9">
        <w:rPr>
          <w:bCs/>
          <w:iCs/>
        </w:rPr>
        <w:t xml:space="preserve">Comment </w:t>
      </w:r>
      <w:r w:rsidR="00AB2DA5" w:rsidRPr="006D68D9">
        <w:rPr>
          <w:bCs/>
          <w:i/>
        </w:rPr>
        <w:t>calcule</w:t>
      </w:r>
      <w:r w:rsidR="00AB2DA5" w:rsidRPr="006D68D9">
        <w:rPr>
          <w:bCs/>
          <w:iCs/>
        </w:rPr>
        <w:t xml:space="preserve">-t-on ce délai ? </w:t>
      </w:r>
      <w:r w:rsidR="00A230AC" w:rsidRPr="006D68D9">
        <w:rPr>
          <w:bCs/>
          <w:iCs/>
        </w:rPr>
        <w:t>Voir annexe de l’introduction générale, Lexique et cours sur les juges de l’administration.</w:t>
      </w:r>
    </w:p>
    <w:p w14:paraId="283C85C2" w14:textId="77777777" w:rsidR="006D68D9" w:rsidRDefault="00A230AC" w:rsidP="006D68D9">
      <w:pPr>
        <w:pStyle w:val="Paragraphedeliste"/>
        <w:numPr>
          <w:ilvl w:val="0"/>
          <w:numId w:val="6"/>
        </w:numPr>
        <w:ind w:left="993" w:hanging="284"/>
        <w:contextualSpacing w:val="0"/>
        <w:jc w:val="both"/>
        <w:rPr>
          <w:bCs/>
          <w:iCs/>
        </w:rPr>
      </w:pPr>
      <w:r w:rsidRPr="006D68D9">
        <w:rPr>
          <w:bCs/>
          <w:iCs/>
        </w:rPr>
        <w:t xml:space="preserve">Qui doit supporter la charge des </w:t>
      </w:r>
      <w:r w:rsidRPr="006D68D9">
        <w:rPr>
          <w:bCs/>
          <w:i/>
        </w:rPr>
        <w:t>dépens</w:t>
      </w:r>
      <w:r w:rsidR="008235AE" w:rsidRPr="006D68D9">
        <w:rPr>
          <w:bCs/>
          <w:iCs/>
        </w:rPr>
        <w:t xml:space="preserve"> ? </w:t>
      </w:r>
      <w:r w:rsidR="00127B1D" w:rsidRPr="006D68D9">
        <w:rPr>
          <w:bCs/>
          <w:iCs/>
        </w:rPr>
        <w:t>Voir Lexique et cours sur les juges de l’administration</w:t>
      </w:r>
    </w:p>
    <w:p w14:paraId="34E43D18" w14:textId="77777777" w:rsidR="006D68D9" w:rsidRDefault="00A230AC" w:rsidP="006D68D9">
      <w:pPr>
        <w:pStyle w:val="Paragraphedeliste"/>
        <w:numPr>
          <w:ilvl w:val="0"/>
          <w:numId w:val="6"/>
        </w:numPr>
        <w:ind w:left="993" w:hanging="284"/>
        <w:contextualSpacing w:val="0"/>
        <w:jc w:val="both"/>
        <w:rPr>
          <w:bCs/>
          <w:iCs/>
        </w:rPr>
      </w:pPr>
      <w:r w:rsidRPr="006D68D9">
        <w:rPr>
          <w:bCs/>
          <w:iCs/>
        </w:rPr>
        <w:t xml:space="preserve">Que signifie l’expression </w:t>
      </w:r>
      <w:r w:rsidRPr="006D68D9">
        <w:rPr>
          <w:bCs/>
          <w:i/>
        </w:rPr>
        <w:t>frais irrépétibles</w:t>
      </w:r>
      <w:r w:rsidR="008235AE" w:rsidRPr="006D68D9">
        <w:rPr>
          <w:bCs/>
          <w:iCs/>
        </w:rPr>
        <w:t> ?</w:t>
      </w:r>
      <w:r w:rsidR="00127B1D" w:rsidRPr="006D68D9">
        <w:rPr>
          <w:bCs/>
          <w:iCs/>
        </w:rPr>
        <w:t xml:space="preserve">  …ibidem</w:t>
      </w:r>
      <w:r w:rsidR="008235AE" w:rsidRPr="006D68D9">
        <w:rPr>
          <w:bCs/>
          <w:iCs/>
        </w:rPr>
        <w:t xml:space="preserve"> </w:t>
      </w:r>
    </w:p>
    <w:p w14:paraId="33087E7D" w14:textId="77777777" w:rsidR="006D68D9" w:rsidRDefault="00A369EF" w:rsidP="006D68D9">
      <w:pPr>
        <w:pStyle w:val="Paragraphedeliste"/>
        <w:numPr>
          <w:ilvl w:val="0"/>
          <w:numId w:val="6"/>
        </w:numPr>
        <w:ind w:left="993" w:hanging="284"/>
        <w:contextualSpacing w:val="0"/>
        <w:jc w:val="both"/>
        <w:rPr>
          <w:bCs/>
          <w:iCs/>
        </w:rPr>
      </w:pPr>
      <w:r w:rsidRPr="006D68D9">
        <w:rPr>
          <w:bCs/>
          <w:iCs/>
        </w:rPr>
        <w:t xml:space="preserve">Quelle différence y a-t-il entre </w:t>
      </w:r>
      <w:r w:rsidRPr="006D68D9">
        <w:rPr>
          <w:bCs/>
          <w:i/>
        </w:rPr>
        <w:t>recours</w:t>
      </w:r>
      <w:r w:rsidRPr="006D68D9">
        <w:rPr>
          <w:bCs/>
          <w:iCs/>
        </w:rPr>
        <w:t xml:space="preserve"> et </w:t>
      </w:r>
      <w:r w:rsidRPr="006D68D9">
        <w:rPr>
          <w:bCs/>
          <w:i/>
        </w:rPr>
        <w:t>voie de recours</w:t>
      </w:r>
      <w:r w:rsidRPr="006D68D9">
        <w:rPr>
          <w:bCs/>
          <w:iCs/>
        </w:rPr>
        <w:t xml:space="preserve"> ? …ibidem </w:t>
      </w:r>
    </w:p>
    <w:p w14:paraId="67E940CC" w14:textId="77777777" w:rsidR="006D68D9" w:rsidRDefault="00520E2C" w:rsidP="006D68D9">
      <w:pPr>
        <w:pStyle w:val="Paragraphedeliste"/>
        <w:numPr>
          <w:ilvl w:val="0"/>
          <w:numId w:val="6"/>
        </w:numPr>
        <w:ind w:left="993" w:hanging="284"/>
        <w:contextualSpacing w:val="0"/>
        <w:jc w:val="both"/>
        <w:rPr>
          <w:bCs/>
          <w:iCs/>
        </w:rPr>
      </w:pPr>
      <w:r w:rsidRPr="006D68D9">
        <w:rPr>
          <w:bCs/>
          <w:iCs/>
        </w:rPr>
        <w:t>Quelles voies de recours peut-on exercer contre les décisions du juge administratif ? …ibidem</w:t>
      </w:r>
    </w:p>
    <w:p w14:paraId="7A67C592" w14:textId="77777777" w:rsidR="008715AB" w:rsidRPr="006D68D9" w:rsidRDefault="008715AB" w:rsidP="006D68D9">
      <w:pPr>
        <w:pStyle w:val="Paragraphedeliste"/>
        <w:numPr>
          <w:ilvl w:val="0"/>
          <w:numId w:val="6"/>
        </w:numPr>
        <w:spacing w:after="360"/>
        <w:ind w:left="993" w:hanging="284"/>
        <w:contextualSpacing w:val="0"/>
        <w:jc w:val="both"/>
        <w:rPr>
          <w:bCs/>
          <w:iCs/>
        </w:rPr>
      </w:pPr>
      <w:r w:rsidRPr="006D68D9">
        <w:rPr>
          <w:bCs/>
          <w:iCs/>
        </w:rPr>
        <w:t>En vue d’une meilleure compréhension, puis-je souligner ou surligner des passages de la décision à commenter ? Oui, c’est même conseillé. Gardez-vous cependant de tout souligner ou surligner !    Cf. p.</w:t>
      </w:r>
      <w:r w:rsidR="007B168F" w:rsidRPr="006D68D9">
        <w:rPr>
          <w:bCs/>
          <w:iCs/>
        </w:rPr>
        <w:t xml:space="preserve"> 28</w:t>
      </w:r>
      <w:r w:rsidR="00720D7A" w:rsidRPr="006D68D9">
        <w:rPr>
          <w:bCs/>
          <w:iCs/>
        </w:rPr>
        <w:t>.</w:t>
      </w:r>
    </w:p>
    <w:p w14:paraId="7A136EB7" w14:textId="77777777" w:rsidR="00C05FE7" w:rsidRDefault="00885452" w:rsidP="00885452">
      <w:pPr>
        <w:jc w:val="center"/>
        <w:rPr>
          <w:b/>
          <w:bCs/>
        </w:rPr>
      </w:pPr>
      <w:r w:rsidRPr="00885452">
        <w:rPr>
          <w:b/>
          <w:bCs/>
        </w:rPr>
        <w:t>*****</w:t>
      </w:r>
    </w:p>
    <w:p w14:paraId="568B6C46" w14:textId="77777777" w:rsidR="0026000A" w:rsidRDefault="0026000A" w:rsidP="00885452">
      <w:pPr>
        <w:jc w:val="center"/>
        <w:rPr>
          <w:b/>
          <w:bCs/>
        </w:rPr>
        <w:sectPr w:rsidR="0026000A">
          <w:type w:val="continuous"/>
          <w:pgSz w:w="11906" w:h="16838" w:code="9"/>
          <w:pgMar w:top="851" w:right="1134" w:bottom="851" w:left="1134" w:header="720" w:footer="794" w:gutter="0"/>
          <w:cols w:space="720"/>
        </w:sectPr>
      </w:pPr>
    </w:p>
    <w:p w14:paraId="3DC594C5" w14:textId="77777777" w:rsidR="0026000A" w:rsidRPr="0026000A" w:rsidRDefault="0026000A" w:rsidP="0026000A">
      <w:pPr>
        <w:spacing w:after="320"/>
        <w:jc w:val="center"/>
        <w:rPr>
          <w:b/>
          <w:bCs/>
          <w:color w:val="FFFFFF" w:themeColor="background1"/>
          <w:sz w:val="16"/>
        </w:rPr>
      </w:pPr>
      <w:r>
        <w:rPr>
          <w:b/>
          <w:noProof/>
        </w:rPr>
        <w:lastRenderedPageBreak/>
        <mc:AlternateContent>
          <mc:Choice Requires="wps">
            <w:drawing>
              <wp:anchor distT="0" distB="0" distL="114300" distR="114300" simplePos="0" relativeHeight="251667968" behindDoc="1" locked="0" layoutInCell="1" allowOverlap="1" wp14:anchorId="445A18A7" wp14:editId="4F709403">
                <wp:simplePos x="0" y="0"/>
                <wp:positionH relativeFrom="column">
                  <wp:posOffset>1747520</wp:posOffset>
                </wp:positionH>
                <wp:positionV relativeFrom="paragraph">
                  <wp:posOffset>266700</wp:posOffset>
                </wp:positionV>
                <wp:extent cx="2138680" cy="409575"/>
                <wp:effectExtent l="0" t="0" r="52070" b="666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40957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2C522DDD" w14:textId="77777777" w:rsidR="0026000A" w:rsidRDefault="0026000A" w:rsidP="00260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5DE6" id="Rectangle 14" o:spid="_x0000_s1029" style="position:absolute;left:0;text-align:left;margin-left:137.6pt;margin-top:21pt;width:168.4pt;height:3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" strokeweight="1.5pt">
                <v:shadow on="t" opacity=".5"/>
                <v:textbox>
                  <w:txbxContent>
                    <w:p w:rsidR="0026000A" w:rsidRDefault="0026000A" w:rsidP="0026000A"/>
                  </w:txbxContent>
                </v:textbox>
              </v:rect>
            </w:pict>
          </mc:Fallback>
        </mc:AlternateContent>
      </w:r>
      <w:r w:rsidRPr="0026000A">
        <w:rPr>
          <w:b/>
          <w:bCs/>
          <w:color w:val="FFFFFF" w:themeColor="background1"/>
          <w:sz w:val="16"/>
        </w:rPr>
        <w:t>x</w:t>
      </w:r>
    </w:p>
    <w:p w14:paraId="5FE90D26" w14:textId="77777777" w:rsidR="00EA533E" w:rsidRPr="0026000A" w:rsidRDefault="00EA533E">
      <w:pPr>
        <w:rPr>
          <w:rFonts w:ascii="Verdana" w:hAnsi="Verdana"/>
          <w:color w:val="800000"/>
          <w:sz w:val="40"/>
        </w:rPr>
      </w:pPr>
      <w:r>
        <w:t xml:space="preserve">                                                       </w:t>
      </w:r>
      <w:r w:rsidRPr="00107D56">
        <w:rPr>
          <w:color w:val="800000"/>
        </w:rPr>
        <w:t xml:space="preserve"> </w:t>
      </w:r>
      <w:r w:rsidRPr="0026000A">
        <w:rPr>
          <w:rFonts w:ascii="Verdana" w:hAnsi="Verdana"/>
          <w:color w:val="800000"/>
          <w:sz w:val="40"/>
        </w:rPr>
        <w:t>SOMMAIRE</w:t>
      </w:r>
    </w:p>
    <w:p w14:paraId="0AAA64DE" w14:textId="77777777" w:rsidR="00EA533E" w:rsidRDefault="00EA533E">
      <w:pPr>
        <w:rPr>
          <w:b/>
        </w:rPr>
      </w:pPr>
    </w:p>
    <w:p w14:paraId="45EC4801" w14:textId="77777777" w:rsidR="00EA533E" w:rsidRDefault="00EA533E">
      <w:pPr>
        <w:rPr>
          <w:b/>
        </w:rPr>
      </w:pPr>
    </w:p>
    <w:p w14:paraId="1493206A" w14:textId="77777777" w:rsidR="00EA533E" w:rsidRDefault="00EB58EB">
      <w:pPr>
        <w:rPr>
          <w:b/>
          <w:sz w:val="32"/>
        </w:rPr>
      </w:pPr>
      <w:r>
        <w:rPr>
          <w:b/>
          <w:sz w:val="32"/>
        </w:rPr>
        <w:t xml:space="preserve">Partie </w:t>
      </w:r>
      <w:r w:rsidR="00EA533E">
        <w:rPr>
          <w:b/>
          <w:sz w:val="32"/>
        </w:rPr>
        <w:t>I</w:t>
      </w:r>
      <w:r>
        <w:rPr>
          <w:b/>
          <w:sz w:val="32"/>
        </w:rPr>
        <w:t> :</w:t>
      </w:r>
      <w:r w:rsidR="00EA533E">
        <w:rPr>
          <w:b/>
          <w:sz w:val="32"/>
        </w:rPr>
        <w:t xml:space="preserve"> </w:t>
      </w:r>
      <w:r w:rsidR="00595421">
        <w:rPr>
          <w:b/>
          <w:sz w:val="32"/>
          <w:u w:val="double"/>
        </w:rPr>
        <w:t>À</w:t>
      </w:r>
      <w:r w:rsidR="00EA533E">
        <w:rPr>
          <w:b/>
          <w:sz w:val="32"/>
          <w:u w:val="double"/>
        </w:rPr>
        <w:t xml:space="preserve"> lire impérativement avant de commencer</w:t>
      </w:r>
    </w:p>
    <w:p w14:paraId="6B4F3203" w14:textId="77777777" w:rsidR="00EA533E" w:rsidRDefault="00EA533E"/>
    <w:p w14:paraId="583E7D12" w14:textId="77777777" w:rsidR="00EA533E" w:rsidRPr="0092208A" w:rsidRDefault="00EB58EB">
      <w:pPr>
        <w:rPr>
          <w:b/>
          <w:i/>
          <w:color w:val="800000"/>
          <w:sz w:val="28"/>
        </w:rPr>
      </w:pPr>
      <w:r>
        <w:rPr>
          <w:b/>
          <w:i/>
          <w:sz w:val="28"/>
        </w:rPr>
        <w:t xml:space="preserve">    </w:t>
      </w:r>
      <w:r w:rsidRPr="0092208A">
        <w:rPr>
          <w:b/>
          <w:iCs/>
          <w:color w:val="800000"/>
          <w:sz w:val="28"/>
        </w:rPr>
        <w:t>I</w:t>
      </w:r>
      <w:r w:rsidR="00EA533E" w:rsidRPr="0092208A">
        <w:rPr>
          <w:b/>
          <w:iCs/>
          <w:color w:val="800000"/>
          <w:sz w:val="28"/>
        </w:rPr>
        <w:t xml:space="preserve"> -</w:t>
      </w:r>
      <w:r w:rsidR="00EA533E" w:rsidRPr="0092208A">
        <w:rPr>
          <w:b/>
          <w:i/>
          <w:color w:val="800000"/>
          <w:sz w:val="28"/>
        </w:rPr>
        <w:t xml:space="preserve"> </w:t>
      </w:r>
      <w:r w:rsidR="00EA533E" w:rsidRPr="0092208A">
        <w:rPr>
          <w:b/>
          <w:i/>
          <w:color w:val="800000"/>
          <w:sz w:val="28"/>
          <w:u w:val="single"/>
        </w:rPr>
        <w:t>Ce que l'on attend de vous</w:t>
      </w:r>
    </w:p>
    <w:p w14:paraId="70510F9A" w14:textId="77777777" w:rsidR="00EA533E" w:rsidRDefault="00EA533E"/>
    <w:p w14:paraId="70D06EA5" w14:textId="5B274C0B" w:rsidR="00EA533E" w:rsidRDefault="00EB58EB">
      <w:pPr>
        <w:ind w:firstLine="708"/>
        <w:rPr>
          <w:sz w:val="26"/>
        </w:rPr>
      </w:pPr>
      <w:r w:rsidRPr="0092208A">
        <w:rPr>
          <w:b/>
          <w:color w:val="0000FF"/>
          <w:sz w:val="26"/>
        </w:rPr>
        <w:t>A</w:t>
      </w:r>
      <w:r w:rsidR="00EA533E" w:rsidRPr="0092208A">
        <w:rPr>
          <w:b/>
          <w:color w:val="0000FF"/>
          <w:sz w:val="26"/>
        </w:rPr>
        <w:t xml:space="preserve"> - Objet et buts du commentaire</w:t>
      </w:r>
      <w:r w:rsidR="00EA533E" w:rsidRPr="0092208A">
        <w:rPr>
          <w:b/>
          <w:color w:val="0000FF"/>
          <w:sz w:val="26"/>
        </w:rPr>
        <w:tab/>
      </w:r>
      <w:r w:rsidR="00EA533E">
        <w:rPr>
          <w:sz w:val="26"/>
        </w:rPr>
        <w:tab/>
      </w:r>
      <w:proofErr w:type="gramStart"/>
      <w:r w:rsidR="00E16773">
        <w:t>page….</w:t>
      </w:r>
      <w:proofErr w:type="gramEnd"/>
      <w:r w:rsidR="00E16773">
        <w:t>.</w:t>
      </w:r>
      <w:r w:rsidR="00967C22">
        <w:fldChar w:fldCharType="begin"/>
      </w:r>
      <w:r w:rsidR="00967C22">
        <w:instrText xml:space="preserve"> PAGEREF objetButCommentaire \h </w:instrText>
      </w:r>
      <w:r w:rsidR="00967C22">
        <w:fldChar w:fldCharType="separate"/>
      </w:r>
      <w:r w:rsidR="00021146">
        <w:rPr>
          <w:noProof/>
        </w:rPr>
        <w:t>9</w:t>
      </w:r>
      <w:r w:rsidR="00967C22">
        <w:fldChar w:fldCharType="end"/>
      </w:r>
      <w:r w:rsidR="00EA533E">
        <w:tab/>
      </w:r>
      <w:r w:rsidR="00EA533E">
        <w:rPr>
          <w:sz w:val="26"/>
        </w:rPr>
        <w:t xml:space="preserve"> </w:t>
      </w:r>
      <w:r w:rsidR="00EA533E">
        <w:rPr>
          <w:sz w:val="26"/>
        </w:rPr>
        <w:tab/>
      </w:r>
      <w:r w:rsidR="00EA533E">
        <w:rPr>
          <w:sz w:val="26"/>
        </w:rPr>
        <w:tab/>
      </w:r>
    </w:p>
    <w:p w14:paraId="073198C5" w14:textId="77777777" w:rsidR="00EA533E" w:rsidRDefault="00EA533E">
      <w:pPr>
        <w:ind w:firstLine="708"/>
        <w:rPr>
          <w:sz w:val="26"/>
        </w:rPr>
      </w:pPr>
    </w:p>
    <w:p w14:paraId="14BE758A" w14:textId="5EAF1902" w:rsidR="00EA533E" w:rsidRDefault="00EB58EB">
      <w:pPr>
        <w:ind w:firstLine="708"/>
        <w:rPr>
          <w:sz w:val="26"/>
        </w:rPr>
      </w:pPr>
      <w:r w:rsidRPr="0092208A">
        <w:rPr>
          <w:b/>
          <w:color w:val="0000FF"/>
          <w:sz w:val="26"/>
        </w:rPr>
        <w:t>B</w:t>
      </w:r>
      <w:r w:rsidR="00EA533E" w:rsidRPr="0092208A">
        <w:rPr>
          <w:b/>
          <w:color w:val="0000FF"/>
          <w:sz w:val="26"/>
        </w:rPr>
        <w:t xml:space="preserve"> - Forme du commentaire</w:t>
      </w:r>
      <w:r w:rsidR="00EA533E">
        <w:rPr>
          <w:sz w:val="26"/>
        </w:rPr>
        <w:tab/>
      </w:r>
      <w:r w:rsidR="00EA533E">
        <w:rPr>
          <w:sz w:val="26"/>
        </w:rPr>
        <w:tab/>
      </w:r>
      <w:proofErr w:type="gramStart"/>
      <w:r w:rsidR="00E16773">
        <w:t>p….</w:t>
      </w:r>
      <w:proofErr w:type="gramEnd"/>
      <w:r w:rsidR="00E16773">
        <w:t>.</w:t>
      </w:r>
      <w:r w:rsidR="00967C22">
        <w:fldChar w:fldCharType="begin"/>
      </w:r>
      <w:r w:rsidR="00967C22">
        <w:instrText xml:space="preserve"> PAGEREF FormeCommentaire \h </w:instrText>
      </w:r>
      <w:r w:rsidR="00967C22">
        <w:fldChar w:fldCharType="separate"/>
      </w:r>
      <w:r w:rsidR="00021146">
        <w:rPr>
          <w:noProof/>
        </w:rPr>
        <w:t>10</w:t>
      </w:r>
      <w:r w:rsidR="00967C22">
        <w:fldChar w:fldCharType="end"/>
      </w:r>
    </w:p>
    <w:p w14:paraId="69AFFCE8" w14:textId="77777777" w:rsidR="00EA533E" w:rsidRDefault="00EA533E">
      <w:pPr>
        <w:ind w:firstLine="708"/>
        <w:rPr>
          <w:sz w:val="26"/>
        </w:rPr>
      </w:pPr>
    </w:p>
    <w:p w14:paraId="1F863EF4" w14:textId="77777777" w:rsidR="00EA533E" w:rsidRDefault="00EA533E">
      <w:pPr>
        <w:ind w:left="708" w:firstLine="708"/>
        <w:rPr>
          <w:sz w:val="26"/>
        </w:rPr>
      </w:pPr>
      <w:r>
        <w:rPr>
          <w:sz w:val="26"/>
        </w:rPr>
        <w:t>L'INTRODUCTION</w:t>
      </w:r>
    </w:p>
    <w:p w14:paraId="7C29D4FA" w14:textId="77777777" w:rsidR="00EA533E" w:rsidRDefault="00EA533E">
      <w:pPr>
        <w:ind w:left="708" w:firstLine="708"/>
        <w:rPr>
          <w:sz w:val="26"/>
        </w:rPr>
      </w:pPr>
    </w:p>
    <w:p w14:paraId="6BDC7FD1" w14:textId="77777777" w:rsidR="00EA533E" w:rsidRDefault="00EA533E">
      <w:pPr>
        <w:ind w:left="708" w:firstLine="708"/>
        <w:rPr>
          <w:b/>
          <w:sz w:val="26"/>
        </w:rPr>
      </w:pPr>
      <w:r>
        <w:rPr>
          <w:sz w:val="26"/>
        </w:rPr>
        <w:t>LE PLAN</w:t>
      </w:r>
    </w:p>
    <w:p w14:paraId="05205EA7" w14:textId="77777777" w:rsidR="00EA533E" w:rsidRDefault="00EA533E">
      <w:pPr>
        <w:rPr>
          <w:b/>
        </w:rPr>
      </w:pPr>
    </w:p>
    <w:p w14:paraId="45DBEB88" w14:textId="77777777" w:rsidR="00EA533E" w:rsidRPr="0092208A" w:rsidRDefault="00EB58EB">
      <w:pPr>
        <w:rPr>
          <w:color w:val="800000"/>
          <w:sz w:val="28"/>
        </w:rPr>
      </w:pPr>
      <w:r>
        <w:rPr>
          <w:b/>
          <w:i/>
          <w:sz w:val="28"/>
        </w:rPr>
        <w:t xml:space="preserve">    </w:t>
      </w:r>
      <w:r w:rsidRPr="0092208A">
        <w:rPr>
          <w:b/>
          <w:iCs/>
          <w:color w:val="800000"/>
          <w:sz w:val="28"/>
        </w:rPr>
        <w:t>I</w:t>
      </w:r>
      <w:r w:rsidR="00971E02">
        <w:rPr>
          <w:b/>
          <w:iCs/>
          <w:color w:val="800000"/>
          <w:sz w:val="28"/>
        </w:rPr>
        <w:t>I</w:t>
      </w:r>
      <w:r w:rsidR="00EA533E" w:rsidRPr="0092208A">
        <w:rPr>
          <w:b/>
          <w:iCs/>
          <w:color w:val="800000"/>
          <w:sz w:val="28"/>
        </w:rPr>
        <w:t xml:space="preserve"> -</w:t>
      </w:r>
      <w:r w:rsidR="00EA533E" w:rsidRPr="0092208A">
        <w:rPr>
          <w:b/>
          <w:i/>
          <w:color w:val="800000"/>
          <w:sz w:val="28"/>
        </w:rPr>
        <w:t xml:space="preserve"> </w:t>
      </w:r>
      <w:r w:rsidR="00EA533E" w:rsidRPr="0092208A">
        <w:rPr>
          <w:b/>
          <w:i/>
          <w:color w:val="800000"/>
          <w:sz w:val="28"/>
          <w:u w:val="single"/>
        </w:rPr>
        <w:t>Comment vous devez procéder</w:t>
      </w:r>
    </w:p>
    <w:p w14:paraId="20E7A975" w14:textId="77777777" w:rsidR="00EA533E" w:rsidRDefault="00EA533E"/>
    <w:p w14:paraId="725CBA4D" w14:textId="292BFC71" w:rsidR="00E16773" w:rsidRDefault="00E16773">
      <w:pPr>
        <w:ind w:firstLine="708"/>
        <w:rPr>
          <w:b/>
          <w:color w:val="0000FF"/>
          <w:sz w:val="26"/>
        </w:rPr>
      </w:pPr>
      <w:r>
        <w:rPr>
          <w:b/>
          <w:color w:val="0000FF"/>
          <w:sz w:val="26"/>
        </w:rPr>
        <w:t xml:space="preserve">Préliminaires :   </w:t>
      </w:r>
      <w:r w:rsidR="00967C22">
        <w:t>p……</w:t>
      </w:r>
      <w:r w:rsidR="00967C22">
        <w:fldChar w:fldCharType="begin"/>
      </w:r>
      <w:r w:rsidR="00967C22">
        <w:instrText xml:space="preserve"> PAGEREF préliminaires \h </w:instrText>
      </w:r>
      <w:r w:rsidR="00967C22">
        <w:fldChar w:fldCharType="separate"/>
      </w:r>
      <w:r w:rsidR="00021146">
        <w:rPr>
          <w:noProof/>
        </w:rPr>
        <w:t>11</w:t>
      </w:r>
      <w:r w:rsidR="00967C22">
        <w:fldChar w:fldCharType="end"/>
      </w:r>
    </w:p>
    <w:p w14:paraId="6A642324" w14:textId="2D576DC4" w:rsidR="00EA533E" w:rsidRDefault="00EB58EB">
      <w:pPr>
        <w:ind w:firstLine="708"/>
      </w:pPr>
      <w:r w:rsidRPr="0092208A">
        <w:rPr>
          <w:b/>
          <w:color w:val="0000FF"/>
          <w:sz w:val="26"/>
        </w:rPr>
        <w:t>A</w:t>
      </w:r>
      <w:r w:rsidR="00EA533E" w:rsidRPr="0092208A">
        <w:rPr>
          <w:b/>
          <w:color w:val="0000FF"/>
          <w:sz w:val="26"/>
        </w:rPr>
        <w:t xml:space="preserve"> - </w:t>
      </w:r>
      <w:r w:rsidR="00EA533E" w:rsidRPr="0092208A">
        <w:rPr>
          <w:b/>
          <w:color w:val="0000FF"/>
          <w:sz w:val="26"/>
          <w:u w:val="single"/>
        </w:rPr>
        <w:t>Introduction</w:t>
      </w:r>
      <w:r w:rsidR="00EA533E" w:rsidRPr="0092208A">
        <w:rPr>
          <w:b/>
          <w:color w:val="0000FF"/>
          <w:sz w:val="26"/>
        </w:rPr>
        <w:t xml:space="preserve"> :</w:t>
      </w:r>
      <w:r w:rsidR="00EA533E">
        <w:rPr>
          <w:sz w:val="26"/>
        </w:rPr>
        <w:t xml:space="preserve"> faites entrer le lecteur dans la décision juridictionnelle et dans l'épreuve du commentaire </w:t>
      </w:r>
      <w:r w:rsidR="00EA533E">
        <w:rPr>
          <w:sz w:val="26"/>
        </w:rPr>
        <w:tab/>
      </w:r>
      <w:r w:rsidR="00EA533E">
        <w:rPr>
          <w:sz w:val="26"/>
        </w:rPr>
        <w:tab/>
      </w:r>
      <w:r w:rsidR="00E16773">
        <w:t>p……</w:t>
      </w:r>
      <w:r w:rsidR="00967C22">
        <w:fldChar w:fldCharType="begin"/>
      </w:r>
      <w:r w:rsidR="00967C22">
        <w:instrText xml:space="preserve"> PAGEREF introduction \h </w:instrText>
      </w:r>
      <w:r w:rsidR="00967C22">
        <w:fldChar w:fldCharType="separate"/>
      </w:r>
      <w:r w:rsidR="00021146">
        <w:rPr>
          <w:noProof/>
        </w:rPr>
        <w:t>13</w:t>
      </w:r>
      <w:r w:rsidR="00967C22">
        <w:fldChar w:fldCharType="end"/>
      </w:r>
    </w:p>
    <w:p w14:paraId="1EA50FFF" w14:textId="77777777" w:rsidR="00EA533E" w:rsidRDefault="00EA533E">
      <w:pPr>
        <w:ind w:left="708" w:firstLine="708"/>
      </w:pPr>
    </w:p>
    <w:p w14:paraId="3D635D0A" w14:textId="33975D16" w:rsidR="00EA533E" w:rsidRDefault="00EB58EB">
      <w:pPr>
        <w:ind w:left="708" w:firstLine="708"/>
        <w:rPr>
          <w:sz w:val="26"/>
        </w:rPr>
      </w:pPr>
      <w:proofErr w:type="gramStart"/>
      <w:r>
        <w:rPr>
          <w:b/>
          <w:sz w:val="26"/>
        </w:rPr>
        <w:t>a</w:t>
      </w:r>
      <w:proofErr w:type="gramEnd"/>
      <w:r w:rsidR="00EA533E">
        <w:rPr>
          <w:b/>
          <w:sz w:val="26"/>
        </w:rPr>
        <w:t xml:space="preserve"> -</w:t>
      </w:r>
      <w:r w:rsidR="00EA533E">
        <w:rPr>
          <w:sz w:val="26"/>
        </w:rPr>
        <w:t xml:space="preserve"> D'abord, vous devez vous remémorer et noter sur un brouillon les cinq éléments de l'introduction à tout commentaire d'arrêt</w:t>
      </w:r>
      <w:r w:rsidR="00EA533E">
        <w:rPr>
          <w:sz w:val="26"/>
        </w:rPr>
        <w:tab/>
      </w:r>
      <w:r w:rsidR="00E16773">
        <w:t>p…..</w:t>
      </w:r>
      <w:r w:rsidR="00967C22">
        <w:fldChar w:fldCharType="begin"/>
      </w:r>
      <w:r w:rsidR="00967C22">
        <w:instrText xml:space="preserve"> PAGEREF introduction \h </w:instrText>
      </w:r>
      <w:r w:rsidR="00967C22">
        <w:fldChar w:fldCharType="separate"/>
      </w:r>
      <w:r w:rsidR="00021146">
        <w:rPr>
          <w:noProof/>
        </w:rPr>
        <w:t>13</w:t>
      </w:r>
      <w:r w:rsidR="00967C22">
        <w:fldChar w:fldCharType="end"/>
      </w:r>
    </w:p>
    <w:p w14:paraId="27F51357" w14:textId="77777777" w:rsidR="00EA533E" w:rsidRDefault="00EA533E">
      <w:pPr>
        <w:ind w:left="708" w:firstLine="708"/>
        <w:rPr>
          <w:sz w:val="26"/>
        </w:rPr>
      </w:pPr>
    </w:p>
    <w:p w14:paraId="7FF3A7C0" w14:textId="77777777" w:rsidR="00EA533E" w:rsidRDefault="00EB58EB">
      <w:pPr>
        <w:ind w:left="708" w:firstLine="708"/>
        <w:rPr>
          <w:sz w:val="26"/>
        </w:rPr>
      </w:pPr>
      <w:r>
        <w:rPr>
          <w:b/>
          <w:sz w:val="26"/>
        </w:rPr>
        <w:t>b</w:t>
      </w:r>
      <w:r w:rsidR="00EA533E">
        <w:rPr>
          <w:b/>
          <w:sz w:val="26"/>
        </w:rPr>
        <w:t xml:space="preserve"> -</w:t>
      </w:r>
      <w:r w:rsidR="00EA533E">
        <w:rPr>
          <w:sz w:val="26"/>
        </w:rPr>
        <w:t xml:space="preserve"> Ensuite, vous élaborez les cinq éléments de l'introduction à votre commentaire d'arrêt</w:t>
      </w:r>
      <w:r w:rsidR="00EA533E">
        <w:rPr>
          <w:sz w:val="26"/>
        </w:rPr>
        <w:tab/>
      </w:r>
      <w:r w:rsidR="00EA533E">
        <w:rPr>
          <w:sz w:val="26"/>
        </w:rPr>
        <w:tab/>
      </w:r>
      <w:r w:rsidR="00E16773">
        <w:rPr>
          <w:sz w:val="26"/>
        </w:rPr>
        <w:t>p</w:t>
      </w:r>
      <w:r w:rsidR="00E16773">
        <w:t>p……13-21</w:t>
      </w:r>
    </w:p>
    <w:p w14:paraId="417764F7" w14:textId="77777777" w:rsidR="00EA533E" w:rsidRDefault="00EA533E">
      <w:pPr>
        <w:rPr>
          <w:sz w:val="26"/>
        </w:rPr>
      </w:pPr>
    </w:p>
    <w:p w14:paraId="1C692715" w14:textId="78AA82D3" w:rsidR="00EA533E" w:rsidRDefault="00EB58EB">
      <w:pPr>
        <w:ind w:firstLine="708"/>
      </w:pPr>
      <w:r w:rsidRPr="0092208A">
        <w:rPr>
          <w:b/>
          <w:color w:val="0000FF"/>
          <w:sz w:val="26"/>
        </w:rPr>
        <w:t>B</w:t>
      </w:r>
      <w:r w:rsidR="00EA533E" w:rsidRPr="0092208A">
        <w:rPr>
          <w:b/>
          <w:color w:val="0000FF"/>
          <w:sz w:val="26"/>
        </w:rPr>
        <w:t xml:space="preserve"> - </w:t>
      </w:r>
      <w:r w:rsidR="00EA533E" w:rsidRPr="0092208A">
        <w:rPr>
          <w:b/>
          <w:color w:val="0000FF"/>
          <w:sz w:val="26"/>
          <w:u w:val="single"/>
        </w:rPr>
        <w:t>Plan et développement</w:t>
      </w:r>
      <w:r w:rsidR="00EA533E" w:rsidRPr="0092208A">
        <w:rPr>
          <w:b/>
          <w:color w:val="0000FF"/>
          <w:sz w:val="26"/>
        </w:rPr>
        <w:t xml:space="preserve"> :</w:t>
      </w:r>
      <w:r w:rsidR="00EA533E">
        <w:rPr>
          <w:sz w:val="26"/>
        </w:rPr>
        <w:t xml:space="preserve"> restez dans la décision juridictionnelle et dans l'épreuve du commentaire</w:t>
      </w:r>
      <w:r w:rsidR="00EA533E">
        <w:rPr>
          <w:sz w:val="26"/>
        </w:rPr>
        <w:tab/>
      </w:r>
      <w:r w:rsidR="00EA533E">
        <w:rPr>
          <w:sz w:val="26"/>
        </w:rPr>
        <w:tab/>
      </w:r>
      <w:r w:rsidR="000F7994">
        <w:t>p</w:t>
      </w:r>
      <w:proofErr w:type="gramStart"/>
      <w:r w:rsidR="000F7994">
        <w:t>……</w:t>
      </w:r>
      <w:r w:rsidR="00E16773">
        <w:t>.</w:t>
      </w:r>
      <w:proofErr w:type="gramEnd"/>
      <w:r w:rsidR="00967C22">
        <w:fldChar w:fldCharType="begin"/>
      </w:r>
      <w:r w:rsidR="00967C22">
        <w:instrText xml:space="preserve"> PAGEREF planDeveloppement \h </w:instrText>
      </w:r>
      <w:r w:rsidR="00967C22">
        <w:fldChar w:fldCharType="separate"/>
      </w:r>
      <w:r w:rsidR="00021146">
        <w:rPr>
          <w:noProof/>
        </w:rPr>
        <w:t>21</w:t>
      </w:r>
      <w:r w:rsidR="00967C22">
        <w:fldChar w:fldCharType="end"/>
      </w:r>
    </w:p>
    <w:p w14:paraId="090D11D2" w14:textId="77777777" w:rsidR="00EA533E" w:rsidRDefault="00EA533E">
      <w:pPr>
        <w:ind w:left="708" w:firstLine="708"/>
        <w:rPr>
          <w:sz w:val="26"/>
        </w:rPr>
      </w:pPr>
    </w:p>
    <w:p w14:paraId="557159D0" w14:textId="383B1519" w:rsidR="00EA533E" w:rsidRDefault="00EA533E">
      <w:pPr>
        <w:ind w:left="708" w:firstLine="708"/>
        <w:rPr>
          <w:sz w:val="26"/>
        </w:rPr>
      </w:pPr>
      <w:r>
        <w:rPr>
          <w:b/>
          <w:sz w:val="26"/>
        </w:rPr>
        <w:t>a</w:t>
      </w:r>
      <w:r>
        <w:rPr>
          <w:sz w:val="26"/>
        </w:rPr>
        <w:t xml:space="preserve"> - Les titres et les sous-titres de votre plan correspondent aux points de droit que vous avez exposés dans l'introduction</w:t>
      </w:r>
      <w:r>
        <w:rPr>
          <w:sz w:val="26"/>
        </w:rPr>
        <w:tab/>
      </w:r>
      <w:r>
        <w:rPr>
          <w:sz w:val="26"/>
        </w:rPr>
        <w:tab/>
      </w:r>
      <w:r>
        <w:rPr>
          <w:sz w:val="26"/>
        </w:rPr>
        <w:tab/>
      </w:r>
      <w:r w:rsidR="00E16773">
        <w:t>p……</w:t>
      </w:r>
      <w:r w:rsidR="00967C22">
        <w:fldChar w:fldCharType="begin"/>
      </w:r>
      <w:r w:rsidR="00967C22">
        <w:instrText xml:space="preserve"> PAGEREF planDeveloppement \h </w:instrText>
      </w:r>
      <w:r w:rsidR="00967C22">
        <w:fldChar w:fldCharType="separate"/>
      </w:r>
      <w:r w:rsidR="00021146">
        <w:rPr>
          <w:noProof/>
        </w:rPr>
        <w:t>21</w:t>
      </w:r>
      <w:r w:rsidR="00967C22">
        <w:fldChar w:fldCharType="end"/>
      </w:r>
    </w:p>
    <w:p w14:paraId="788F6710" w14:textId="77777777" w:rsidR="00EA533E" w:rsidRDefault="00EA533E">
      <w:pPr>
        <w:rPr>
          <w:sz w:val="26"/>
        </w:rPr>
      </w:pPr>
    </w:p>
    <w:p w14:paraId="3071BD3C" w14:textId="56C00380" w:rsidR="00EA533E" w:rsidRDefault="00EA533E">
      <w:pPr>
        <w:ind w:left="708" w:firstLine="708"/>
        <w:rPr>
          <w:b/>
        </w:rPr>
      </w:pPr>
      <w:proofErr w:type="gramStart"/>
      <w:r>
        <w:rPr>
          <w:b/>
          <w:sz w:val="26"/>
        </w:rPr>
        <w:t>b</w:t>
      </w:r>
      <w:proofErr w:type="gramEnd"/>
      <w:r>
        <w:rPr>
          <w:b/>
          <w:sz w:val="26"/>
        </w:rPr>
        <w:t xml:space="preserve"> -</w:t>
      </w:r>
      <w:r>
        <w:rPr>
          <w:sz w:val="26"/>
        </w:rPr>
        <w:t xml:space="preserve"> Les titres et les sous-titres de votre plan doivent correspondre à ceux d'un véritable commentaire</w:t>
      </w:r>
      <w:r>
        <w:rPr>
          <w:sz w:val="26"/>
        </w:rPr>
        <w:tab/>
      </w:r>
      <w:r w:rsidR="00E16773">
        <w:t>p…….</w:t>
      </w:r>
      <w:r w:rsidR="00967C22">
        <w:fldChar w:fldCharType="begin"/>
      </w:r>
      <w:r w:rsidR="00967C22">
        <w:instrText xml:space="preserve"> PAGEREF titresSoustitres \h </w:instrText>
      </w:r>
      <w:r w:rsidR="00967C22">
        <w:fldChar w:fldCharType="separate"/>
      </w:r>
      <w:r w:rsidR="00021146">
        <w:rPr>
          <w:noProof/>
        </w:rPr>
        <w:t>24</w:t>
      </w:r>
      <w:r w:rsidR="00967C22">
        <w:fldChar w:fldCharType="end"/>
      </w:r>
    </w:p>
    <w:p w14:paraId="16757A58" w14:textId="77777777" w:rsidR="00EA533E" w:rsidRDefault="00EA533E">
      <w:pPr>
        <w:rPr>
          <w:b/>
        </w:rPr>
      </w:pPr>
    </w:p>
    <w:p w14:paraId="33E349C0" w14:textId="77777777" w:rsidR="00EA533E" w:rsidRDefault="00EB58EB" w:rsidP="00EB58EB">
      <w:pPr>
        <w:rPr>
          <w:b/>
          <w:sz w:val="32"/>
        </w:rPr>
      </w:pPr>
      <w:r>
        <w:rPr>
          <w:b/>
          <w:sz w:val="32"/>
        </w:rPr>
        <w:t>Partie II :</w:t>
      </w:r>
      <w:r w:rsidR="00EA533E">
        <w:rPr>
          <w:b/>
          <w:sz w:val="32"/>
        </w:rPr>
        <w:t xml:space="preserve"> </w:t>
      </w:r>
      <w:r w:rsidR="00595421">
        <w:rPr>
          <w:b/>
          <w:sz w:val="32"/>
          <w:u w:val="double"/>
        </w:rPr>
        <w:t>À</w:t>
      </w:r>
      <w:r w:rsidR="00EA533E">
        <w:rPr>
          <w:b/>
          <w:sz w:val="32"/>
          <w:u w:val="double"/>
        </w:rPr>
        <w:t xml:space="preserve"> lire impérativement après avoir fini</w:t>
      </w:r>
    </w:p>
    <w:p w14:paraId="3191250A" w14:textId="77777777" w:rsidR="00EA533E" w:rsidRDefault="00EA533E"/>
    <w:p w14:paraId="2846C5C1" w14:textId="77777777" w:rsidR="00EA533E" w:rsidRDefault="00EA533E">
      <w:pPr>
        <w:rPr>
          <w:b/>
          <w:i/>
          <w:sz w:val="28"/>
        </w:rPr>
      </w:pPr>
    </w:p>
    <w:p w14:paraId="3E1D3DC7" w14:textId="5441EEA1" w:rsidR="00EA533E" w:rsidRDefault="00EB58EB">
      <w:r>
        <w:rPr>
          <w:b/>
          <w:i/>
          <w:sz w:val="28"/>
        </w:rPr>
        <w:t xml:space="preserve">    </w:t>
      </w:r>
      <w:r w:rsidRPr="0092208A">
        <w:rPr>
          <w:b/>
          <w:iCs/>
          <w:color w:val="800000"/>
          <w:sz w:val="28"/>
        </w:rPr>
        <w:t>I</w:t>
      </w:r>
      <w:r w:rsidR="00EA533E" w:rsidRPr="0092208A">
        <w:rPr>
          <w:b/>
          <w:iCs/>
          <w:color w:val="800000"/>
          <w:sz w:val="28"/>
        </w:rPr>
        <w:t xml:space="preserve"> -</w:t>
      </w:r>
      <w:r w:rsidR="00EA533E" w:rsidRPr="0092208A">
        <w:rPr>
          <w:b/>
          <w:i/>
          <w:color w:val="800000"/>
          <w:sz w:val="28"/>
        </w:rPr>
        <w:t xml:space="preserve"> </w:t>
      </w:r>
      <w:r w:rsidR="00B20038" w:rsidRPr="0092208A">
        <w:rPr>
          <w:b/>
          <w:i/>
          <w:color w:val="800000"/>
          <w:sz w:val="28"/>
        </w:rPr>
        <w:t>Évaluation</w:t>
      </w:r>
      <w:r w:rsidR="00EA533E" w:rsidRPr="0092208A">
        <w:rPr>
          <w:b/>
          <w:i/>
          <w:color w:val="800000"/>
          <w:sz w:val="28"/>
        </w:rPr>
        <w:t xml:space="preserve"> du fond par vous-même</w:t>
      </w:r>
      <w:r w:rsidR="00A5393F" w:rsidRPr="0092208A">
        <w:rPr>
          <w:color w:val="800000"/>
        </w:rPr>
        <w:tab/>
      </w:r>
      <w:r w:rsidR="00E16773">
        <w:tab/>
        <w:t>p……</w:t>
      </w:r>
      <w:r w:rsidR="00967C22">
        <w:fldChar w:fldCharType="begin"/>
      </w:r>
      <w:r w:rsidR="00967C22">
        <w:instrText xml:space="preserve"> PAGEREF evaluationFond \h </w:instrText>
      </w:r>
      <w:r w:rsidR="00967C22">
        <w:fldChar w:fldCharType="separate"/>
      </w:r>
      <w:r w:rsidR="00021146">
        <w:rPr>
          <w:noProof/>
        </w:rPr>
        <w:t>30</w:t>
      </w:r>
      <w:r w:rsidR="00967C22">
        <w:fldChar w:fldCharType="end"/>
      </w:r>
    </w:p>
    <w:p w14:paraId="02D7CBC5" w14:textId="77777777" w:rsidR="00EA533E" w:rsidRDefault="00EA533E">
      <w:pPr>
        <w:rPr>
          <w:b/>
          <w:i/>
          <w:sz w:val="28"/>
        </w:rPr>
      </w:pPr>
    </w:p>
    <w:p w14:paraId="2BB0FB31" w14:textId="5B0FB8D5" w:rsidR="00EA533E" w:rsidRDefault="00EB58EB">
      <w:r>
        <w:rPr>
          <w:b/>
          <w:i/>
          <w:sz w:val="28"/>
        </w:rPr>
        <w:t xml:space="preserve">    </w:t>
      </w:r>
      <w:r w:rsidRPr="0092208A">
        <w:rPr>
          <w:b/>
          <w:iCs/>
          <w:color w:val="800000"/>
          <w:sz w:val="28"/>
        </w:rPr>
        <w:t>II</w:t>
      </w:r>
      <w:r w:rsidR="00EA533E" w:rsidRPr="0092208A">
        <w:rPr>
          <w:b/>
          <w:iCs/>
          <w:color w:val="800000"/>
          <w:sz w:val="28"/>
        </w:rPr>
        <w:t xml:space="preserve"> -</w:t>
      </w:r>
      <w:r w:rsidR="00EA533E" w:rsidRPr="0092208A">
        <w:rPr>
          <w:b/>
          <w:i/>
          <w:color w:val="800000"/>
          <w:sz w:val="28"/>
        </w:rPr>
        <w:t xml:space="preserve"> </w:t>
      </w:r>
      <w:r w:rsidR="00B20038" w:rsidRPr="0092208A">
        <w:rPr>
          <w:b/>
          <w:i/>
          <w:color w:val="800000"/>
          <w:sz w:val="28"/>
        </w:rPr>
        <w:t>Évaluation</w:t>
      </w:r>
      <w:r w:rsidR="00EA533E" w:rsidRPr="0092208A">
        <w:rPr>
          <w:b/>
          <w:i/>
          <w:color w:val="800000"/>
          <w:sz w:val="28"/>
        </w:rPr>
        <w:t xml:space="preserve"> de la forme par vous-même</w:t>
      </w:r>
      <w:r w:rsidR="00E16773">
        <w:tab/>
        <w:t>p</w:t>
      </w:r>
      <w:proofErr w:type="gramStart"/>
      <w:r w:rsidR="00E16773">
        <w:t>…….</w:t>
      </w:r>
      <w:proofErr w:type="gramEnd"/>
      <w:r w:rsidR="00967C22">
        <w:fldChar w:fldCharType="begin"/>
      </w:r>
      <w:r w:rsidR="00967C22">
        <w:instrText xml:space="preserve"> PAGEREF evaluationForme \h </w:instrText>
      </w:r>
      <w:r w:rsidR="00967C22">
        <w:fldChar w:fldCharType="separate"/>
      </w:r>
      <w:r w:rsidR="00021146">
        <w:rPr>
          <w:noProof/>
        </w:rPr>
        <w:t>31</w:t>
      </w:r>
      <w:r w:rsidR="00967C22">
        <w:fldChar w:fldCharType="end"/>
      </w:r>
    </w:p>
    <w:p w14:paraId="3FA14A3D" w14:textId="77777777" w:rsidR="00EA533E" w:rsidRDefault="00EA533E"/>
    <w:p w14:paraId="29A9E2EC" w14:textId="04CB87B2" w:rsidR="00EA533E" w:rsidRPr="00E946BC" w:rsidRDefault="00E946BC" w:rsidP="00A3166D">
      <w:pPr>
        <w:ind w:firstLine="708"/>
        <w:rPr>
          <w:b/>
          <w:bCs/>
          <w:sz w:val="28"/>
          <w:szCs w:val="28"/>
        </w:rPr>
        <w:sectPr w:rsidR="00EA533E" w:rsidRPr="00E946BC" w:rsidSect="0026000A">
          <w:pgSz w:w="11906" w:h="16838" w:code="9"/>
          <w:pgMar w:top="851" w:right="1134" w:bottom="851" w:left="1134" w:header="720" w:footer="794" w:gutter="0"/>
          <w:cols w:space="720"/>
        </w:sectPr>
      </w:pPr>
      <w:r w:rsidRPr="0092208A">
        <w:rPr>
          <w:b/>
          <w:bCs/>
          <w:color w:val="0000FF"/>
          <w:sz w:val="28"/>
          <w:szCs w:val="28"/>
        </w:rPr>
        <w:t>ANNEXES</w:t>
      </w:r>
      <w:r w:rsidR="008706ED" w:rsidRPr="0092208A">
        <w:rPr>
          <w:color w:val="0000FF"/>
        </w:rPr>
        <w:t> :</w:t>
      </w:r>
      <w:r w:rsidR="00E12647">
        <w:t xml:space="preserve"> E</w:t>
      </w:r>
      <w:r w:rsidR="008706ED">
        <w:t>xemples concrets</w:t>
      </w:r>
      <w:r w:rsidR="00653768">
        <w:tab/>
        <w:t xml:space="preserve">     </w:t>
      </w:r>
      <w:r w:rsidR="00086DEF">
        <w:t xml:space="preserve">                        </w:t>
      </w:r>
      <w:r w:rsidR="00E16773">
        <w:t>p</w:t>
      </w:r>
      <w:proofErr w:type="gramStart"/>
      <w:r w:rsidR="00E16773">
        <w:t>…….</w:t>
      </w:r>
      <w:proofErr w:type="gramEnd"/>
      <w:r w:rsidR="00967C22">
        <w:fldChar w:fldCharType="begin"/>
      </w:r>
      <w:r w:rsidR="00967C22">
        <w:instrText xml:space="preserve"> PAGEREF annexes \h </w:instrText>
      </w:r>
      <w:r w:rsidR="00967C22">
        <w:fldChar w:fldCharType="separate"/>
      </w:r>
      <w:r w:rsidR="00021146">
        <w:rPr>
          <w:noProof/>
        </w:rPr>
        <w:t>33</w:t>
      </w:r>
      <w:r w:rsidR="00967C22">
        <w:fldChar w:fldCharType="end"/>
      </w:r>
    </w:p>
    <w:p w14:paraId="75734CA0" w14:textId="77777777" w:rsidR="00EA533E" w:rsidRDefault="00D851E9">
      <w:pPr>
        <w:rPr>
          <w:b/>
          <w:sz w:val="44"/>
        </w:rPr>
      </w:pPr>
      <w:r>
        <w:rPr>
          <w:b/>
          <w:noProof/>
          <w:sz w:val="44"/>
        </w:rPr>
        <w:lastRenderedPageBreak/>
        <mc:AlternateContent>
          <mc:Choice Requires="wps">
            <w:drawing>
              <wp:anchor distT="0" distB="0" distL="114300" distR="114300" simplePos="0" relativeHeight="251654656" behindDoc="0" locked="0" layoutInCell="0" allowOverlap="1" wp14:anchorId="2CEB0CA9" wp14:editId="50517381">
                <wp:simplePos x="0" y="0"/>
                <wp:positionH relativeFrom="column">
                  <wp:posOffset>1294130</wp:posOffset>
                </wp:positionH>
                <wp:positionV relativeFrom="paragraph">
                  <wp:posOffset>-357505</wp:posOffset>
                </wp:positionV>
                <wp:extent cx="3291840" cy="548640"/>
                <wp:effectExtent l="95250" t="38100" r="60960" b="11811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54864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5470770B" w14:textId="77777777" w:rsidR="002D7ABB" w:rsidRDefault="002D7ABB">
                            <w:r>
                              <w:rPr>
                                <w:b/>
                                <w:sz w:val="44"/>
                              </w:rPr>
                              <w:t>Le commentaire d'arrêt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margin-left:101.9pt;margin-top:-28.15pt;width:259.2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" o:allowincell="f">
                <v:shadow on="t" color="black" opacity="26214f" origin=".5,-.5" offset="-.74836mm,.74836mm"/>
                <v:textbox>
                  <w:txbxContent>
                    <w:p w:rsidR="002D7ABB" w:rsidRDefault="002D7ABB">
                      <w:r>
                        <w:rPr>
                          <w:b/>
                          <w:sz w:val="44"/>
                        </w:rPr>
                        <w:t>Le commentaire d'arrêt</w:t>
                      </w:r>
                    </w:p>
                  </w:txbxContent>
                </v:textbox>
              </v:rect>
            </w:pict>
          </mc:Fallback>
        </mc:AlternateContent>
      </w:r>
      <w:r w:rsidR="00EA533E">
        <w:rPr>
          <w:b/>
          <w:sz w:val="44"/>
        </w:rPr>
        <w:t xml:space="preserve">          </w:t>
      </w:r>
    </w:p>
    <w:p w14:paraId="634F8E9C" w14:textId="77777777" w:rsidR="00EA533E" w:rsidRDefault="00EA533E"/>
    <w:p w14:paraId="7E1ED381" w14:textId="77777777" w:rsidR="00EA533E" w:rsidRDefault="00EB58EB" w:rsidP="00EB58EB">
      <w:pPr>
        <w:rPr>
          <w:b/>
          <w:sz w:val="36"/>
          <w:u w:val="double"/>
        </w:rPr>
      </w:pPr>
      <w:r>
        <w:rPr>
          <w:b/>
          <w:sz w:val="36"/>
        </w:rPr>
        <w:t xml:space="preserve">Partie </w:t>
      </w:r>
      <w:r w:rsidR="00EA533E">
        <w:rPr>
          <w:b/>
          <w:sz w:val="36"/>
        </w:rPr>
        <w:t>I</w:t>
      </w:r>
      <w:r>
        <w:rPr>
          <w:b/>
          <w:sz w:val="36"/>
        </w:rPr>
        <w:t> :</w:t>
      </w:r>
      <w:r w:rsidR="00EA533E">
        <w:rPr>
          <w:b/>
          <w:sz w:val="36"/>
        </w:rPr>
        <w:t xml:space="preserve"> </w:t>
      </w:r>
      <w:r w:rsidR="00595421">
        <w:rPr>
          <w:b/>
          <w:sz w:val="36"/>
          <w:u w:val="double"/>
        </w:rPr>
        <w:t>À</w:t>
      </w:r>
      <w:r w:rsidR="00EA533E">
        <w:rPr>
          <w:b/>
          <w:sz w:val="36"/>
          <w:u w:val="double"/>
        </w:rPr>
        <w:t xml:space="preserve"> lire impérativement avant de commencer</w:t>
      </w:r>
    </w:p>
    <w:p w14:paraId="7FA4FE16" w14:textId="77777777" w:rsidR="00B4017F" w:rsidRDefault="00B4017F">
      <w:pPr>
        <w:rPr>
          <w:b/>
          <w:sz w:val="36"/>
          <w:u w:val="double"/>
        </w:rPr>
      </w:pPr>
    </w:p>
    <w:p w14:paraId="77B48681" w14:textId="77777777" w:rsidR="00B4017F" w:rsidRDefault="00B4017F">
      <w:pPr>
        <w:rPr>
          <w:b/>
          <w:sz w:val="36"/>
        </w:rPr>
      </w:pPr>
    </w:p>
    <w:p w14:paraId="6398EE15" w14:textId="77777777" w:rsidR="00EA533E" w:rsidRDefault="00EA533E"/>
    <w:p w14:paraId="7CF29921" w14:textId="77777777" w:rsidR="00EA533E" w:rsidRPr="000F7E22" w:rsidRDefault="00EB58EB">
      <w:pPr>
        <w:rPr>
          <w:b/>
          <w:i/>
          <w:color w:val="800000"/>
          <w:sz w:val="32"/>
          <w:u w:val="single"/>
        </w:rPr>
      </w:pPr>
      <w:r>
        <w:rPr>
          <w:b/>
          <w:i/>
          <w:sz w:val="32"/>
        </w:rPr>
        <w:t xml:space="preserve">     </w:t>
      </w:r>
      <w:r w:rsidRPr="000F7E22">
        <w:rPr>
          <w:b/>
          <w:iCs/>
          <w:color w:val="800000"/>
          <w:sz w:val="32"/>
        </w:rPr>
        <w:t>I</w:t>
      </w:r>
      <w:r w:rsidR="00EA533E" w:rsidRPr="000F7E22">
        <w:rPr>
          <w:b/>
          <w:iCs/>
          <w:color w:val="800000"/>
          <w:sz w:val="32"/>
        </w:rPr>
        <w:t xml:space="preserve"> -</w:t>
      </w:r>
      <w:r w:rsidR="00EA533E" w:rsidRPr="000F7E22">
        <w:rPr>
          <w:b/>
          <w:i/>
          <w:color w:val="800000"/>
          <w:sz w:val="32"/>
        </w:rPr>
        <w:t xml:space="preserve"> </w:t>
      </w:r>
      <w:r w:rsidR="00EA533E" w:rsidRPr="000F7E22">
        <w:rPr>
          <w:b/>
          <w:i/>
          <w:color w:val="800000"/>
          <w:sz w:val="32"/>
          <w:u w:val="single"/>
        </w:rPr>
        <w:t>Ce que l'on attend de vous</w:t>
      </w:r>
    </w:p>
    <w:p w14:paraId="01E990B6" w14:textId="77777777" w:rsidR="00B4017F" w:rsidRDefault="00B4017F">
      <w:pPr>
        <w:rPr>
          <w:b/>
          <w:i/>
          <w:sz w:val="32"/>
          <w:u w:val="single"/>
        </w:rPr>
      </w:pPr>
    </w:p>
    <w:p w14:paraId="78614432" w14:textId="77777777" w:rsidR="00B4017F" w:rsidRDefault="00B4017F">
      <w:pPr>
        <w:rPr>
          <w:b/>
          <w:i/>
          <w:sz w:val="32"/>
        </w:rPr>
      </w:pPr>
    </w:p>
    <w:p w14:paraId="46822734" w14:textId="77777777" w:rsidR="00EA533E" w:rsidRDefault="00EA533E"/>
    <w:p w14:paraId="0A26DC2C" w14:textId="77777777" w:rsidR="00EA533E" w:rsidRPr="000F7E22" w:rsidRDefault="00EB58EB">
      <w:pPr>
        <w:rPr>
          <w:b/>
          <w:color w:val="0000FF"/>
          <w:sz w:val="32"/>
        </w:rPr>
      </w:pPr>
      <w:r>
        <w:rPr>
          <w:b/>
          <w:sz w:val="32"/>
        </w:rPr>
        <w:t xml:space="preserve">          </w:t>
      </w:r>
      <w:r w:rsidRPr="000F7E22">
        <w:rPr>
          <w:b/>
          <w:color w:val="0000FF"/>
          <w:sz w:val="32"/>
        </w:rPr>
        <w:t>A</w:t>
      </w:r>
      <w:r w:rsidR="00EA533E" w:rsidRPr="000F7E22">
        <w:rPr>
          <w:b/>
          <w:color w:val="0000FF"/>
          <w:sz w:val="32"/>
        </w:rPr>
        <w:t xml:space="preserve"> - </w:t>
      </w:r>
      <w:bookmarkStart w:id="0" w:name="objetButCommentaire"/>
      <w:r w:rsidR="00EA533E" w:rsidRPr="000F7E22">
        <w:rPr>
          <w:b/>
          <w:color w:val="0000FF"/>
          <w:sz w:val="32"/>
        </w:rPr>
        <w:t>Objet et buts du commentaire</w:t>
      </w:r>
      <w:bookmarkEnd w:id="0"/>
    </w:p>
    <w:p w14:paraId="0FD93524" w14:textId="77777777" w:rsidR="00AD761C" w:rsidRDefault="00AD761C" w:rsidP="00AD761C">
      <w:pPr>
        <w:jc w:val="center"/>
        <w:rPr>
          <w:b/>
          <w:color w:val="0000FF"/>
          <w:sz w:val="32"/>
          <w:lang w:eastAsia="ar-SA"/>
        </w:rPr>
      </w:pPr>
      <w:r>
        <w:rPr>
          <w:b/>
          <w:color w:val="0000FF"/>
          <w:sz w:val="32"/>
          <w:lang w:eastAsia="ar-SA"/>
        </w:rPr>
        <w:t>(</w:t>
      </w:r>
      <w:r w:rsidR="00B20038">
        <w:rPr>
          <w:b/>
          <w:color w:val="0000FF"/>
          <w:sz w:val="32"/>
          <w:lang w:eastAsia="ar-SA"/>
        </w:rPr>
        <w:t>C’est-à-dire</w:t>
      </w:r>
      <w:r>
        <w:rPr>
          <w:b/>
          <w:color w:val="0000FF"/>
          <w:sz w:val="32"/>
          <w:lang w:eastAsia="ar-SA"/>
        </w:rPr>
        <w:t xml:space="preserve"> à quoi sert le commentaire ?)</w:t>
      </w:r>
    </w:p>
    <w:p w14:paraId="1AD85F8D" w14:textId="77777777" w:rsidR="00B4017F" w:rsidRDefault="00B4017F">
      <w:pPr>
        <w:rPr>
          <w:b/>
          <w:sz w:val="32"/>
        </w:rPr>
      </w:pPr>
    </w:p>
    <w:p w14:paraId="79D663E9" w14:textId="77777777" w:rsidR="00EA533E" w:rsidRDefault="00EA533E">
      <w:pPr>
        <w:ind w:left="708" w:firstLine="708"/>
        <w:rPr>
          <w:sz w:val="28"/>
        </w:rPr>
      </w:pPr>
    </w:p>
    <w:p w14:paraId="30C3CA9F" w14:textId="496DB3CE" w:rsidR="00EA533E" w:rsidRDefault="00EA533E">
      <w:pPr>
        <w:ind w:left="1416"/>
        <w:rPr>
          <w:sz w:val="28"/>
        </w:rPr>
      </w:pPr>
      <w:r>
        <w:rPr>
          <w:sz w:val="28"/>
        </w:rPr>
        <w:t xml:space="preserve">- </w:t>
      </w:r>
      <w:r w:rsidR="00E012C7">
        <w:rPr>
          <w:sz w:val="28"/>
        </w:rPr>
        <w:t xml:space="preserve">Présenter </w:t>
      </w:r>
      <w:r>
        <w:rPr>
          <w:sz w:val="28"/>
        </w:rPr>
        <w:t>la décision du juge</w:t>
      </w:r>
    </w:p>
    <w:p w14:paraId="6240FBAB" w14:textId="77777777" w:rsidR="00B4017F" w:rsidRDefault="00B4017F">
      <w:pPr>
        <w:ind w:left="1416"/>
        <w:rPr>
          <w:sz w:val="28"/>
        </w:rPr>
      </w:pPr>
    </w:p>
    <w:p w14:paraId="7203BB04" w14:textId="77777777" w:rsidR="00B4017F" w:rsidRDefault="00B4017F">
      <w:pPr>
        <w:ind w:left="1416"/>
        <w:rPr>
          <w:sz w:val="28"/>
        </w:rPr>
      </w:pPr>
    </w:p>
    <w:p w14:paraId="142A77E0" w14:textId="27289277" w:rsidR="00EA533E" w:rsidRDefault="00EA533E" w:rsidP="00F44BB2">
      <w:pPr>
        <w:ind w:left="1416"/>
        <w:rPr>
          <w:sz w:val="28"/>
        </w:rPr>
      </w:pPr>
      <w:r>
        <w:rPr>
          <w:sz w:val="28"/>
        </w:rPr>
        <w:t xml:space="preserve">- </w:t>
      </w:r>
      <w:r w:rsidR="00E012C7">
        <w:rPr>
          <w:sz w:val="28"/>
        </w:rPr>
        <w:t xml:space="preserve">Définir </w:t>
      </w:r>
      <w:r>
        <w:rPr>
          <w:sz w:val="28"/>
        </w:rPr>
        <w:t xml:space="preserve">les concepts </w:t>
      </w:r>
      <w:r w:rsidR="00F44BB2">
        <w:rPr>
          <w:sz w:val="28"/>
        </w:rPr>
        <w:t>pertinents de l’arrêt et du commentaire</w:t>
      </w:r>
    </w:p>
    <w:p w14:paraId="3C4583BF" w14:textId="77777777" w:rsidR="00B4017F" w:rsidRDefault="00B4017F">
      <w:pPr>
        <w:ind w:left="1416"/>
        <w:rPr>
          <w:sz w:val="28"/>
        </w:rPr>
      </w:pPr>
    </w:p>
    <w:p w14:paraId="51DC1924" w14:textId="77777777" w:rsidR="00B4017F" w:rsidRDefault="00B4017F">
      <w:pPr>
        <w:ind w:left="1416"/>
        <w:rPr>
          <w:sz w:val="28"/>
        </w:rPr>
      </w:pPr>
    </w:p>
    <w:p w14:paraId="03BD635B" w14:textId="1E6D176B" w:rsidR="00EA533E" w:rsidRDefault="00EA533E">
      <w:pPr>
        <w:ind w:left="1416"/>
        <w:rPr>
          <w:sz w:val="28"/>
        </w:rPr>
      </w:pPr>
      <w:r>
        <w:rPr>
          <w:sz w:val="28"/>
        </w:rPr>
        <w:t xml:space="preserve">- </w:t>
      </w:r>
      <w:r w:rsidR="00E012C7">
        <w:rPr>
          <w:sz w:val="28"/>
        </w:rPr>
        <w:t xml:space="preserve">Analyser </w:t>
      </w:r>
      <w:r>
        <w:rPr>
          <w:sz w:val="28"/>
        </w:rPr>
        <w:t>la décision du juge</w:t>
      </w:r>
    </w:p>
    <w:p w14:paraId="13995568" w14:textId="77777777" w:rsidR="00B4017F" w:rsidRDefault="00B4017F">
      <w:pPr>
        <w:ind w:left="1416"/>
        <w:rPr>
          <w:sz w:val="28"/>
        </w:rPr>
      </w:pPr>
    </w:p>
    <w:p w14:paraId="7C6E24DC" w14:textId="77777777" w:rsidR="00B4017F" w:rsidRDefault="00B4017F">
      <w:pPr>
        <w:ind w:left="1416"/>
        <w:rPr>
          <w:sz w:val="28"/>
        </w:rPr>
      </w:pPr>
    </w:p>
    <w:p w14:paraId="288900F6" w14:textId="52DD376C" w:rsidR="00EA533E" w:rsidRDefault="00EA533E">
      <w:pPr>
        <w:ind w:left="1416"/>
        <w:rPr>
          <w:sz w:val="28"/>
        </w:rPr>
      </w:pPr>
      <w:r>
        <w:rPr>
          <w:sz w:val="28"/>
        </w:rPr>
        <w:t xml:space="preserve">- </w:t>
      </w:r>
      <w:r w:rsidR="00E012C7">
        <w:rPr>
          <w:sz w:val="28"/>
        </w:rPr>
        <w:t xml:space="preserve">Comprendre </w:t>
      </w:r>
      <w:r>
        <w:rPr>
          <w:sz w:val="28"/>
        </w:rPr>
        <w:t>et faire comprendre le raisonnement du juge</w:t>
      </w:r>
    </w:p>
    <w:p w14:paraId="2AF6ACB8" w14:textId="77777777" w:rsidR="00B4017F" w:rsidRDefault="00B4017F">
      <w:pPr>
        <w:ind w:left="1416"/>
        <w:rPr>
          <w:sz w:val="28"/>
        </w:rPr>
      </w:pPr>
    </w:p>
    <w:p w14:paraId="544CD008" w14:textId="77777777" w:rsidR="00B4017F" w:rsidRDefault="00B4017F">
      <w:pPr>
        <w:ind w:left="1416"/>
        <w:rPr>
          <w:sz w:val="28"/>
        </w:rPr>
      </w:pPr>
    </w:p>
    <w:p w14:paraId="21D59DCC" w14:textId="0BBB01E0" w:rsidR="00EA533E" w:rsidRDefault="00EA533E">
      <w:pPr>
        <w:ind w:left="1416"/>
        <w:rPr>
          <w:sz w:val="28"/>
        </w:rPr>
      </w:pPr>
      <w:r>
        <w:rPr>
          <w:sz w:val="28"/>
        </w:rPr>
        <w:t xml:space="preserve">- </w:t>
      </w:r>
      <w:r w:rsidR="00E012C7">
        <w:rPr>
          <w:sz w:val="28"/>
        </w:rPr>
        <w:t xml:space="preserve">Apprécier </w:t>
      </w:r>
      <w:r w:rsidR="00DC38B1">
        <w:rPr>
          <w:sz w:val="28"/>
        </w:rPr>
        <w:t>et "juger" la décision du juge</w:t>
      </w:r>
      <w:r w:rsidR="00DF31BE">
        <w:rPr>
          <w:sz w:val="28"/>
        </w:rPr>
        <w:t xml:space="preserve"> </w:t>
      </w:r>
      <w:r w:rsidR="00DF31BE" w:rsidRPr="00DF31BE">
        <w:rPr>
          <w:sz w:val="28"/>
        </w:rPr>
        <w:t>(</w:t>
      </w:r>
      <w:r w:rsidR="00DF31BE" w:rsidRPr="00DF31BE">
        <w:rPr>
          <w:i/>
          <w:iCs/>
          <w:sz w:val="28"/>
        </w:rPr>
        <w:t xml:space="preserve">donc démontrer que l’on a compris </w:t>
      </w:r>
      <w:r w:rsidR="00DF31BE" w:rsidRPr="00DF31BE">
        <w:rPr>
          <w:i/>
          <w:iCs/>
          <w:sz w:val="28"/>
          <w:u w:val="single"/>
        </w:rPr>
        <w:t>et</w:t>
      </w:r>
      <w:r w:rsidR="00DF31BE" w:rsidRPr="00DF31BE">
        <w:rPr>
          <w:i/>
          <w:iCs/>
          <w:sz w:val="28"/>
        </w:rPr>
        <w:t xml:space="preserve"> la décision à commenter </w:t>
      </w:r>
      <w:r w:rsidR="00DF31BE" w:rsidRPr="00DF31BE">
        <w:rPr>
          <w:i/>
          <w:iCs/>
          <w:sz w:val="28"/>
          <w:u w:val="single"/>
        </w:rPr>
        <w:t>et</w:t>
      </w:r>
      <w:r w:rsidR="00DF31BE" w:rsidRPr="00DF31BE">
        <w:rPr>
          <w:i/>
          <w:iCs/>
          <w:sz w:val="28"/>
        </w:rPr>
        <w:t xml:space="preserve"> le cours</w:t>
      </w:r>
      <w:r w:rsidR="00DF31BE" w:rsidRPr="00DF31BE">
        <w:rPr>
          <w:sz w:val="28"/>
        </w:rPr>
        <w:t>)</w:t>
      </w:r>
      <w:r w:rsidRPr="00DF31BE">
        <w:rPr>
          <w:sz w:val="28"/>
        </w:rPr>
        <w:t xml:space="preserve"> </w:t>
      </w:r>
    </w:p>
    <w:p w14:paraId="1B135B40" w14:textId="77777777" w:rsidR="00B4017F" w:rsidRDefault="00B4017F">
      <w:pPr>
        <w:ind w:left="1416"/>
        <w:rPr>
          <w:sz w:val="28"/>
        </w:rPr>
      </w:pPr>
    </w:p>
    <w:p w14:paraId="50A06C4F" w14:textId="77777777" w:rsidR="00B4017F" w:rsidRDefault="00B4017F">
      <w:pPr>
        <w:ind w:left="1416"/>
        <w:rPr>
          <w:sz w:val="28"/>
        </w:rPr>
      </w:pPr>
    </w:p>
    <w:p w14:paraId="3567E62C" w14:textId="5B9131CB" w:rsidR="00DF31BE" w:rsidRDefault="00EA533E">
      <w:pPr>
        <w:ind w:left="1416"/>
        <w:rPr>
          <w:sz w:val="28"/>
        </w:rPr>
      </w:pPr>
      <w:r>
        <w:rPr>
          <w:sz w:val="28"/>
        </w:rPr>
        <w:t xml:space="preserve">- </w:t>
      </w:r>
      <w:r w:rsidR="00E012C7">
        <w:rPr>
          <w:sz w:val="28"/>
        </w:rPr>
        <w:t xml:space="preserve">S'appuyer </w:t>
      </w:r>
      <w:r>
        <w:rPr>
          <w:sz w:val="28"/>
        </w:rPr>
        <w:t>sur des références jurisprudentielles pertinentes (</w:t>
      </w:r>
      <w:r>
        <w:rPr>
          <w:i/>
          <w:sz w:val="28"/>
        </w:rPr>
        <w:t>cf. dossiers de travaux dirigés</w:t>
      </w:r>
      <w:r>
        <w:rPr>
          <w:sz w:val="28"/>
        </w:rPr>
        <w:t>)</w:t>
      </w:r>
    </w:p>
    <w:p w14:paraId="6DF5E6CB" w14:textId="77777777" w:rsidR="00EA533E" w:rsidRDefault="00DF31BE" w:rsidP="00DF31BE">
      <w:pPr>
        <w:rPr>
          <w:b/>
          <w:sz w:val="28"/>
        </w:rPr>
      </w:pPr>
      <w:r>
        <w:rPr>
          <w:sz w:val="28"/>
        </w:rPr>
        <w:br w:type="page"/>
      </w:r>
      <w:r w:rsidR="00EB58EB">
        <w:rPr>
          <w:b/>
          <w:sz w:val="32"/>
        </w:rPr>
        <w:lastRenderedPageBreak/>
        <w:t xml:space="preserve">          </w:t>
      </w:r>
      <w:r w:rsidR="00EB58EB" w:rsidRPr="000F7E22">
        <w:rPr>
          <w:b/>
          <w:color w:val="0000FF"/>
          <w:sz w:val="32"/>
        </w:rPr>
        <w:t>B</w:t>
      </w:r>
      <w:r w:rsidR="00EA533E" w:rsidRPr="000F7E22">
        <w:rPr>
          <w:b/>
          <w:color w:val="0000FF"/>
          <w:sz w:val="32"/>
        </w:rPr>
        <w:t xml:space="preserve"> - </w:t>
      </w:r>
      <w:bookmarkStart w:id="1" w:name="FormeCommentaire"/>
      <w:r w:rsidR="00EA533E" w:rsidRPr="000F7E22">
        <w:rPr>
          <w:b/>
          <w:color w:val="0000FF"/>
          <w:sz w:val="32"/>
        </w:rPr>
        <w:t>Forme du commentaire</w:t>
      </w:r>
      <w:bookmarkEnd w:id="1"/>
      <w:r w:rsidR="004E40E6">
        <w:rPr>
          <w:b/>
          <w:sz w:val="32"/>
        </w:rPr>
        <w:t xml:space="preserve"> </w:t>
      </w:r>
      <w:r w:rsidR="004E40E6" w:rsidRPr="004E40E6">
        <w:rPr>
          <w:bCs/>
        </w:rPr>
        <w:t>(</w:t>
      </w:r>
      <w:r w:rsidR="00EF7420" w:rsidRPr="004E40E6">
        <w:rPr>
          <w:bCs/>
        </w:rPr>
        <w:t>Étudiez</w:t>
      </w:r>
      <w:r w:rsidR="004E40E6" w:rsidRPr="004E40E6">
        <w:rPr>
          <w:bCs/>
        </w:rPr>
        <w:t xml:space="preserve"> attentivement le schéma</w:t>
      </w:r>
      <w:r w:rsidR="009C0F9C">
        <w:rPr>
          <w:bCs/>
        </w:rPr>
        <w:t xml:space="preserve"> en couleur</w:t>
      </w:r>
      <w:r w:rsidR="004E40E6" w:rsidRPr="004E40E6">
        <w:rPr>
          <w:bCs/>
        </w:rPr>
        <w:t>)</w:t>
      </w:r>
    </w:p>
    <w:p w14:paraId="0DA3FE86" w14:textId="77777777" w:rsidR="00EA533E" w:rsidRDefault="00D851E9">
      <w:r>
        <w:rPr>
          <w:noProof/>
        </w:rPr>
        <mc:AlternateContent>
          <mc:Choice Requires="wps">
            <w:drawing>
              <wp:anchor distT="0" distB="0" distL="114300" distR="114300" simplePos="0" relativeHeight="251652608" behindDoc="0" locked="0" layoutInCell="1" allowOverlap="1" wp14:anchorId="5FC8F9F9" wp14:editId="3C2AA4B1">
                <wp:simplePos x="0" y="0"/>
                <wp:positionH relativeFrom="column">
                  <wp:posOffset>1960245</wp:posOffset>
                </wp:positionH>
                <wp:positionV relativeFrom="paragraph">
                  <wp:posOffset>94615</wp:posOffset>
                </wp:positionV>
                <wp:extent cx="1737360" cy="274320"/>
                <wp:effectExtent l="95250" t="38100" r="53340" b="10668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743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34596B12" w14:textId="77777777" w:rsidR="002D7ABB" w:rsidRDefault="002D7ABB" w:rsidP="00CE4CB1">
                            <w:pPr>
                              <w:jc w:val="center"/>
                            </w:pPr>
                            <w:r>
                              <w:rPr>
                                <w:b/>
                                <w:sz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154.35pt;margin-top:7.45pt;width:136.8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">
                <v:shadow on="t" color="black" opacity="26214f" origin=".5,-.5" offset="-.74836mm,.74836mm"/>
                <v:textbox>
                  <w:txbxContent>
                    <w:p w:rsidR="002D7ABB" w:rsidRDefault="002D7ABB" w:rsidP="00CE4CB1">
                      <w:pPr>
                        <w:jc w:val="center"/>
                      </w:pPr>
                      <w:r>
                        <w:rPr>
                          <w:b/>
                          <w:sz w:val="28"/>
                        </w:rPr>
                        <w:t>INTRODUCTION</w:t>
                      </w:r>
                    </w:p>
                  </w:txbxContent>
                </v:textbox>
              </v:rect>
            </w:pict>
          </mc:Fallback>
        </mc:AlternateContent>
      </w:r>
    </w:p>
    <w:p w14:paraId="6768090F" w14:textId="77777777" w:rsidR="00EA533E" w:rsidRDefault="00EA533E">
      <w:pPr>
        <w:ind w:left="708" w:firstLine="708"/>
        <w:rPr>
          <w:b/>
          <w:sz w:val="28"/>
        </w:rPr>
      </w:pPr>
    </w:p>
    <w:p w14:paraId="1D306F00" w14:textId="77777777" w:rsidR="00EA533E" w:rsidRDefault="00EA533E"/>
    <w:p w14:paraId="661F11B7" w14:textId="77777777" w:rsidR="00EA533E" w:rsidRPr="0027283D" w:rsidRDefault="00EA533E">
      <w:pPr>
        <w:ind w:left="1416" w:firstLine="708"/>
        <w:rPr>
          <w:sz w:val="26"/>
          <w:szCs w:val="26"/>
        </w:rPr>
      </w:pPr>
      <w:r w:rsidRPr="0027283D">
        <w:rPr>
          <w:b/>
          <w:i/>
          <w:sz w:val="28"/>
          <w:szCs w:val="28"/>
        </w:rPr>
        <w:t>1-</w:t>
      </w:r>
      <w:r w:rsidRPr="0027283D">
        <w:rPr>
          <w:sz w:val="26"/>
          <w:szCs w:val="26"/>
        </w:rPr>
        <w:t xml:space="preserve"> La phrase d'attaque</w:t>
      </w:r>
    </w:p>
    <w:p w14:paraId="50F77498" w14:textId="77777777" w:rsidR="00EA533E" w:rsidRPr="0027283D" w:rsidRDefault="00EA533E">
      <w:pPr>
        <w:ind w:left="1416" w:firstLine="708"/>
        <w:rPr>
          <w:sz w:val="26"/>
          <w:szCs w:val="26"/>
        </w:rPr>
      </w:pPr>
      <w:r w:rsidRPr="0027283D">
        <w:rPr>
          <w:b/>
          <w:i/>
          <w:sz w:val="28"/>
          <w:szCs w:val="28"/>
        </w:rPr>
        <w:t>2-</w:t>
      </w:r>
      <w:r w:rsidRPr="0027283D">
        <w:rPr>
          <w:sz w:val="26"/>
          <w:szCs w:val="26"/>
        </w:rPr>
        <w:t xml:space="preserve"> L'exposé des faits tels qu'ils résultent de la décision à commenter</w:t>
      </w:r>
    </w:p>
    <w:p w14:paraId="4040C043" w14:textId="77777777" w:rsidR="00EA533E" w:rsidRPr="0027283D" w:rsidRDefault="00EA533E">
      <w:pPr>
        <w:ind w:left="1416" w:firstLine="708"/>
        <w:rPr>
          <w:sz w:val="26"/>
          <w:szCs w:val="26"/>
        </w:rPr>
      </w:pPr>
      <w:r w:rsidRPr="0027283D">
        <w:rPr>
          <w:b/>
          <w:i/>
          <w:sz w:val="28"/>
          <w:szCs w:val="28"/>
        </w:rPr>
        <w:t>3-</w:t>
      </w:r>
      <w:r w:rsidRPr="0027283D">
        <w:rPr>
          <w:sz w:val="26"/>
          <w:szCs w:val="26"/>
        </w:rPr>
        <w:t xml:space="preserve"> L'exposé de la procédure suivie jusqu'à la décision à commenter</w:t>
      </w:r>
    </w:p>
    <w:p w14:paraId="0F1CAA67" w14:textId="77777777" w:rsidR="00EA533E" w:rsidRPr="0027283D" w:rsidRDefault="00EA533E" w:rsidP="005652E8">
      <w:pPr>
        <w:ind w:left="1416" w:firstLine="708"/>
        <w:rPr>
          <w:sz w:val="26"/>
          <w:szCs w:val="26"/>
        </w:rPr>
      </w:pPr>
      <w:r w:rsidRPr="0027283D">
        <w:rPr>
          <w:b/>
          <w:i/>
          <w:sz w:val="28"/>
          <w:szCs w:val="28"/>
        </w:rPr>
        <w:t>4-</w:t>
      </w:r>
      <w:r w:rsidRPr="0027283D">
        <w:rPr>
          <w:sz w:val="26"/>
          <w:szCs w:val="26"/>
        </w:rPr>
        <w:t xml:space="preserve"> Les problèmes juridiques ou les aspects de l'unique problème juridique que donne à commenter la décision du juge</w:t>
      </w:r>
      <w:r w:rsidR="005652E8">
        <w:rPr>
          <w:sz w:val="26"/>
          <w:szCs w:val="26"/>
        </w:rPr>
        <w:t xml:space="preserve">. </w:t>
      </w:r>
      <w:r w:rsidR="005652E8" w:rsidRPr="001A5887">
        <w:rPr>
          <w:b/>
          <w:bCs/>
          <w:sz w:val="26"/>
          <w:szCs w:val="26"/>
        </w:rPr>
        <w:t>Contenu</w:t>
      </w:r>
      <w:r w:rsidR="001961D2" w:rsidRPr="001A5887">
        <w:rPr>
          <w:b/>
          <w:bCs/>
          <w:sz w:val="26"/>
          <w:szCs w:val="26"/>
        </w:rPr>
        <w:t> :</w:t>
      </w:r>
    </w:p>
    <w:p w14:paraId="59C1DFA6" w14:textId="77777777" w:rsidR="001961D2" w:rsidRDefault="00D851E9">
      <w:pPr>
        <w:ind w:left="1416" w:firstLine="708"/>
        <w:rPr>
          <w:sz w:val="28"/>
        </w:rPr>
      </w:pPr>
      <w:r>
        <w:rPr>
          <w:bCs/>
          <w:i/>
          <w:iCs/>
          <w:noProof/>
          <w:sz w:val="32"/>
        </w:rPr>
        <mc:AlternateContent>
          <mc:Choice Requires="wps">
            <w:drawing>
              <wp:anchor distT="0" distB="0" distL="114300" distR="114300" simplePos="0" relativeHeight="251655680" behindDoc="0" locked="0" layoutInCell="1" allowOverlap="1" wp14:anchorId="4AFCEEF8" wp14:editId="646883AC">
                <wp:simplePos x="0" y="0"/>
                <wp:positionH relativeFrom="column">
                  <wp:posOffset>702310</wp:posOffset>
                </wp:positionH>
                <wp:positionV relativeFrom="paragraph">
                  <wp:posOffset>191135</wp:posOffset>
                </wp:positionV>
                <wp:extent cx="640080" cy="2210435"/>
                <wp:effectExtent l="0" t="0" r="0" b="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000">
                          <a:off x="0" y="0"/>
                          <a:ext cx="640080" cy="2210435"/>
                        </a:xfrm>
                        <a:prstGeom prst="curvedRightArrow">
                          <a:avLst>
                            <a:gd name="adj1" fmla="val 49754"/>
                            <a:gd name="adj2" fmla="val 138135"/>
                            <a:gd name="adj3" fmla="val 27380"/>
                          </a:avLst>
                        </a:prstGeom>
                        <a:solidFill>
                          <a:srgbClr val="0000FF"/>
                        </a:solidFill>
                        <a:ln w="9525">
                          <a:solidFill>
                            <a:srgbClr val="000000"/>
                          </a:solidFill>
                          <a:miter lim="800000"/>
                          <a:headEnd/>
                          <a:tailEnd/>
                        </a:ln>
                      </wps:spPr>
                      <wps:txbx>
                        <w:txbxContent>
                          <w:p w14:paraId="2E47E1BE" w14:textId="77777777" w:rsidR="007E2A38" w:rsidRDefault="007E2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5" o:spid="_x0000_s1032" type="#_x0000_t102" style="position:absolute;left:0;text-align:left;margin-left:55.3pt;margin-top:15.05pt;width:50.4pt;height:174.05pt;rotation:2;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" adj=",18836,15686" fillcolor="blue">
                <v:textbox>
                  <w:txbxContent>
                    <w:p w:rsidR="007E2A38" w:rsidRDefault="007E2A38"/>
                  </w:txbxContent>
                </v:textbox>
              </v:shape>
            </w:pict>
          </mc:Fallback>
        </mc:AlternateContent>
      </w:r>
    </w:p>
    <w:p w14:paraId="7DADBFEA" w14:textId="77777777" w:rsidR="001961D2" w:rsidRPr="00030222" w:rsidRDefault="00F56811" w:rsidP="00030222">
      <w:pPr>
        <w:ind w:left="1416" w:firstLine="708"/>
        <w:rPr>
          <w:bCs/>
          <w:i/>
          <w:iCs/>
          <w:sz w:val="28"/>
        </w:rPr>
      </w:pPr>
      <w:r>
        <w:rPr>
          <w:b/>
          <w:i/>
          <w:iCs/>
          <w:noProof/>
          <w:color w:val="0000FF"/>
          <w:sz w:val="32"/>
          <w:szCs w:val="32"/>
        </w:rPr>
        <w:t xml:space="preserve"> </w:t>
      </w:r>
      <w:r w:rsidR="001961D2" w:rsidRPr="00F56811">
        <w:rPr>
          <w:b/>
          <w:i/>
          <w:iCs/>
          <w:noProof/>
          <w:color w:val="0000FF"/>
          <w:sz w:val="32"/>
          <w:szCs w:val="32"/>
        </w:rPr>
        <w:t>I</w:t>
      </w:r>
      <w:r w:rsidR="001961D2" w:rsidRPr="00F56811">
        <w:rPr>
          <w:b/>
          <w:i/>
          <w:iCs/>
          <w:noProof/>
          <w:color w:val="0000FF"/>
          <w:sz w:val="28"/>
          <w:szCs w:val="28"/>
        </w:rPr>
        <w:t xml:space="preserve"> </w:t>
      </w:r>
      <w:r w:rsidR="001961D2" w:rsidRPr="001961D2">
        <w:rPr>
          <w:bCs/>
          <w:i/>
          <w:iCs/>
          <w:sz w:val="28"/>
        </w:rPr>
        <w:t xml:space="preserve">– </w:t>
      </w:r>
      <w:bookmarkStart w:id="2" w:name="fleche1"/>
      <w:r w:rsidR="001961D2" w:rsidRPr="001961D2">
        <w:rPr>
          <w:bCs/>
          <w:i/>
          <w:iCs/>
          <w:sz w:val="28"/>
        </w:rPr>
        <w:t xml:space="preserve">Premier </w:t>
      </w:r>
      <w:bookmarkEnd w:id="2"/>
      <w:r w:rsidR="001961D2" w:rsidRPr="001961D2">
        <w:rPr>
          <w:bCs/>
          <w:i/>
          <w:iCs/>
          <w:sz w:val="28"/>
        </w:rPr>
        <w:t>problème juridique</w:t>
      </w:r>
      <w:r w:rsidR="006E23F3">
        <w:rPr>
          <w:bCs/>
          <w:i/>
          <w:iCs/>
          <w:sz w:val="28"/>
        </w:rPr>
        <w:t xml:space="preserve"> (ou premier aspect de l’unique </w:t>
      </w:r>
      <w:r w:rsidR="00030222">
        <w:rPr>
          <w:bCs/>
          <w:i/>
          <w:iCs/>
          <w:sz w:val="28"/>
        </w:rPr>
        <w:br/>
        <w:t xml:space="preserve">                 </w:t>
      </w:r>
      <w:r w:rsidR="006E23F3">
        <w:rPr>
          <w:bCs/>
          <w:i/>
          <w:iCs/>
          <w:sz w:val="28"/>
        </w:rPr>
        <w:t>problème juridique)</w:t>
      </w:r>
      <w:r w:rsidR="007F3DB7">
        <w:rPr>
          <w:bCs/>
        </w:rPr>
        <w:t xml:space="preserve"> De quelle </w:t>
      </w:r>
      <w:r w:rsidR="007F3DB7" w:rsidRPr="007F3DB7">
        <w:rPr>
          <w:b/>
          <w:color w:val="0000FF"/>
        </w:rPr>
        <w:t>manière</w:t>
      </w:r>
      <w:r w:rsidR="007F3DB7">
        <w:rPr>
          <w:bCs/>
        </w:rPr>
        <w:t xml:space="preserve"> le juge l’a-t-il tranché ?</w:t>
      </w:r>
    </w:p>
    <w:p w14:paraId="0DA86155" w14:textId="77777777" w:rsidR="001961D2" w:rsidRDefault="001961D2" w:rsidP="001961D2">
      <w:pPr>
        <w:ind w:left="1416" w:firstLine="708"/>
        <w:rPr>
          <w:bCs/>
          <w:i/>
          <w:iCs/>
          <w:sz w:val="28"/>
        </w:rPr>
      </w:pPr>
    </w:p>
    <w:p w14:paraId="0FAAADF5" w14:textId="77777777" w:rsidR="001961D2" w:rsidRPr="001961D2" w:rsidRDefault="00D851E9" w:rsidP="00030222">
      <w:pPr>
        <w:ind w:left="1416" w:firstLine="708"/>
        <w:rPr>
          <w:bCs/>
          <w:i/>
          <w:iCs/>
          <w:sz w:val="28"/>
        </w:rPr>
      </w:pPr>
      <w:r w:rsidRPr="00F56811">
        <w:rPr>
          <w:b/>
          <w:i/>
          <w:iCs/>
          <w:noProof/>
          <w:color w:val="993300"/>
          <w:sz w:val="32"/>
          <w:szCs w:val="32"/>
        </w:rPr>
        <mc:AlternateContent>
          <mc:Choice Requires="wps">
            <w:drawing>
              <wp:anchor distT="0" distB="0" distL="114300" distR="114300" simplePos="0" relativeHeight="251656704" behindDoc="0" locked="0" layoutInCell="1" allowOverlap="1" wp14:anchorId="189046B0" wp14:editId="71F4824F">
                <wp:simplePos x="0" y="0"/>
                <wp:positionH relativeFrom="column">
                  <wp:posOffset>702945</wp:posOffset>
                </wp:positionH>
                <wp:positionV relativeFrom="paragraph">
                  <wp:posOffset>4445</wp:posOffset>
                </wp:positionV>
                <wp:extent cx="640080" cy="2462530"/>
                <wp:effectExtent l="0" t="0" r="0" b="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462530"/>
                        </a:xfrm>
                        <a:prstGeom prst="curvedRightArrow">
                          <a:avLst>
                            <a:gd name="adj1" fmla="val 55428"/>
                            <a:gd name="adj2" fmla="val 153889"/>
                            <a:gd name="adj3" fmla="val 27380"/>
                          </a:avLst>
                        </a:prstGeom>
                        <a:noFill/>
                        <a:ln w="25400">
                          <a:solidFill>
                            <a:srgbClr val="993300"/>
                          </a:solidFill>
                          <a:prstDash val="sysDot"/>
                          <a:miter lim="800000"/>
                          <a:headEnd/>
                          <a:tailEnd/>
                        </a:ln>
                        <a:extLst>
                          <a:ext uri="{909E8E84-426E-40DD-AFC4-6F175D3DCCD1}">
                            <a14:hiddenFill xmlns:a14="http://schemas.microsoft.com/office/drawing/2010/main">
                              <a:solidFill>
                                <a:srgbClr val="993300"/>
                              </a:solidFill>
                            </a14:hiddenFill>
                          </a:ext>
                        </a:extLst>
                      </wps:spPr>
                      <wps:txbx>
                        <w:txbxContent>
                          <w:p w14:paraId="62569E0A" w14:textId="77777777" w:rsidR="007E2A38" w:rsidRDefault="007E2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3" type="#_x0000_t102" style="position:absolute;left:0;text-align:left;margin-left:55.35pt;margin-top:.35pt;width:50.4pt;height:19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" adj=",18836,15686" filled="f" fillcolor="#930" strokecolor="#930" strokeweight="2pt">
                <v:stroke dashstyle="1 1"/>
                <v:textbox>
                  <w:txbxContent>
                    <w:p w:rsidR="007E2A38" w:rsidRDefault="007E2A38"/>
                  </w:txbxContent>
                </v:textbox>
              </v:shape>
            </w:pict>
          </mc:Fallback>
        </mc:AlternateContent>
      </w:r>
      <w:r w:rsidR="001961D2" w:rsidRPr="00F56811">
        <w:rPr>
          <w:b/>
          <w:i/>
          <w:iCs/>
          <w:color w:val="993300"/>
          <w:sz w:val="32"/>
          <w:szCs w:val="32"/>
        </w:rPr>
        <w:t>II</w:t>
      </w:r>
      <w:r w:rsidR="001961D2" w:rsidRPr="001961D2">
        <w:rPr>
          <w:bCs/>
          <w:i/>
          <w:iCs/>
          <w:sz w:val="28"/>
        </w:rPr>
        <w:t xml:space="preserve"> – Deuxième problème juridique</w:t>
      </w:r>
      <w:r w:rsidR="006E23F3">
        <w:rPr>
          <w:bCs/>
          <w:i/>
          <w:iCs/>
          <w:sz w:val="28"/>
        </w:rPr>
        <w:t xml:space="preserve"> (ou deuxième aspect de  </w:t>
      </w:r>
      <w:r w:rsidR="006E23F3">
        <w:rPr>
          <w:b/>
          <w:i/>
          <w:iCs/>
          <w:color w:val="993300"/>
          <w:sz w:val="32"/>
          <w:szCs w:val="32"/>
        </w:rPr>
        <w:t xml:space="preserve"> </w:t>
      </w:r>
      <w:r w:rsidR="00030222">
        <w:rPr>
          <w:b/>
          <w:i/>
          <w:iCs/>
          <w:color w:val="993300"/>
          <w:sz w:val="32"/>
          <w:szCs w:val="32"/>
        </w:rPr>
        <w:br/>
        <w:t xml:space="preserve">         </w:t>
      </w:r>
      <w:r w:rsidR="006E23F3">
        <w:rPr>
          <w:bCs/>
          <w:i/>
          <w:iCs/>
          <w:sz w:val="28"/>
        </w:rPr>
        <w:t>l’unique problème juridique)</w:t>
      </w:r>
      <w:r w:rsidR="007F3DB7" w:rsidRPr="007F3DB7">
        <w:rPr>
          <w:bCs/>
        </w:rPr>
        <w:t xml:space="preserve"> </w:t>
      </w:r>
      <w:r w:rsidR="007F3DB7">
        <w:rPr>
          <w:bCs/>
        </w:rPr>
        <w:t xml:space="preserve">De quelle </w:t>
      </w:r>
      <w:r w:rsidR="007F3DB7" w:rsidRPr="007F3DB7">
        <w:rPr>
          <w:b/>
          <w:color w:val="800000"/>
        </w:rPr>
        <w:t>manière</w:t>
      </w:r>
      <w:r w:rsidR="007F3DB7">
        <w:rPr>
          <w:bCs/>
        </w:rPr>
        <w:t xml:space="preserve"> le juge l’a-t-il tranché ?</w:t>
      </w:r>
    </w:p>
    <w:p w14:paraId="21E04CB3" w14:textId="77777777" w:rsidR="001961D2" w:rsidRDefault="001961D2" w:rsidP="001961D2">
      <w:pPr>
        <w:ind w:left="1416" w:firstLine="708"/>
        <w:rPr>
          <w:sz w:val="28"/>
        </w:rPr>
      </w:pPr>
    </w:p>
    <w:p w14:paraId="34EB2773" w14:textId="77777777" w:rsidR="001961D2" w:rsidRDefault="00EA533E" w:rsidP="00F56811">
      <w:pPr>
        <w:ind w:left="1416" w:firstLine="708"/>
        <w:rPr>
          <w:sz w:val="28"/>
        </w:rPr>
      </w:pPr>
      <w:r>
        <w:rPr>
          <w:b/>
          <w:i/>
          <w:sz w:val="28"/>
        </w:rPr>
        <w:t>5-</w:t>
      </w:r>
      <w:r>
        <w:rPr>
          <w:sz w:val="28"/>
        </w:rPr>
        <w:t xml:space="preserve"> L'annonce du plan qui sera suivi dans le commentaire</w:t>
      </w:r>
      <w:r w:rsidR="001A5887">
        <w:rPr>
          <w:sz w:val="28"/>
        </w:rPr>
        <w:t xml:space="preserve">. </w:t>
      </w:r>
      <w:r w:rsidR="001A5887" w:rsidRPr="001A5887">
        <w:rPr>
          <w:b/>
          <w:bCs/>
        </w:rPr>
        <w:t>Contenu</w:t>
      </w:r>
      <w:r>
        <w:rPr>
          <w:sz w:val="28"/>
        </w:rPr>
        <w:t xml:space="preserve"> :</w:t>
      </w:r>
    </w:p>
    <w:p w14:paraId="3C553800" w14:textId="77777777" w:rsidR="00F56811" w:rsidRDefault="00F56811" w:rsidP="00F56811">
      <w:pPr>
        <w:ind w:left="1416" w:firstLine="708"/>
        <w:rPr>
          <w:sz w:val="28"/>
        </w:rPr>
      </w:pPr>
    </w:p>
    <w:p w14:paraId="2C522DF2" w14:textId="77777777" w:rsidR="001961D2" w:rsidRPr="005F7A73" w:rsidRDefault="00D851E9" w:rsidP="005D1997">
      <w:pPr>
        <w:ind w:left="1416" w:firstLine="708"/>
        <w:rPr>
          <w:bCs/>
          <w:i/>
          <w:iCs/>
          <w:sz w:val="28"/>
          <w:szCs w:val="28"/>
        </w:rPr>
      </w:pPr>
      <w:r w:rsidRPr="00F56811">
        <w:rPr>
          <w:b/>
          <w:i/>
          <w:iCs/>
          <w:noProof/>
          <w:color w:val="0000FF"/>
          <w:sz w:val="32"/>
          <w:szCs w:val="32"/>
        </w:rPr>
        <mc:AlternateContent>
          <mc:Choice Requires="wps">
            <w:drawing>
              <wp:anchor distT="0" distB="0" distL="114300" distR="114300" simplePos="0" relativeHeight="251657728" behindDoc="0" locked="0" layoutInCell="1" allowOverlap="1" wp14:anchorId="4C380FA1" wp14:editId="1DBC61F1">
                <wp:simplePos x="0" y="0"/>
                <wp:positionH relativeFrom="column">
                  <wp:posOffset>1617345</wp:posOffset>
                </wp:positionH>
                <wp:positionV relativeFrom="paragraph">
                  <wp:posOffset>96520</wp:posOffset>
                </wp:positionV>
                <wp:extent cx="182880" cy="2232025"/>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400000" flipH="1">
                          <a:off x="0" y="0"/>
                          <a:ext cx="182880" cy="223202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3F984" id="Line 27" o:spid="_x0000_s1026" style="position:absolute;rotation:2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7.6pt" to="141.7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" strokecolor="blue" strokeweight="3pt">
                <v:stroke endarrow="block"/>
              </v:line>
            </w:pict>
          </mc:Fallback>
        </mc:AlternateContent>
      </w:r>
      <w:r w:rsidR="00F56811">
        <w:rPr>
          <w:b/>
          <w:i/>
          <w:iCs/>
          <w:color w:val="0000FF"/>
          <w:sz w:val="32"/>
          <w:szCs w:val="32"/>
        </w:rPr>
        <w:t xml:space="preserve"> </w:t>
      </w:r>
      <w:r w:rsidR="00EA533E" w:rsidRPr="00F56811">
        <w:rPr>
          <w:b/>
          <w:i/>
          <w:iCs/>
          <w:color w:val="0000FF"/>
          <w:sz w:val="32"/>
          <w:szCs w:val="32"/>
        </w:rPr>
        <w:t>I</w:t>
      </w:r>
      <w:r w:rsidR="001961D2" w:rsidRPr="001961D2">
        <w:rPr>
          <w:bCs/>
          <w:i/>
          <w:iCs/>
          <w:sz w:val="28"/>
          <w:szCs w:val="28"/>
        </w:rPr>
        <w:t xml:space="preserve"> – </w:t>
      </w:r>
      <w:r w:rsidR="001961D2" w:rsidRPr="006E23F3">
        <w:rPr>
          <w:bCs/>
          <w:sz w:val="28"/>
          <w:szCs w:val="28"/>
        </w:rPr>
        <w:t>Première partie</w:t>
      </w:r>
      <w:r w:rsidR="00E87C0C">
        <w:rPr>
          <w:bCs/>
          <w:sz w:val="28"/>
          <w:szCs w:val="28"/>
        </w:rPr>
        <w:t> :</w:t>
      </w:r>
      <w:r w:rsidR="00E87C0C">
        <w:rPr>
          <w:bCs/>
          <w:i/>
          <w:iCs/>
          <w:sz w:val="28"/>
          <w:szCs w:val="28"/>
        </w:rPr>
        <w:t xml:space="preserve"> </w:t>
      </w:r>
      <w:r w:rsidR="00324AF8">
        <w:rPr>
          <w:bCs/>
          <w:i/>
          <w:iCs/>
          <w:sz w:val="28"/>
          <w:szCs w:val="28"/>
        </w:rPr>
        <w:t>A</w:t>
      </w:r>
      <w:r w:rsidR="00B44338">
        <w:rPr>
          <w:bCs/>
          <w:i/>
          <w:iCs/>
          <w:sz w:val="28"/>
          <w:szCs w:val="28"/>
        </w:rPr>
        <w:t xml:space="preserve">ppréciation de </w:t>
      </w:r>
      <w:r w:rsidR="005F7A73">
        <w:rPr>
          <w:bCs/>
          <w:i/>
          <w:iCs/>
          <w:sz w:val="28"/>
          <w:szCs w:val="28"/>
        </w:rPr>
        <w:t xml:space="preserve">la </w:t>
      </w:r>
      <w:r w:rsidR="005F7A73" w:rsidRPr="006E23F3">
        <w:rPr>
          <w:b/>
          <w:i/>
          <w:iCs/>
          <w:sz w:val="28"/>
          <w:szCs w:val="28"/>
        </w:rPr>
        <w:t>manière</w:t>
      </w:r>
      <w:r w:rsidR="005F7A73">
        <w:rPr>
          <w:bCs/>
          <w:i/>
          <w:iCs/>
          <w:sz w:val="28"/>
          <w:szCs w:val="28"/>
        </w:rPr>
        <w:t xml:space="preserve"> dont</w:t>
      </w:r>
      <w:r w:rsidR="005F7A73" w:rsidRPr="005F7A73">
        <w:rPr>
          <w:bCs/>
          <w:i/>
          <w:iCs/>
          <w:sz w:val="28"/>
          <w:szCs w:val="28"/>
        </w:rPr>
        <w:t xml:space="preserve"> le juge a </w:t>
      </w:r>
      <w:r w:rsidR="00B44338">
        <w:rPr>
          <w:bCs/>
          <w:i/>
          <w:iCs/>
          <w:sz w:val="28"/>
          <w:szCs w:val="28"/>
        </w:rPr>
        <w:t xml:space="preserve"> </w:t>
      </w:r>
      <w:r w:rsidR="005D1997">
        <w:rPr>
          <w:bCs/>
          <w:i/>
          <w:iCs/>
          <w:sz w:val="28"/>
          <w:szCs w:val="28"/>
        </w:rPr>
        <w:br/>
        <w:t xml:space="preserve">               </w:t>
      </w:r>
      <w:r w:rsidR="005F7A73" w:rsidRPr="005F7A73">
        <w:rPr>
          <w:bCs/>
          <w:i/>
          <w:iCs/>
          <w:sz w:val="28"/>
          <w:szCs w:val="28"/>
        </w:rPr>
        <w:t xml:space="preserve">statué sur le </w:t>
      </w:r>
      <w:r w:rsidR="001961D2" w:rsidRPr="006E23F3">
        <w:rPr>
          <w:b/>
          <w:i/>
          <w:iCs/>
          <w:sz w:val="28"/>
          <w:szCs w:val="28"/>
        </w:rPr>
        <w:t>Premier problème juridique</w:t>
      </w:r>
      <w:r w:rsidR="006E23F3">
        <w:rPr>
          <w:bCs/>
          <w:i/>
          <w:iCs/>
          <w:sz w:val="28"/>
          <w:szCs w:val="28"/>
        </w:rPr>
        <w:t xml:space="preserve"> ou sur le </w:t>
      </w:r>
      <w:r w:rsidR="006E23F3" w:rsidRPr="006E23F3">
        <w:rPr>
          <w:b/>
          <w:i/>
          <w:iCs/>
          <w:sz w:val="28"/>
          <w:szCs w:val="28"/>
        </w:rPr>
        <w:t xml:space="preserve">premier </w:t>
      </w:r>
      <w:r w:rsidR="00B44338">
        <w:rPr>
          <w:bCs/>
          <w:i/>
          <w:iCs/>
          <w:sz w:val="28"/>
          <w:szCs w:val="28"/>
        </w:rPr>
        <w:t xml:space="preserve"> </w:t>
      </w:r>
      <w:r w:rsidR="005D1997">
        <w:rPr>
          <w:bCs/>
          <w:i/>
          <w:iCs/>
          <w:sz w:val="28"/>
          <w:szCs w:val="28"/>
        </w:rPr>
        <w:br/>
        <w:t xml:space="preserve">                 </w:t>
      </w:r>
      <w:r w:rsidR="006E23F3" w:rsidRPr="006E23F3">
        <w:rPr>
          <w:b/>
          <w:i/>
          <w:iCs/>
          <w:sz w:val="28"/>
          <w:szCs w:val="28"/>
        </w:rPr>
        <w:t>aspect</w:t>
      </w:r>
      <w:r w:rsidR="006E23F3">
        <w:rPr>
          <w:bCs/>
          <w:i/>
          <w:iCs/>
          <w:sz w:val="28"/>
          <w:szCs w:val="28"/>
        </w:rPr>
        <w:t xml:space="preserve"> </w:t>
      </w:r>
      <w:r w:rsidR="00595421">
        <w:rPr>
          <w:bCs/>
          <w:i/>
          <w:iCs/>
          <w:sz w:val="28"/>
          <w:szCs w:val="28"/>
        </w:rPr>
        <w:t>de l’unique</w:t>
      </w:r>
      <w:r w:rsidR="006E23F3">
        <w:rPr>
          <w:bCs/>
          <w:i/>
          <w:iCs/>
          <w:sz w:val="28"/>
          <w:szCs w:val="28"/>
        </w:rPr>
        <w:t xml:space="preserve"> problème juridique</w:t>
      </w:r>
      <w:r w:rsidR="00E87C0C">
        <w:rPr>
          <w:bCs/>
          <w:i/>
          <w:iCs/>
          <w:sz w:val="28"/>
          <w:szCs w:val="28"/>
        </w:rPr>
        <w:t> ;</w:t>
      </w:r>
      <w:r w:rsidR="00F44C48">
        <w:rPr>
          <w:bCs/>
          <w:i/>
          <w:iCs/>
          <w:sz w:val="28"/>
          <w:szCs w:val="28"/>
        </w:rPr>
        <w:t xml:space="preserve"> </w:t>
      </w:r>
    </w:p>
    <w:p w14:paraId="67B95D80" w14:textId="77777777" w:rsidR="00606264" w:rsidRPr="00E87C0C" w:rsidRDefault="00606264">
      <w:pPr>
        <w:ind w:left="1416" w:firstLine="708"/>
        <w:rPr>
          <w:bCs/>
          <w:i/>
          <w:iCs/>
          <w:sz w:val="16"/>
          <w:szCs w:val="16"/>
        </w:rPr>
      </w:pPr>
    </w:p>
    <w:p w14:paraId="4D44E75E" w14:textId="77777777" w:rsidR="003450B6" w:rsidRPr="00E87C0C" w:rsidRDefault="00EA533E">
      <w:pPr>
        <w:ind w:left="1416" w:firstLine="708"/>
        <w:rPr>
          <w:bCs/>
          <w:i/>
          <w:iCs/>
          <w:sz w:val="16"/>
          <w:szCs w:val="16"/>
        </w:rPr>
      </w:pPr>
      <w:r w:rsidRPr="00E87C0C">
        <w:rPr>
          <w:bCs/>
          <w:i/>
          <w:iCs/>
          <w:sz w:val="16"/>
          <w:szCs w:val="16"/>
        </w:rPr>
        <w:t xml:space="preserve"> </w:t>
      </w:r>
    </w:p>
    <w:p w14:paraId="676CE241" w14:textId="77777777" w:rsidR="00EA533E" w:rsidRPr="001961D2" w:rsidRDefault="00D851E9" w:rsidP="005D1997">
      <w:pPr>
        <w:ind w:left="1416" w:firstLine="708"/>
        <w:rPr>
          <w:bCs/>
          <w:i/>
          <w:iCs/>
          <w:sz w:val="28"/>
          <w:szCs w:val="28"/>
        </w:rPr>
      </w:pPr>
      <w:r w:rsidRPr="00F56811">
        <w:rPr>
          <w:b/>
          <w:i/>
          <w:iCs/>
          <w:noProof/>
          <w:color w:val="993300"/>
          <w:sz w:val="32"/>
          <w:szCs w:val="32"/>
        </w:rPr>
        <mc:AlternateContent>
          <mc:Choice Requires="wps">
            <w:drawing>
              <wp:anchor distT="0" distB="0" distL="114300" distR="114300" simplePos="0" relativeHeight="251658752" behindDoc="0" locked="0" layoutInCell="1" allowOverlap="1" wp14:anchorId="5F0614D8" wp14:editId="075A8873">
                <wp:simplePos x="0" y="0"/>
                <wp:positionH relativeFrom="column">
                  <wp:posOffset>1593850</wp:posOffset>
                </wp:positionH>
                <wp:positionV relativeFrom="paragraph">
                  <wp:posOffset>165100</wp:posOffset>
                </wp:positionV>
                <wp:extent cx="182880" cy="3034665"/>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700000" flipH="1">
                          <a:off x="0" y="0"/>
                          <a:ext cx="182880" cy="3034665"/>
                        </a:xfrm>
                        <a:prstGeom prst="line">
                          <a:avLst/>
                        </a:prstGeom>
                        <a:noFill/>
                        <a:ln w="25400">
                          <a:solidFill>
                            <a:srgbClr val="9933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92979" id="Line 28" o:spid="_x0000_s1026" style="position:absolute;rotation:15;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3pt" to="139.9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" strokecolor="#930" strokeweight="2pt">
                <v:stroke dashstyle="1 1" endarrow="block"/>
              </v:line>
            </w:pict>
          </mc:Fallback>
        </mc:AlternateContent>
      </w:r>
      <w:r w:rsidR="00EA533E" w:rsidRPr="00F56811">
        <w:rPr>
          <w:b/>
          <w:i/>
          <w:iCs/>
          <w:color w:val="993300"/>
          <w:sz w:val="32"/>
          <w:szCs w:val="32"/>
        </w:rPr>
        <w:t>II</w:t>
      </w:r>
      <w:r w:rsidR="001961D2" w:rsidRPr="00F56811">
        <w:rPr>
          <w:b/>
          <w:i/>
          <w:iCs/>
          <w:sz w:val="28"/>
          <w:szCs w:val="28"/>
        </w:rPr>
        <w:t xml:space="preserve"> </w:t>
      </w:r>
      <w:r w:rsidR="001961D2" w:rsidRPr="001961D2">
        <w:rPr>
          <w:bCs/>
          <w:i/>
          <w:iCs/>
          <w:sz w:val="28"/>
          <w:szCs w:val="28"/>
        </w:rPr>
        <w:t xml:space="preserve">- </w:t>
      </w:r>
      <w:r w:rsidR="001961D2" w:rsidRPr="00F44C48">
        <w:rPr>
          <w:bCs/>
          <w:sz w:val="28"/>
          <w:szCs w:val="28"/>
        </w:rPr>
        <w:t>Deuxième partie</w:t>
      </w:r>
      <w:r w:rsidR="00E87C0C">
        <w:rPr>
          <w:bCs/>
          <w:sz w:val="28"/>
          <w:szCs w:val="28"/>
        </w:rPr>
        <w:t> :</w:t>
      </w:r>
      <w:r w:rsidR="001961D2" w:rsidRPr="001961D2">
        <w:rPr>
          <w:bCs/>
          <w:i/>
          <w:iCs/>
          <w:sz w:val="28"/>
          <w:szCs w:val="28"/>
        </w:rPr>
        <w:t xml:space="preserve"> </w:t>
      </w:r>
      <w:r w:rsidR="00324AF8">
        <w:rPr>
          <w:bCs/>
          <w:i/>
          <w:iCs/>
          <w:sz w:val="28"/>
          <w:szCs w:val="28"/>
        </w:rPr>
        <w:t>A</w:t>
      </w:r>
      <w:r w:rsidR="00671490">
        <w:rPr>
          <w:bCs/>
          <w:i/>
          <w:iCs/>
          <w:sz w:val="28"/>
          <w:szCs w:val="28"/>
        </w:rPr>
        <w:t xml:space="preserve">ppréciation de </w:t>
      </w:r>
      <w:r w:rsidR="00595421">
        <w:rPr>
          <w:bCs/>
          <w:i/>
          <w:iCs/>
          <w:sz w:val="28"/>
          <w:szCs w:val="28"/>
        </w:rPr>
        <w:t xml:space="preserve">la </w:t>
      </w:r>
      <w:r w:rsidR="00595421" w:rsidRPr="00595421">
        <w:rPr>
          <w:b/>
          <w:bCs/>
          <w:i/>
          <w:iCs/>
          <w:sz w:val="28"/>
          <w:szCs w:val="28"/>
        </w:rPr>
        <w:t>manière</w:t>
      </w:r>
      <w:r w:rsidR="005F7A73">
        <w:rPr>
          <w:bCs/>
          <w:i/>
          <w:iCs/>
          <w:sz w:val="28"/>
          <w:szCs w:val="28"/>
        </w:rPr>
        <w:t xml:space="preserve"> dont le juge a </w:t>
      </w:r>
      <w:r w:rsidR="005D1997">
        <w:rPr>
          <w:bCs/>
          <w:i/>
          <w:iCs/>
          <w:sz w:val="28"/>
          <w:szCs w:val="28"/>
        </w:rPr>
        <w:br/>
        <w:t xml:space="preserve">               </w:t>
      </w:r>
      <w:r w:rsidR="005F7A73">
        <w:rPr>
          <w:bCs/>
          <w:i/>
          <w:iCs/>
          <w:sz w:val="28"/>
          <w:szCs w:val="28"/>
        </w:rPr>
        <w:t xml:space="preserve">statué sur le </w:t>
      </w:r>
      <w:r w:rsidR="001961D2" w:rsidRPr="00F44C48">
        <w:rPr>
          <w:b/>
          <w:i/>
          <w:iCs/>
          <w:sz w:val="28"/>
          <w:szCs w:val="28"/>
        </w:rPr>
        <w:t>Deuxième problème juridique</w:t>
      </w:r>
      <w:r w:rsidR="006E23F3">
        <w:rPr>
          <w:bCs/>
          <w:i/>
          <w:iCs/>
          <w:sz w:val="28"/>
          <w:szCs w:val="28"/>
        </w:rPr>
        <w:t xml:space="preserve"> ou sur le </w:t>
      </w:r>
      <w:r w:rsidR="006E23F3" w:rsidRPr="0027283D">
        <w:rPr>
          <w:b/>
          <w:i/>
          <w:iCs/>
          <w:sz w:val="28"/>
          <w:szCs w:val="28"/>
        </w:rPr>
        <w:t xml:space="preserve">deuxième </w:t>
      </w:r>
      <w:r w:rsidR="005D1997">
        <w:rPr>
          <w:bCs/>
          <w:i/>
          <w:iCs/>
          <w:sz w:val="28"/>
          <w:szCs w:val="28"/>
        </w:rPr>
        <w:br/>
        <w:t xml:space="preserve">                     </w:t>
      </w:r>
      <w:r w:rsidR="006E23F3" w:rsidRPr="0027283D">
        <w:rPr>
          <w:b/>
          <w:i/>
          <w:iCs/>
          <w:sz w:val="28"/>
          <w:szCs w:val="28"/>
        </w:rPr>
        <w:t>aspect</w:t>
      </w:r>
      <w:r w:rsidR="006E23F3">
        <w:rPr>
          <w:bCs/>
          <w:i/>
          <w:iCs/>
          <w:sz w:val="28"/>
          <w:szCs w:val="28"/>
        </w:rPr>
        <w:t xml:space="preserve"> de l’unique problème juridique</w:t>
      </w:r>
      <w:r w:rsidR="00E87C0C" w:rsidRPr="00E87C0C">
        <w:rPr>
          <w:bCs/>
          <w:sz w:val="28"/>
          <w:szCs w:val="28"/>
        </w:rPr>
        <w:t>.</w:t>
      </w:r>
      <w:r w:rsidR="00F44C48">
        <w:rPr>
          <w:bCs/>
          <w:i/>
          <w:iCs/>
          <w:sz w:val="28"/>
          <w:szCs w:val="28"/>
        </w:rPr>
        <w:t xml:space="preserve"> </w:t>
      </w:r>
    </w:p>
    <w:p w14:paraId="5730C109" w14:textId="77777777" w:rsidR="003450B6" w:rsidRDefault="003450B6">
      <w:pPr>
        <w:ind w:left="1416" w:firstLine="708"/>
        <w:rPr>
          <w:sz w:val="28"/>
        </w:rPr>
      </w:pPr>
    </w:p>
    <w:p w14:paraId="046A65EB" w14:textId="77777777" w:rsidR="00EA533E" w:rsidRDefault="00D851E9">
      <w:r>
        <w:rPr>
          <w:noProof/>
        </w:rPr>
        <mc:AlternateContent>
          <mc:Choice Requires="wps">
            <w:drawing>
              <wp:anchor distT="0" distB="0" distL="114300" distR="114300" simplePos="0" relativeHeight="251653632" behindDoc="0" locked="0" layoutInCell="1" allowOverlap="1" wp14:anchorId="37315F6C" wp14:editId="7C267C2F">
                <wp:simplePos x="0" y="0"/>
                <wp:positionH relativeFrom="column">
                  <wp:posOffset>3103245</wp:posOffset>
                </wp:positionH>
                <wp:positionV relativeFrom="paragraph">
                  <wp:posOffset>26670</wp:posOffset>
                </wp:positionV>
                <wp:extent cx="1005840" cy="365760"/>
                <wp:effectExtent l="95250" t="38100" r="60960" b="11049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20691AA0" w14:textId="77777777" w:rsidR="002D7ABB" w:rsidRDefault="002D7ABB" w:rsidP="00CE4CB1">
                            <w:pPr>
                              <w:jc w:val="center"/>
                              <w:rPr>
                                <w:b/>
                                <w:sz w:val="32"/>
                              </w:rPr>
                            </w:pPr>
                            <w:r w:rsidRPr="0027283D">
                              <w:rPr>
                                <w:b/>
                                <w:color w:val="0000FF"/>
                                <w:sz w:val="32"/>
                              </w:rPr>
                              <w:t>PL</w:t>
                            </w:r>
                            <w:r w:rsidRPr="0027283D">
                              <w:rPr>
                                <w:b/>
                                <w:color w:val="800000"/>
                                <w:sz w:val="32"/>
                              </w:rPr>
                              <w: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244.35pt;margin-top:2.1pt;width:79.2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">
                <v:shadow on="t" color="black" opacity="26214f" origin=".5,-.5" offset="-.74836mm,.74836mm"/>
                <v:textbox>
                  <w:txbxContent>
                    <w:p w:rsidR="002D7ABB" w:rsidRDefault="002D7ABB" w:rsidP="00CE4CB1">
                      <w:pPr>
                        <w:jc w:val="center"/>
                        <w:rPr>
                          <w:b/>
                          <w:sz w:val="32"/>
                        </w:rPr>
                      </w:pPr>
                      <w:r w:rsidRPr="0027283D">
                        <w:rPr>
                          <w:b/>
                          <w:color w:val="0000FF"/>
                          <w:sz w:val="32"/>
                        </w:rPr>
                        <w:t>PL</w:t>
                      </w:r>
                      <w:r w:rsidRPr="0027283D">
                        <w:rPr>
                          <w:b/>
                          <w:color w:val="800000"/>
                          <w:sz w:val="32"/>
                        </w:rPr>
                        <w:t>AN</w:t>
                      </w:r>
                    </w:p>
                  </w:txbxContent>
                </v:textbox>
              </v:rect>
            </w:pict>
          </mc:Fallback>
        </mc:AlternateContent>
      </w:r>
    </w:p>
    <w:p w14:paraId="00D48E37" w14:textId="77777777" w:rsidR="00EA533E" w:rsidRDefault="00EA533E">
      <w:pPr>
        <w:ind w:left="708" w:firstLine="708"/>
      </w:pPr>
    </w:p>
    <w:p w14:paraId="75607D0A" w14:textId="77777777" w:rsidR="004261AE" w:rsidRDefault="004261AE">
      <w:pPr>
        <w:ind w:left="708" w:firstLine="708"/>
      </w:pPr>
    </w:p>
    <w:p w14:paraId="11A9D728" w14:textId="77777777" w:rsidR="00EA533E" w:rsidRDefault="004261AE" w:rsidP="00A204DC">
      <w:pPr>
        <w:ind w:left="1416" w:firstLine="708"/>
      </w:pPr>
      <w:r>
        <w:rPr>
          <w:b/>
          <w:sz w:val="36"/>
        </w:rPr>
        <w:t xml:space="preserve">           </w:t>
      </w:r>
      <w:r w:rsidR="00EA533E" w:rsidRPr="00F56811">
        <w:rPr>
          <w:b/>
          <w:color w:val="0000FF"/>
          <w:sz w:val="36"/>
        </w:rPr>
        <w:t>I</w:t>
      </w:r>
      <w:r w:rsidR="00EA533E">
        <w:rPr>
          <w:b/>
          <w:sz w:val="36"/>
        </w:rPr>
        <w:t xml:space="preserve"> </w:t>
      </w:r>
      <w:r w:rsidR="006E23F3">
        <w:rPr>
          <w:b/>
          <w:sz w:val="36"/>
        </w:rPr>
        <w:t>–</w:t>
      </w:r>
      <w:r w:rsidR="00EA533E">
        <w:t xml:space="preserve"> </w:t>
      </w:r>
      <w:r w:rsidR="00A204DC" w:rsidRPr="00324AF8">
        <w:rPr>
          <w:i/>
          <w:iCs/>
          <w:sz w:val="28"/>
          <w:szCs w:val="28"/>
        </w:rPr>
        <w:t>Appréciation de l</w:t>
      </w:r>
      <w:r w:rsidR="006E23F3" w:rsidRPr="00324AF8">
        <w:rPr>
          <w:i/>
          <w:iCs/>
          <w:sz w:val="28"/>
          <w:szCs w:val="28"/>
        </w:rPr>
        <w:t>a</w:t>
      </w:r>
      <w:r w:rsidR="006E23F3" w:rsidRPr="00A204DC">
        <w:rPr>
          <w:b/>
          <w:bCs/>
          <w:i/>
          <w:iCs/>
          <w:sz w:val="28"/>
        </w:rPr>
        <w:t xml:space="preserve"> manière</w:t>
      </w:r>
      <w:r w:rsidR="006E23F3" w:rsidRPr="0027283D">
        <w:rPr>
          <w:sz w:val="28"/>
        </w:rPr>
        <w:t xml:space="preserve"> </w:t>
      </w:r>
      <w:r w:rsidR="006E23F3" w:rsidRPr="0027283D">
        <w:rPr>
          <w:i/>
          <w:iCs/>
          <w:sz w:val="28"/>
        </w:rPr>
        <w:t>dont le juge a statué sur le</w:t>
      </w:r>
      <w:r w:rsidR="006E23F3" w:rsidRPr="0027283D">
        <w:rPr>
          <w:i/>
          <w:iCs/>
        </w:rPr>
        <w:t xml:space="preserve"> </w:t>
      </w:r>
      <w:r w:rsidR="00EA533E" w:rsidRPr="0027283D">
        <w:rPr>
          <w:b/>
          <w:bCs/>
          <w:i/>
          <w:iCs/>
          <w:sz w:val="28"/>
        </w:rPr>
        <w:t>Premier problème juridique</w:t>
      </w:r>
      <w:r w:rsidR="00EA533E" w:rsidRPr="0027283D">
        <w:rPr>
          <w:i/>
          <w:iCs/>
          <w:sz w:val="28"/>
        </w:rPr>
        <w:t xml:space="preserve"> ou</w:t>
      </w:r>
      <w:r w:rsidR="006E23F3" w:rsidRPr="0027283D">
        <w:rPr>
          <w:i/>
          <w:iCs/>
          <w:sz w:val="28"/>
        </w:rPr>
        <w:t xml:space="preserve"> s</w:t>
      </w:r>
      <w:r w:rsidR="00EA533E" w:rsidRPr="0027283D">
        <w:rPr>
          <w:i/>
          <w:iCs/>
          <w:sz w:val="28"/>
        </w:rPr>
        <w:t>u</w:t>
      </w:r>
      <w:r w:rsidR="006E23F3" w:rsidRPr="0027283D">
        <w:rPr>
          <w:i/>
          <w:iCs/>
          <w:sz w:val="28"/>
        </w:rPr>
        <w:t>r le</w:t>
      </w:r>
      <w:r w:rsidR="00EA533E" w:rsidRPr="0027283D">
        <w:rPr>
          <w:i/>
          <w:iCs/>
          <w:sz w:val="28"/>
        </w:rPr>
        <w:t xml:space="preserve"> </w:t>
      </w:r>
      <w:r w:rsidR="00EA533E" w:rsidRPr="0027283D">
        <w:rPr>
          <w:b/>
          <w:bCs/>
          <w:i/>
          <w:iCs/>
          <w:sz w:val="28"/>
        </w:rPr>
        <w:t>Premier aspect</w:t>
      </w:r>
      <w:r w:rsidR="00EA533E" w:rsidRPr="0027283D">
        <w:rPr>
          <w:i/>
          <w:iCs/>
          <w:sz w:val="28"/>
        </w:rPr>
        <w:t xml:space="preserve"> de l'unique problème juridique</w:t>
      </w:r>
    </w:p>
    <w:p w14:paraId="3BAFD58D" w14:textId="77777777" w:rsidR="00EA533E" w:rsidRDefault="00EA533E" w:rsidP="004261AE">
      <w:pPr>
        <w:ind w:left="2832" w:firstLine="708"/>
        <w:rPr>
          <w:b/>
          <w:sz w:val="28"/>
        </w:rPr>
      </w:pPr>
      <w:r>
        <w:rPr>
          <w:b/>
          <w:sz w:val="28"/>
        </w:rPr>
        <w:t xml:space="preserve">A </w:t>
      </w:r>
      <w:r w:rsidR="0027283D">
        <w:rPr>
          <w:b/>
          <w:sz w:val="28"/>
        </w:rPr>
        <w:t>–</w:t>
      </w:r>
      <w:r>
        <w:rPr>
          <w:b/>
          <w:sz w:val="28"/>
        </w:rPr>
        <w:t xml:space="preserve"> </w:t>
      </w:r>
      <w:r w:rsidR="0027283D" w:rsidRPr="0027283D">
        <w:rPr>
          <w:bCs/>
        </w:rPr>
        <w:t>Manière</w:t>
      </w:r>
      <w:r w:rsidR="0027283D">
        <w:rPr>
          <w:bCs/>
        </w:rPr>
        <w:t xml:space="preserve"> de statuer sur aspect A ou A’</w:t>
      </w:r>
    </w:p>
    <w:p w14:paraId="63A048A7" w14:textId="77777777" w:rsidR="00EA533E" w:rsidRDefault="00EA533E" w:rsidP="004261AE">
      <w:pPr>
        <w:ind w:left="3540" w:firstLine="708"/>
      </w:pPr>
      <w:r>
        <w:t>1 -</w:t>
      </w:r>
    </w:p>
    <w:p w14:paraId="171024FC" w14:textId="77777777" w:rsidR="00EA533E" w:rsidRDefault="00EA533E" w:rsidP="004261AE">
      <w:pPr>
        <w:ind w:left="3540" w:firstLine="708"/>
      </w:pPr>
      <w:r>
        <w:t xml:space="preserve">2 - </w:t>
      </w:r>
    </w:p>
    <w:p w14:paraId="616783C1" w14:textId="77777777" w:rsidR="00EA533E" w:rsidRDefault="00EA533E" w:rsidP="004261AE">
      <w:pPr>
        <w:ind w:left="2832" w:firstLine="708"/>
      </w:pPr>
      <w:r>
        <w:rPr>
          <w:b/>
          <w:sz w:val="28"/>
        </w:rPr>
        <w:t>B -</w:t>
      </w:r>
      <w:r w:rsidR="0027283D" w:rsidRPr="0027283D">
        <w:rPr>
          <w:bCs/>
        </w:rPr>
        <w:t xml:space="preserve"> Manière</w:t>
      </w:r>
      <w:r w:rsidR="0027283D">
        <w:rPr>
          <w:bCs/>
        </w:rPr>
        <w:t xml:space="preserve"> de statuer sur aspect B ou B’</w:t>
      </w:r>
    </w:p>
    <w:p w14:paraId="5B366365" w14:textId="77777777" w:rsidR="00EA533E" w:rsidRDefault="00EA533E" w:rsidP="004261AE">
      <w:pPr>
        <w:ind w:left="3540" w:firstLine="708"/>
      </w:pPr>
      <w:r>
        <w:t>1 -</w:t>
      </w:r>
      <w:r w:rsidR="004261AE">
        <w:t xml:space="preserve"> </w:t>
      </w:r>
    </w:p>
    <w:p w14:paraId="50900331" w14:textId="77777777" w:rsidR="00EA533E" w:rsidRDefault="00EA533E" w:rsidP="004261AE">
      <w:pPr>
        <w:ind w:left="3540" w:firstLine="708"/>
      </w:pPr>
      <w:r>
        <w:t>2 -</w:t>
      </w:r>
    </w:p>
    <w:p w14:paraId="3FD73F0D" w14:textId="77777777" w:rsidR="00EA533E" w:rsidRPr="0027283D" w:rsidRDefault="004261AE" w:rsidP="00A204DC">
      <w:pPr>
        <w:ind w:left="1416" w:firstLine="708"/>
        <w:rPr>
          <w:i/>
          <w:iCs/>
        </w:rPr>
      </w:pPr>
      <w:r>
        <w:rPr>
          <w:b/>
          <w:sz w:val="36"/>
        </w:rPr>
        <w:t xml:space="preserve">          </w:t>
      </w:r>
      <w:r w:rsidR="00EA533E" w:rsidRPr="00F56811">
        <w:rPr>
          <w:b/>
          <w:color w:val="993300"/>
          <w:sz w:val="36"/>
        </w:rPr>
        <w:t>II</w:t>
      </w:r>
      <w:r w:rsidR="00EA533E">
        <w:rPr>
          <w:b/>
          <w:sz w:val="36"/>
        </w:rPr>
        <w:t xml:space="preserve"> </w:t>
      </w:r>
      <w:r w:rsidR="0027283D">
        <w:rPr>
          <w:b/>
          <w:sz w:val="36"/>
        </w:rPr>
        <w:t>–</w:t>
      </w:r>
      <w:r w:rsidR="00EA533E">
        <w:rPr>
          <w:sz w:val="36"/>
        </w:rPr>
        <w:t xml:space="preserve"> </w:t>
      </w:r>
      <w:r w:rsidR="00A204DC" w:rsidRPr="00324AF8">
        <w:rPr>
          <w:i/>
          <w:iCs/>
          <w:sz w:val="28"/>
          <w:szCs w:val="28"/>
        </w:rPr>
        <w:t>Appréciation de l</w:t>
      </w:r>
      <w:r w:rsidR="0027283D" w:rsidRPr="00324AF8">
        <w:rPr>
          <w:i/>
          <w:iCs/>
          <w:sz w:val="28"/>
          <w:szCs w:val="28"/>
        </w:rPr>
        <w:t>a</w:t>
      </w:r>
      <w:r w:rsidR="0027283D" w:rsidRPr="00A204DC">
        <w:rPr>
          <w:b/>
          <w:bCs/>
          <w:i/>
          <w:iCs/>
          <w:sz w:val="28"/>
        </w:rPr>
        <w:t xml:space="preserve"> manière</w:t>
      </w:r>
      <w:r w:rsidR="0027283D" w:rsidRPr="0027283D">
        <w:rPr>
          <w:i/>
          <w:iCs/>
          <w:sz w:val="28"/>
        </w:rPr>
        <w:t xml:space="preserve"> dont le juge a statué sur le </w:t>
      </w:r>
      <w:r w:rsidR="00EA533E" w:rsidRPr="0027283D">
        <w:rPr>
          <w:b/>
          <w:bCs/>
          <w:i/>
          <w:iCs/>
          <w:sz w:val="28"/>
        </w:rPr>
        <w:t>Deuxième problème juridique</w:t>
      </w:r>
      <w:r w:rsidR="00EA533E" w:rsidRPr="0027283D">
        <w:rPr>
          <w:i/>
          <w:iCs/>
          <w:sz w:val="28"/>
        </w:rPr>
        <w:t xml:space="preserve"> ou</w:t>
      </w:r>
      <w:r w:rsidR="0027283D" w:rsidRPr="0027283D">
        <w:rPr>
          <w:i/>
          <w:iCs/>
          <w:sz w:val="28"/>
        </w:rPr>
        <w:t xml:space="preserve"> s</w:t>
      </w:r>
      <w:r w:rsidR="00EA533E" w:rsidRPr="0027283D">
        <w:rPr>
          <w:i/>
          <w:iCs/>
          <w:sz w:val="28"/>
        </w:rPr>
        <w:t>u</w:t>
      </w:r>
      <w:r w:rsidR="0027283D" w:rsidRPr="0027283D">
        <w:rPr>
          <w:i/>
          <w:iCs/>
          <w:sz w:val="28"/>
        </w:rPr>
        <w:t>r le</w:t>
      </w:r>
      <w:r w:rsidR="00EA533E" w:rsidRPr="0027283D">
        <w:rPr>
          <w:i/>
          <w:iCs/>
          <w:sz w:val="28"/>
        </w:rPr>
        <w:t xml:space="preserve"> </w:t>
      </w:r>
      <w:r w:rsidR="00EA533E" w:rsidRPr="0027283D">
        <w:rPr>
          <w:b/>
          <w:bCs/>
          <w:i/>
          <w:iCs/>
          <w:sz w:val="28"/>
        </w:rPr>
        <w:t>Deuxième aspect</w:t>
      </w:r>
      <w:r w:rsidR="00EA533E" w:rsidRPr="0027283D">
        <w:rPr>
          <w:i/>
          <w:iCs/>
          <w:sz w:val="28"/>
        </w:rPr>
        <w:t xml:space="preserve"> de l'unique problème juridique</w:t>
      </w:r>
      <w:r w:rsidR="007F3DB7">
        <w:rPr>
          <w:i/>
          <w:iCs/>
          <w:sz w:val="28"/>
        </w:rPr>
        <w:t xml:space="preserve"> </w:t>
      </w:r>
    </w:p>
    <w:p w14:paraId="3F9A9DCE" w14:textId="77777777" w:rsidR="00EA533E" w:rsidRDefault="007F3DB7">
      <w:pPr>
        <w:ind w:left="2124" w:firstLine="708"/>
        <w:rPr>
          <w:b/>
          <w:sz w:val="28"/>
        </w:rPr>
      </w:pPr>
      <w:r>
        <w:rPr>
          <w:b/>
          <w:sz w:val="28"/>
        </w:rPr>
        <w:t xml:space="preserve">          </w:t>
      </w:r>
      <w:r w:rsidR="00EA533E">
        <w:rPr>
          <w:b/>
          <w:sz w:val="28"/>
        </w:rPr>
        <w:t xml:space="preserve">A - </w:t>
      </w:r>
      <w:r w:rsidR="0027283D" w:rsidRPr="0027283D">
        <w:rPr>
          <w:bCs/>
        </w:rPr>
        <w:t>Manière</w:t>
      </w:r>
      <w:r w:rsidR="0027283D">
        <w:rPr>
          <w:bCs/>
        </w:rPr>
        <w:t xml:space="preserve"> de statuer sur aspect A ou A’</w:t>
      </w:r>
    </w:p>
    <w:p w14:paraId="29A4B7A3" w14:textId="77777777" w:rsidR="00EA533E" w:rsidRDefault="00EA533E" w:rsidP="007F3DB7">
      <w:pPr>
        <w:ind w:left="3540" w:firstLine="708"/>
      </w:pPr>
      <w:r>
        <w:t>1 -</w:t>
      </w:r>
    </w:p>
    <w:p w14:paraId="2F25ACDA" w14:textId="77777777" w:rsidR="00EA533E" w:rsidRDefault="00EA533E" w:rsidP="007F3DB7">
      <w:pPr>
        <w:ind w:left="3540" w:firstLine="708"/>
      </w:pPr>
      <w:r>
        <w:t>2 -</w:t>
      </w:r>
    </w:p>
    <w:p w14:paraId="5364E95B" w14:textId="77777777" w:rsidR="00EA533E" w:rsidRDefault="007F3DB7">
      <w:pPr>
        <w:ind w:left="2124" w:firstLine="708"/>
        <w:rPr>
          <w:b/>
          <w:sz w:val="28"/>
        </w:rPr>
      </w:pPr>
      <w:r>
        <w:rPr>
          <w:b/>
          <w:sz w:val="28"/>
        </w:rPr>
        <w:t xml:space="preserve">          </w:t>
      </w:r>
      <w:r w:rsidR="00EA533E">
        <w:rPr>
          <w:b/>
          <w:sz w:val="28"/>
        </w:rPr>
        <w:t>B -</w:t>
      </w:r>
      <w:r w:rsidR="0027283D" w:rsidRPr="0027283D">
        <w:rPr>
          <w:bCs/>
        </w:rPr>
        <w:t xml:space="preserve"> Manière</w:t>
      </w:r>
      <w:r w:rsidR="0027283D">
        <w:rPr>
          <w:bCs/>
        </w:rPr>
        <w:t xml:space="preserve"> de statuer sur aspect B ou B’</w:t>
      </w:r>
    </w:p>
    <w:p w14:paraId="615930CE" w14:textId="77777777" w:rsidR="00EA533E" w:rsidRDefault="00EA533E" w:rsidP="007F3DB7">
      <w:pPr>
        <w:ind w:left="3540" w:firstLine="708"/>
      </w:pPr>
      <w:r>
        <w:t>1 -</w:t>
      </w:r>
    </w:p>
    <w:p w14:paraId="35B24C7E" w14:textId="77777777" w:rsidR="00B4017F" w:rsidRDefault="00EA533E" w:rsidP="007F3DB7">
      <w:pPr>
        <w:ind w:left="3540" w:firstLine="708"/>
      </w:pPr>
      <w:r>
        <w:t>2 -</w:t>
      </w:r>
    </w:p>
    <w:p w14:paraId="142D48B4" w14:textId="77777777" w:rsidR="00B4017F" w:rsidRDefault="00B4017F">
      <w:pPr>
        <w:ind w:left="2832" w:firstLine="708"/>
      </w:pPr>
    </w:p>
    <w:p w14:paraId="284AED72" w14:textId="77777777" w:rsidR="00B4017F" w:rsidRDefault="00B4017F">
      <w:pPr>
        <w:ind w:left="2832" w:firstLine="708"/>
        <w:sectPr w:rsidR="00B4017F">
          <w:pgSz w:w="11906" w:h="16838" w:code="9"/>
          <w:pgMar w:top="851" w:right="1134" w:bottom="851" w:left="1134" w:header="720" w:footer="794" w:gutter="0"/>
          <w:cols w:space="720"/>
        </w:sectPr>
      </w:pPr>
    </w:p>
    <w:p w14:paraId="5D83EFE6" w14:textId="77777777" w:rsidR="00EA533E" w:rsidRPr="000F7E22" w:rsidRDefault="00EB58EB">
      <w:pPr>
        <w:ind w:firstLine="708"/>
        <w:rPr>
          <w:color w:val="800000"/>
        </w:rPr>
      </w:pPr>
      <w:r w:rsidRPr="000F7E22">
        <w:rPr>
          <w:b/>
          <w:iCs/>
          <w:color w:val="800000"/>
          <w:sz w:val="32"/>
        </w:rPr>
        <w:t>II</w:t>
      </w:r>
      <w:r w:rsidR="00EA533E" w:rsidRPr="000F7E22">
        <w:rPr>
          <w:b/>
          <w:iCs/>
          <w:color w:val="800000"/>
          <w:sz w:val="32"/>
        </w:rPr>
        <w:t xml:space="preserve"> -</w:t>
      </w:r>
      <w:r w:rsidR="00EA533E" w:rsidRPr="000F7E22">
        <w:rPr>
          <w:b/>
          <w:i/>
          <w:color w:val="800000"/>
          <w:sz w:val="32"/>
        </w:rPr>
        <w:t xml:space="preserve"> </w:t>
      </w:r>
      <w:r w:rsidR="00EA533E" w:rsidRPr="000F7E22">
        <w:rPr>
          <w:b/>
          <w:i/>
          <w:color w:val="800000"/>
          <w:sz w:val="32"/>
          <w:u w:val="single"/>
        </w:rPr>
        <w:t>Comment vous devez procéder</w:t>
      </w:r>
    </w:p>
    <w:p w14:paraId="29974151" w14:textId="77777777" w:rsidR="00EA533E" w:rsidRPr="006E112F" w:rsidRDefault="00EA533E">
      <w:pPr>
        <w:rPr>
          <w:sz w:val="16"/>
          <w:szCs w:val="16"/>
        </w:rPr>
      </w:pPr>
    </w:p>
    <w:p w14:paraId="2AB19672" w14:textId="77777777" w:rsidR="00C40894" w:rsidRDefault="00C40894" w:rsidP="00F1789A">
      <w:pPr>
        <w:rPr>
          <w:b/>
          <w:bCs/>
          <w:sz w:val="28"/>
          <w:szCs w:val="28"/>
        </w:rPr>
      </w:pPr>
    </w:p>
    <w:p w14:paraId="79E55AF8" w14:textId="77777777" w:rsidR="00916AAB" w:rsidRPr="000F7E22" w:rsidRDefault="00083F16" w:rsidP="00916AAB">
      <w:pPr>
        <w:jc w:val="center"/>
        <w:rPr>
          <w:color w:val="0000FF"/>
          <w:sz w:val="32"/>
          <w:szCs w:val="32"/>
        </w:rPr>
      </w:pPr>
      <w:bookmarkStart w:id="3" w:name="préliminaires"/>
      <w:r w:rsidRPr="000F7E22">
        <w:rPr>
          <w:b/>
          <w:bCs/>
          <w:color w:val="0000FF"/>
          <w:sz w:val="32"/>
          <w:szCs w:val="32"/>
        </w:rPr>
        <w:t>Préliminaires</w:t>
      </w:r>
      <w:r w:rsidR="00916AAB" w:rsidRPr="000F7E22">
        <w:rPr>
          <w:b/>
          <w:bCs/>
          <w:color w:val="0000FF"/>
          <w:sz w:val="32"/>
          <w:szCs w:val="32"/>
        </w:rPr>
        <w:t> </w:t>
      </w:r>
      <w:bookmarkEnd w:id="3"/>
      <w:r w:rsidR="00916AAB" w:rsidRPr="000F7E22">
        <w:rPr>
          <w:b/>
          <w:bCs/>
          <w:color w:val="0000FF"/>
          <w:sz w:val="32"/>
          <w:szCs w:val="32"/>
        </w:rPr>
        <w:t>:</w:t>
      </w:r>
    </w:p>
    <w:p w14:paraId="6EDFC7D7" w14:textId="77777777" w:rsidR="00916AAB" w:rsidRDefault="00916AAB" w:rsidP="00C7714A"/>
    <w:p w14:paraId="1A0264BD" w14:textId="77777777" w:rsidR="00CE6278" w:rsidRDefault="00916AAB" w:rsidP="00DF31BE">
      <w:pPr>
        <w:jc w:val="both"/>
      </w:pPr>
      <w:r w:rsidRPr="00F1789A">
        <w:t>Parce</w:t>
      </w:r>
      <w:r w:rsidR="00F1789A" w:rsidRPr="00F1789A">
        <w:t xml:space="preserve"> que vous </w:t>
      </w:r>
      <w:r w:rsidR="00E103BE">
        <w:t xml:space="preserve">ne </w:t>
      </w:r>
      <w:r w:rsidR="00C7714A">
        <w:t>souhaitez pas oublier des éléments essentiels</w:t>
      </w:r>
      <w:r w:rsidR="006E112F">
        <w:t xml:space="preserve"> de l’exercice du commentaire</w:t>
      </w:r>
      <w:r w:rsidR="00F1789A" w:rsidRPr="00F1789A">
        <w:t>, v</w:t>
      </w:r>
      <w:r w:rsidR="00CE6278">
        <w:t>ous avez devant vous</w:t>
      </w:r>
      <w:r w:rsidR="00704CB4">
        <w:t>,</w:t>
      </w:r>
      <w:r w:rsidR="00CE6278">
        <w:t xml:space="preserve"> au minimum</w:t>
      </w:r>
      <w:r w:rsidR="00704CB4">
        <w:t>,</w:t>
      </w:r>
      <w:r w:rsidR="00CE6278">
        <w:t xml:space="preserve"> quatre brouillons </w:t>
      </w:r>
      <w:r w:rsidR="00D34584">
        <w:t>auxquels vous donnerez des titres pertinents :</w:t>
      </w:r>
    </w:p>
    <w:p w14:paraId="68DF7435" w14:textId="77777777" w:rsidR="00CE6278" w:rsidRDefault="00CE6278" w:rsidP="00DF31BE">
      <w:pPr>
        <w:jc w:val="both"/>
      </w:pPr>
    </w:p>
    <w:p w14:paraId="5F7A1561" w14:textId="77777777" w:rsidR="00CE6278" w:rsidRDefault="00CE6278" w:rsidP="00DF31BE">
      <w:pPr>
        <w:ind w:firstLine="397"/>
        <w:jc w:val="both"/>
      </w:pPr>
      <w:r w:rsidRPr="00C40894">
        <w:rPr>
          <w:b/>
          <w:bCs/>
        </w:rPr>
        <w:t xml:space="preserve">1 – </w:t>
      </w:r>
      <w:r w:rsidR="00E674B0" w:rsidRPr="00C40894">
        <w:rPr>
          <w:b/>
          <w:bCs/>
        </w:rPr>
        <w:t xml:space="preserve">Brouillon </w:t>
      </w:r>
      <w:r w:rsidR="001042B2" w:rsidRPr="008008D0">
        <w:rPr>
          <w:bCs/>
          <w:i/>
        </w:rPr>
        <w:t>Méthode</w:t>
      </w:r>
      <w:r w:rsidR="00A9295D" w:rsidRPr="00C40894">
        <w:rPr>
          <w:b/>
          <w:bCs/>
        </w:rPr>
        <w:t> </w:t>
      </w:r>
      <w:r w:rsidR="00A9295D" w:rsidRPr="008008D0">
        <w:t>:</w:t>
      </w:r>
      <w:r w:rsidR="00A9295D">
        <w:t xml:space="preserve"> nous en reparlerons dans un instant ;</w:t>
      </w:r>
    </w:p>
    <w:p w14:paraId="69931B4E" w14:textId="77777777" w:rsidR="00CE6278" w:rsidRDefault="00CE6278" w:rsidP="00DF31BE">
      <w:pPr>
        <w:ind w:firstLine="397"/>
        <w:jc w:val="both"/>
      </w:pPr>
      <w:r w:rsidRPr="00C40894">
        <w:rPr>
          <w:b/>
          <w:bCs/>
        </w:rPr>
        <w:t xml:space="preserve">2 – </w:t>
      </w:r>
      <w:r w:rsidR="008008D0">
        <w:rPr>
          <w:b/>
          <w:bCs/>
        </w:rPr>
        <w:t xml:space="preserve">Brouillon </w:t>
      </w:r>
      <w:r w:rsidRPr="008008D0">
        <w:rPr>
          <w:i/>
          <w:iCs/>
        </w:rPr>
        <w:t>Définitions</w:t>
      </w:r>
      <w:r w:rsidRPr="00C40894">
        <w:rPr>
          <w:b/>
          <w:bCs/>
        </w:rPr>
        <w:t> </w:t>
      </w:r>
      <w:r w:rsidRPr="008008D0">
        <w:t>:</w:t>
      </w:r>
      <w:r w:rsidRPr="00CE6278">
        <w:t xml:space="preserve"> </w:t>
      </w:r>
      <w:r>
        <w:t>c’est sur ce brouillon que vous noterez les définitions dont vous vous servirez dans votre commentaire ;</w:t>
      </w:r>
    </w:p>
    <w:p w14:paraId="4B8B5CD9" w14:textId="77777777" w:rsidR="00CE6278" w:rsidRDefault="00CE6278" w:rsidP="00DF31BE">
      <w:pPr>
        <w:ind w:firstLine="397"/>
        <w:jc w:val="both"/>
      </w:pPr>
      <w:r w:rsidRPr="00C40894">
        <w:rPr>
          <w:b/>
          <w:bCs/>
        </w:rPr>
        <w:t xml:space="preserve">3 – </w:t>
      </w:r>
      <w:r w:rsidR="008008D0">
        <w:rPr>
          <w:b/>
          <w:bCs/>
        </w:rPr>
        <w:t xml:space="preserve">Brouillon </w:t>
      </w:r>
      <w:r w:rsidRPr="008008D0">
        <w:rPr>
          <w:i/>
          <w:iCs/>
        </w:rPr>
        <w:t>Jurisprudence et textes</w:t>
      </w:r>
      <w:r w:rsidR="004503E7" w:rsidRPr="00C40894">
        <w:rPr>
          <w:b/>
          <w:bCs/>
        </w:rPr>
        <w:t> </w:t>
      </w:r>
      <w:r w:rsidR="004503E7" w:rsidRPr="008008D0">
        <w:t>:</w:t>
      </w:r>
      <w:r w:rsidR="004503E7" w:rsidRPr="004503E7">
        <w:t xml:space="preserve"> </w:t>
      </w:r>
      <w:r w:rsidR="004503E7">
        <w:t>il accueille les références jurisprudentielles et textuelles que vous utiliserez dans votre commentaire</w:t>
      </w:r>
      <w:r w:rsidR="00A9295D">
        <w:t> ;</w:t>
      </w:r>
    </w:p>
    <w:p w14:paraId="3C75BEAF" w14:textId="77777777" w:rsidR="00CE6278" w:rsidRDefault="00CE6278" w:rsidP="00DF31BE">
      <w:pPr>
        <w:ind w:firstLine="397"/>
        <w:jc w:val="both"/>
      </w:pPr>
      <w:r w:rsidRPr="00C40894">
        <w:rPr>
          <w:b/>
          <w:bCs/>
        </w:rPr>
        <w:t xml:space="preserve">4 – </w:t>
      </w:r>
      <w:r w:rsidR="008008D0">
        <w:rPr>
          <w:b/>
          <w:bCs/>
        </w:rPr>
        <w:t xml:space="preserve">Brouillon </w:t>
      </w:r>
      <w:r w:rsidRPr="008008D0">
        <w:rPr>
          <w:i/>
          <w:iCs/>
        </w:rPr>
        <w:t>Mon commentaire</w:t>
      </w:r>
      <w:r w:rsidR="00721D3F" w:rsidRPr="008008D0">
        <w:t> :</w:t>
      </w:r>
      <w:r w:rsidR="00721D3F" w:rsidRPr="00721D3F">
        <w:t xml:space="preserve"> </w:t>
      </w:r>
      <w:r w:rsidR="00721D3F">
        <w:t>c’est sur ce brouillon – qui comportera sans doute plusieurs pages – que vous allez concevoir et élaborer votre commentaire en tenant compte de tout ce que vous aurez noté sur les brouillons précédents.</w:t>
      </w:r>
    </w:p>
    <w:p w14:paraId="0C210EDA" w14:textId="77777777" w:rsidR="00A9295D" w:rsidRDefault="00A9295D" w:rsidP="00DF31BE">
      <w:pPr>
        <w:ind w:firstLine="397"/>
        <w:jc w:val="both"/>
        <w:rPr>
          <w:b/>
          <w:bCs/>
          <w:sz w:val="28"/>
          <w:szCs w:val="28"/>
        </w:rPr>
      </w:pPr>
    </w:p>
    <w:p w14:paraId="6B437B6A" w14:textId="77777777" w:rsidR="00CE6278" w:rsidRDefault="000450CE" w:rsidP="00DF31BE">
      <w:pPr>
        <w:ind w:firstLine="397"/>
        <w:jc w:val="both"/>
      </w:pPr>
      <w:r w:rsidRPr="000450CE">
        <w:t>Ne cédez</w:t>
      </w:r>
      <w:r w:rsidR="00083F16" w:rsidRPr="000450CE">
        <w:t xml:space="preserve"> </w:t>
      </w:r>
      <w:r>
        <w:t xml:space="preserve">pas à une désinvolture de mauvais aloi. Ces brouillons sont d’une importance capitale : </w:t>
      </w:r>
      <w:r w:rsidRPr="00C40894">
        <w:rPr>
          <w:b/>
          <w:bCs/>
        </w:rPr>
        <w:t>le commentaire d’arrêt exige rigueur, sérieux et professionnalisme.</w:t>
      </w:r>
    </w:p>
    <w:p w14:paraId="16E27085" w14:textId="77777777" w:rsidR="0053551E" w:rsidRDefault="0053551E" w:rsidP="00DF31BE">
      <w:pPr>
        <w:ind w:firstLine="397"/>
        <w:jc w:val="both"/>
      </w:pPr>
    </w:p>
    <w:p w14:paraId="08035E16" w14:textId="77777777" w:rsidR="0053551E" w:rsidRPr="00C40894" w:rsidRDefault="0053551E" w:rsidP="00DF31BE">
      <w:pPr>
        <w:ind w:firstLine="397"/>
        <w:jc w:val="both"/>
        <w:rPr>
          <w:i/>
          <w:iCs/>
        </w:rPr>
      </w:pPr>
      <w:r w:rsidRPr="00C40894">
        <w:rPr>
          <w:i/>
          <w:iCs/>
        </w:rPr>
        <w:t xml:space="preserve">Vous trouverez dans le dernier exemple de commentaire </w:t>
      </w:r>
      <w:r w:rsidRPr="00B54886">
        <w:rPr>
          <w:b/>
          <w:bCs/>
          <w:i/>
          <w:iCs/>
        </w:rPr>
        <w:t>annexé</w:t>
      </w:r>
      <w:r w:rsidRPr="00C40894">
        <w:rPr>
          <w:i/>
          <w:iCs/>
        </w:rPr>
        <w:t xml:space="preserve"> à ce document des indications précises sur la manière de concevoir et de mettre à profit les brouillons 2, 3 et 4.</w:t>
      </w:r>
    </w:p>
    <w:p w14:paraId="043D1536" w14:textId="77777777" w:rsidR="00CE6278" w:rsidRDefault="00CE6278">
      <w:pPr>
        <w:rPr>
          <w:b/>
          <w:bCs/>
          <w:sz w:val="28"/>
          <w:szCs w:val="28"/>
        </w:rPr>
      </w:pPr>
    </w:p>
    <w:p w14:paraId="36637A55" w14:textId="77777777" w:rsidR="00083F16" w:rsidRDefault="0053551E" w:rsidP="00DF31BE">
      <w:pPr>
        <w:jc w:val="center"/>
        <w:rPr>
          <w:b/>
          <w:bCs/>
          <w:sz w:val="28"/>
          <w:szCs w:val="28"/>
        </w:rPr>
      </w:pPr>
      <w:r>
        <w:rPr>
          <w:b/>
          <w:bCs/>
          <w:sz w:val="28"/>
          <w:szCs w:val="28"/>
        </w:rPr>
        <w:t>Pour l’instant, arrêtons-nous sur le brouillon intitulé</w:t>
      </w:r>
      <w:r w:rsidR="008008D0">
        <w:rPr>
          <w:b/>
          <w:bCs/>
          <w:sz w:val="28"/>
          <w:szCs w:val="28"/>
        </w:rPr>
        <w:t xml:space="preserve"> </w:t>
      </w:r>
      <w:r w:rsidR="001042B2" w:rsidRPr="008008D0">
        <w:rPr>
          <w:i/>
          <w:iCs/>
          <w:sz w:val="28"/>
          <w:szCs w:val="28"/>
        </w:rPr>
        <w:t>Méthode</w:t>
      </w:r>
    </w:p>
    <w:p w14:paraId="2158CDD2" w14:textId="77777777" w:rsidR="007E0998" w:rsidRDefault="007E0998"/>
    <w:p w14:paraId="66DCBAF1" w14:textId="77777777" w:rsidR="007E0998" w:rsidRDefault="007E0998" w:rsidP="00DF31BE">
      <w:pPr>
        <w:ind w:firstLine="708"/>
        <w:jc w:val="both"/>
      </w:pPr>
      <w:r>
        <w:t xml:space="preserve">Voici le contenu de ce brouillon qui résume les </w:t>
      </w:r>
      <w:r w:rsidR="0023667B">
        <w:t xml:space="preserve">principales </w:t>
      </w:r>
      <w:r>
        <w:t xml:space="preserve">directives </w:t>
      </w:r>
      <w:r w:rsidR="00E93469">
        <w:t>(9</w:t>
      </w:r>
      <w:r w:rsidR="00B73189">
        <w:t xml:space="preserve">) </w:t>
      </w:r>
      <w:r>
        <w:t>relatives au commentaire d’arrêt :</w:t>
      </w:r>
      <w:r w:rsidR="00FE04AB">
        <w:t xml:space="preserve"> </w:t>
      </w:r>
    </w:p>
    <w:p w14:paraId="3CFC9E98" w14:textId="77777777" w:rsidR="007E0998" w:rsidRPr="007E0998" w:rsidRDefault="007E0998" w:rsidP="00DF31BE">
      <w:pPr>
        <w:jc w:val="both"/>
      </w:pPr>
    </w:p>
    <w:p w14:paraId="425D0E67" w14:textId="77777777" w:rsidR="00083F16" w:rsidRDefault="00C40894" w:rsidP="00DF31BE">
      <w:pPr>
        <w:ind w:firstLine="708"/>
        <w:jc w:val="both"/>
      </w:pPr>
      <w:r>
        <w:rPr>
          <w:b/>
          <w:bCs/>
        </w:rPr>
        <w:t xml:space="preserve">1 </w:t>
      </w:r>
      <w:r w:rsidR="00083F16" w:rsidRPr="00C40894">
        <w:rPr>
          <w:b/>
          <w:bCs/>
        </w:rPr>
        <w:t xml:space="preserve">- </w:t>
      </w:r>
      <w:r w:rsidRPr="00C40894">
        <w:rPr>
          <w:b/>
          <w:bCs/>
        </w:rPr>
        <w:t>introduction :</w:t>
      </w:r>
      <w:r>
        <w:t xml:space="preserve"> </w:t>
      </w:r>
      <w:r w:rsidR="00905B4C">
        <w:t>l</w:t>
      </w:r>
      <w:r w:rsidR="00083F16">
        <w:t xml:space="preserve">’introduction comporte 5 </w:t>
      </w:r>
      <w:r w:rsidR="00B73189">
        <w:t>éléments</w:t>
      </w:r>
      <w:r w:rsidR="00083F16">
        <w:t xml:space="preserve"> (phrase d’attaque, exposé des faits, exposé de la procédure, points de droit sous forme in</w:t>
      </w:r>
      <w:r w:rsidR="00C83B5B">
        <w:t>terrogative et annonce du plan) ;</w:t>
      </w:r>
    </w:p>
    <w:p w14:paraId="06FE4F73" w14:textId="77777777" w:rsidR="00083F16" w:rsidRDefault="00C40894" w:rsidP="00DF31BE">
      <w:pPr>
        <w:ind w:firstLine="708"/>
        <w:jc w:val="both"/>
      </w:pPr>
      <w:r w:rsidRPr="00C40894">
        <w:rPr>
          <w:b/>
          <w:bCs/>
        </w:rPr>
        <w:t xml:space="preserve">2 </w:t>
      </w:r>
      <w:r w:rsidR="00083F16" w:rsidRPr="00C40894">
        <w:rPr>
          <w:b/>
          <w:bCs/>
        </w:rPr>
        <w:t xml:space="preserve">- </w:t>
      </w:r>
      <w:r w:rsidRPr="00C40894">
        <w:rPr>
          <w:b/>
          <w:bCs/>
        </w:rPr>
        <w:t>annonce du plan</w:t>
      </w:r>
      <w:r>
        <w:rPr>
          <w:b/>
          <w:bCs/>
        </w:rPr>
        <w:t xml:space="preserve"> et points de droit</w:t>
      </w:r>
      <w:r w:rsidRPr="00C40894">
        <w:rPr>
          <w:b/>
          <w:bCs/>
        </w:rPr>
        <w:t> :</w:t>
      </w:r>
      <w:r>
        <w:t xml:space="preserve"> </w:t>
      </w:r>
      <w:r w:rsidR="00083F16">
        <w:t>l’annonce du plan reprend les points de droit</w:t>
      </w:r>
      <w:r w:rsidR="00FD5B7D">
        <w:t xml:space="preserve"> de l’introduction</w:t>
      </w:r>
      <w:r w:rsidR="00C83B5B">
        <w:t xml:space="preserve"> en y répondant, étant donné </w:t>
      </w:r>
      <w:r w:rsidR="00083F16">
        <w:t>ces points de droit ont été présentés sous forme inter</w:t>
      </w:r>
      <w:r w:rsidR="00C83B5B">
        <w:t>rogative ; voir schéma</w:t>
      </w:r>
      <w:r w:rsidR="007E442A">
        <w:t>,</w:t>
      </w:r>
      <w:r w:rsidR="00C83B5B">
        <w:t> </w:t>
      </w:r>
      <w:r w:rsidR="008F442C">
        <w:t xml:space="preserve">page 10 de ce </w:t>
      </w:r>
      <w:r w:rsidR="00595421">
        <w:t>bréviaire ;</w:t>
      </w:r>
    </w:p>
    <w:p w14:paraId="653AB3EF" w14:textId="77777777" w:rsidR="00083F16" w:rsidRDefault="00C40894" w:rsidP="00DF31BE">
      <w:pPr>
        <w:ind w:firstLine="708"/>
        <w:jc w:val="both"/>
      </w:pPr>
      <w:r w:rsidRPr="00C40894">
        <w:rPr>
          <w:b/>
          <w:bCs/>
        </w:rPr>
        <w:t>3 -</w:t>
      </w:r>
      <w:r w:rsidR="00083F16" w:rsidRPr="00C40894">
        <w:rPr>
          <w:b/>
          <w:bCs/>
        </w:rPr>
        <w:t xml:space="preserve"> </w:t>
      </w:r>
      <w:r w:rsidRPr="00C40894">
        <w:rPr>
          <w:b/>
          <w:bCs/>
        </w:rPr>
        <w:t>plan</w:t>
      </w:r>
      <w:r>
        <w:rPr>
          <w:b/>
          <w:bCs/>
        </w:rPr>
        <w:t xml:space="preserve">, </w:t>
      </w:r>
      <w:r w:rsidRPr="00C40894">
        <w:rPr>
          <w:b/>
          <w:bCs/>
        </w:rPr>
        <w:t>annonce </w:t>
      </w:r>
      <w:r>
        <w:rPr>
          <w:b/>
          <w:bCs/>
        </w:rPr>
        <w:t xml:space="preserve">du plan et points de droit </w:t>
      </w:r>
      <w:r w:rsidR="00E86CB6" w:rsidRPr="00C40894">
        <w:rPr>
          <w:b/>
          <w:bCs/>
        </w:rPr>
        <w:t>:</w:t>
      </w:r>
      <w:r w:rsidR="00E86CB6">
        <w:t xml:space="preserve"> le</w:t>
      </w:r>
      <w:r w:rsidR="00083F16">
        <w:t xml:space="preserve"> plan correspond à ce qui a été annoncé (dans l’annonce du plan) ; il répond don</w:t>
      </w:r>
      <w:r w:rsidR="00C83B5B">
        <w:t>c lui aussi aux points de droit ; voir schéma</w:t>
      </w:r>
      <w:r w:rsidR="007E442A">
        <w:t>,</w:t>
      </w:r>
      <w:r w:rsidR="007E442A" w:rsidRPr="007E442A">
        <w:t xml:space="preserve"> </w:t>
      </w:r>
      <w:r w:rsidR="007E442A">
        <w:t>page 10 de ce bréviaire</w:t>
      </w:r>
      <w:r w:rsidR="00C83B5B">
        <w:t> ;</w:t>
      </w:r>
      <w:r w:rsidR="007E442A">
        <w:t xml:space="preserve"> </w:t>
      </w:r>
    </w:p>
    <w:p w14:paraId="1815CAC4" w14:textId="77777777" w:rsidR="00083F16" w:rsidRDefault="00E86CB6" w:rsidP="00BD413D">
      <w:pPr>
        <w:ind w:firstLine="708"/>
        <w:jc w:val="both"/>
      </w:pPr>
      <w:r w:rsidRPr="00E86CB6">
        <w:rPr>
          <w:b/>
          <w:bCs/>
        </w:rPr>
        <w:t>4 -</w:t>
      </w:r>
      <w:r w:rsidR="00083F16" w:rsidRPr="00E86CB6">
        <w:rPr>
          <w:b/>
          <w:bCs/>
        </w:rPr>
        <w:t xml:space="preserve"> </w:t>
      </w:r>
      <w:r w:rsidRPr="00E86CB6">
        <w:rPr>
          <w:b/>
          <w:bCs/>
        </w:rPr>
        <w:t>titres et sous-titres du plan :</w:t>
      </w:r>
      <w:r>
        <w:t xml:space="preserve"> </w:t>
      </w:r>
      <w:r w:rsidR="00083F16">
        <w:t xml:space="preserve">les titres </w:t>
      </w:r>
      <w:r w:rsidR="0020629E">
        <w:t xml:space="preserve">(I et II) </w:t>
      </w:r>
      <w:r w:rsidR="00083F16">
        <w:t>et sous-titres</w:t>
      </w:r>
      <w:r w:rsidR="0020629E">
        <w:t xml:space="preserve"> (A et B)</w:t>
      </w:r>
      <w:r w:rsidR="00083F16">
        <w:t xml:space="preserve"> de </w:t>
      </w:r>
      <w:r w:rsidR="00E023CC">
        <w:t>votre</w:t>
      </w:r>
      <w:r w:rsidR="00083F16">
        <w:t xml:space="preserve"> plan sont des titres et sous-titres harmonieux et parlants (c’est-à-dire qu’ils comportent au minimum six mots, avec des </w:t>
      </w:r>
      <w:r w:rsidR="00083F16" w:rsidRPr="004C5ED2">
        <w:rPr>
          <w:b/>
          <w:bCs/>
        </w:rPr>
        <w:t>épithètes</w:t>
      </w:r>
      <w:r w:rsidR="00083F16">
        <w:t xml:space="preserve"> ou des </w:t>
      </w:r>
      <w:r w:rsidR="00083F16" w:rsidRPr="004C5ED2">
        <w:rPr>
          <w:b/>
          <w:bCs/>
        </w:rPr>
        <w:t>appositions</w:t>
      </w:r>
      <w:r w:rsidR="009E3E40">
        <w:t xml:space="preserve"> – voir page 25</w:t>
      </w:r>
      <w:r w:rsidR="007858A2">
        <w:t xml:space="preserve"> de ce bréviaire</w:t>
      </w:r>
      <w:r w:rsidR="00083F16">
        <w:t>)</w:t>
      </w:r>
      <w:r w:rsidR="00BD413D">
        <w:t>.</w:t>
      </w:r>
      <w:r w:rsidR="0020629E">
        <w:t xml:space="preserve"> </w:t>
      </w:r>
      <w:r w:rsidR="00BD413D">
        <w:t>D</w:t>
      </w:r>
      <w:r w:rsidR="0020629E">
        <w:t>ans la formulation de ces titres (I et II) et sous-titres (A et B)</w:t>
      </w:r>
      <w:r w:rsidR="00BD413D">
        <w:t>,</w:t>
      </w:r>
      <w:r w:rsidR="0020629E">
        <w:t xml:space="preserve"> vous indiquez la manière dont le juge a statué sur les points de droit que vous avez retenus ; il vous faudra donc des </w:t>
      </w:r>
      <w:r w:rsidR="0020629E" w:rsidRPr="004C5ED2">
        <w:rPr>
          <w:b/>
          <w:bCs/>
        </w:rPr>
        <w:t>substantifs</w:t>
      </w:r>
      <w:r w:rsidR="0020629E">
        <w:t xml:space="preserve"> (des noms) qui expriment ce qu’a fait le juge, son action, des </w:t>
      </w:r>
      <w:r w:rsidR="0020629E" w:rsidRPr="004C5ED2">
        <w:rPr>
          <w:b/>
          <w:bCs/>
        </w:rPr>
        <w:t>substantifs dérivés de verbes d’action</w:t>
      </w:r>
      <w:r w:rsidR="0020629E">
        <w:t> : rejet (rejeter), reconnaissance (reco</w:t>
      </w:r>
      <w:r w:rsidR="00C83B5B">
        <w:t xml:space="preserve">nnaître), admission (admettre), contrôle (contrôler), </w:t>
      </w:r>
      <w:r w:rsidR="0020629E">
        <w:t xml:space="preserve">conception (concevoir), définition (définir), etc.  </w:t>
      </w:r>
      <w:r w:rsidR="0020629E" w:rsidRPr="00C83B5B">
        <w:rPr>
          <w:i/>
          <w:iCs/>
        </w:rPr>
        <w:t>Exemples de titres parlants</w:t>
      </w:r>
      <w:r w:rsidR="0020629E">
        <w:t> : Une conception étroite du service public, Le rejet discutable du moyen fondé sur la violation du principe d’égalité</w:t>
      </w:r>
      <w:r w:rsidR="004C5ED2">
        <w:t>, Une reconnaissance peu innovante de la portée du principe de continuité</w:t>
      </w:r>
      <w:r w:rsidR="00C83B5B">
        <w:t>, un contrôle classique du respect de l’égalité</w:t>
      </w:r>
      <w:r w:rsidR="004C5ED2">
        <w:t>…</w:t>
      </w:r>
      <w:r w:rsidR="00C83B5B">
        <w:t xml:space="preserve"> </w:t>
      </w:r>
    </w:p>
    <w:p w14:paraId="17108D1C" w14:textId="77777777" w:rsidR="008008D0" w:rsidRDefault="00E86CB6" w:rsidP="00DF31BE">
      <w:pPr>
        <w:ind w:firstLine="708"/>
        <w:jc w:val="both"/>
      </w:pPr>
      <w:r w:rsidRPr="00E86CB6">
        <w:rPr>
          <w:b/>
          <w:bCs/>
        </w:rPr>
        <w:t>5 -</w:t>
      </w:r>
      <w:r w:rsidR="00083F16" w:rsidRPr="00E86CB6">
        <w:rPr>
          <w:b/>
          <w:bCs/>
        </w:rPr>
        <w:t xml:space="preserve"> </w:t>
      </w:r>
      <w:r w:rsidRPr="00E86CB6">
        <w:rPr>
          <w:b/>
          <w:bCs/>
        </w:rPr>
        <w:t>définitions :</w:t>
      </w:r>
      <w:r>
        <w:t xml:space="preserve"> </w:t>
      </w:r>
      <w:r w:rsidR="00E023CC">
        <w:t xml:space="preserve">votre </w:t>
      </w:r>
      <w:r w:rsidR="00083F16">
        <w:t>commentaire contiendra des définitions</w:t>
      </w:r>
      <w:r w:rsidR="00905B4C">
        <w:t>,</w:t>
      </w:r>
      <w:r w:rsidR="00BC2065">
        <w:t xml:space="preserve"> ce</w:t>
      </w:r>
      <w:r w:rsidR="00E023CC">
        <w:t xml:space="preserve">lles de tous les concepts </w:t>
      </w:r>
      <w:r w:rsidR="00D9657B">
        <w:t xml:space="preserve">pertinents du cours </w:t>
      </w:r>
      <w:r w:rsidR="00E023CC">
        <w:t>dont vous vous</w:t>
      </w:r>
      <w:r w:rsidR="00BC2065">
        <w:t xml:space="preserve"> </w:t>
      </w:r>
      <w:r w:rsidR="00E023CC">
        <w:t>servirez</w:t>
      </w:r>
      <w:r>
        <w:t> ; pas de définition, pas de moyenne !</w:t>
      </w:r>
      <w:r w:rsidR="008008D0">
        <w:t xml:space="preserve"> </w:t>
      </w:r>
    </w:p>
    <w:p w14:paraId="71021EB8" w14:textId="77777777" w:rsidR="00083F16" w:rsidRDefault="008008D0" w:rsidP="00DF31BE">
      <w:pPr>
        <w:ind w:firstLine="708"/>
        <w:jc w:val="both"/>
      </w:pPr>
      <w:r>
        <w:t>Les définitions seront consignées provisoirement sur le b</w:t>
      </w:r>
      <w:r w:rsidRPr="008008D0">
        <w:t xml:space="preserve">rouillon </w:t>
      </w:r>
      <w:r w:rsidRPr="008008D0">
        <w:rPr>
          <w:i/>
          <w:iCs/>
        </w:rPr>
        <w:t>Définitions</w:t>
      </w:r>
      <w:r w:rsidRPr="008008D0">
        <w:t>.</w:t>
      </w:r>
    </w:p>
    <w:p w14:paraId="796177D8" w14:textId="77777777" w:rsidR="00083F16" w:rsidRDefault="00E86CB6" w:rsidP="008008D0">
      <w:pPr>
        <w:ind w:firstLine="708"/>
        <w:jc w:val="both"/>
      </w:pPr>
      <w:r w:rsidRPr="00E86CB6">
        <w:rPr>
          <w:b/>
          <w:bCs/>
        </w:rPr>
        <w:lastRenderedPageBreak/>
        <w:t xml:space="preserve">6 </w:t>
      </w:r>
      <w:r>
        <w:rPr>
          <w:b/>
          <w:bCs/>
        </w:rPr>
        <w:t>-</w:t>
      </w:r>
      <w:r w:rsidR="00083F16" w:rsidRPr="00E86CB6">
        <w:rPr>
          <w:b/>
          <w:bCs/>
        </w:rPr>
        <w:t xml:space="preserve"> </w:t>
      </w:r>
      <w:r w:rsidRPr="00E86CB6">
        <w:rPr>
          <w:b/>
          <w:bCs/>
        </w:rPr>
        <w:t>arrêt</w:t>
      </w:r>
      <w:r>
        <w:rPr>
          <w:b/>
          <w:bCs/>
        </w:rPr>
        <w:t>s</w:t>
      </w:r>
      <w:r w:rsidRPr="00E86CB6">
        <w:rPr>
          <w:b/>
          <w:bCs/>
        </w:rPr>
        <w:t xml:space="preserve"> et textes :</w:t>
      </w:r>
      <w:r>
        <w:t xml:space="preserve"> </w:t>
      </w:r>
      <w:r w:rsidR="00E023CC">
        <w:t xml:space="preserve">votre </w:t>
      </w:r>
      <w:r w:rsidR="00083F16">
        <w:t xml:space="preserve">commentaire comportera les références jurisprudentielles et textuelles pertinentes </w:t>
      </w:r>
      <w:r>
        <w:t>des dossiers de travaux dirigés ; pas de référence, pas de moyenne !</w:t>
      </w:r>
      <w:r w:rsidR="008008D0" w:rsidRPr="008008D0">
        <w:t xml:space="preserve"> </w:t>
      </w:r>
      <w:r w:rsidR="008008D0">
        <w:t>Les définitions seront consignées provisoirement sur le b</w:t>
      </w:r>
      <w:r w:rsidR="008008D0" w:rsidRPr="008008D0">
        <w:t xml:space="preserve">rouillon </w:t>
      </w:r>
      <w:r w:rsidR="008008D0" w:rsidRPr="008008D0">
        <w:rPr>
          <w:i/>
          <w:iCs/>
        </w:rPr>
        <w:t>Jurisprudence et textes</w:t>
      </w:r>
      <w:r w:rsidR="008008D0" w:rsidRPr="008008D0">
        <w:t>.</w:t>
      </w:r>
    </w:p>
    <w:p w14:paraId="2B3F952D" w14:textId="77777777" w:rsidR="00083F16" w:rsidRDefault="0085373B" w:rsidP="00DF31BE">
      <w:pPr>
        <w:ind w:firstLine="708"/>
        <w:jc w:val="both"/>
      </w:pPr>
      <w:r w:rsidRPr="0085373B">
        <w:rPr>
          <w:b/>
          <w:bCs/>
        </w:rPr>
        <w:t xml:space="preserve">7 </w:t>
      </w:r>
      <w:r>
        <w:rPr>
          <w:b/>
          <w:bCs/>
        </w:rPr>
        <w:t>-</w:t>
      </w:r>
      <w:r w:rsidR="00083F16" w:rsidRPr="0085373B">
        <w:rPr>
          <w:b/>
          <w:bCs/>
        </w:rPr>
        <w:t xml:space="preserve"> </w:t>
      </w:r>
      <w:r w:rsidRPr="0085373B">
        <w:rPr>
          <w:b/>
          <w:bCs/>
        </w:rPr>
        <w:t>critique :</w:t>
      </w:r>
      <w:r>
        <w:t xml:space="preserve"> </w:t>
      </w:r>
      <w:r w:rsidR="00905B4C">
        <w:t xml:space="preserve">au niveau des titres comme au niveau du développement, </w:t>
      </w:r>
      <w:r w:rsidR="00E023CC">
        <w:t>vous direz</w:t>
      </w:r>
      <w:r w:rsidR="00083F16">
        <w:t xml:space="preserve"> ce que </w:t>
      </w:r>
      <w:r w:rsidR="00E023CC">
        <w:t>vous</w:t>
      </w:r>
      <w:r w:rsidR="00083F16">
        <w:t xml:space="preserve"> pense</w:t>
      </w:r>
      <w:r w:rsidR="00E023CC">
        <w:t>z</w:t>
      </w:r>
      <w:r w:rsidR="00083F16">
        <w:t xml:space="preserve"> de la décision à commen</w:t>
      </w:r>
      <w:r w:rsidR="00DD7E43">
        <w:t>ter</w:t>
      </w:r>
      <w:r w:rsidR="0020629E">
        <w:t>, c’est-à-dire en fait de la manière dont le juge a statué sur les points de droit que vous avez retenus</w:t>
      </w:r>
      <w:r w:rsidR="002B04B3">
        <w:t>. V</w:t>
      </w:r>
      <w:r w:rsidR="00DD7E43">
        <w:t>ous avez forcément une opinion</w:t>
      </w:r>
      <w:r w:rsidR="00842F0C">
        <w:t>, et cette opinion c’est votre commentaire</w:t>
      </w:r>
      <w:r w:rsidR="00253254">
        <w:t>. Certes, il arrive que vous vous disiez « Je ne sais que penser de la manière dont le juge a statué sur les points de droit que j’ai retenus »</w:t>
      </w:r>
      <w:r w:rsidR="00612F54">
        <w:t>. Mais c’est une illusion, car cela signifie que vous trouvez banale, classique sans surprise</w:t>
      </w:r>
      <w:r w:rsidR="00612F54" w:rsidRPr="00612F54">
        <w:t xml:space="preserve"> </w:t>
      </w:r>
      <w:r w:rsidR="00612F54">
        <w:t>la manière dont le juge a statué sur les points de droit que vous avez retenus. Employez alors les épithètes classique, traditionnelle voire banale pour qualifier</w:t>
      </w:r>
      <w:r w:rsidR="00612F54" w:rsidRPr="00612F54">
        <w:t xml:space="preserve"> </w:t>
      </w:r>
      <w:r w:rsidR="00612F54">
        <w:t xml:space="preserve">la manière dont le juge a statué sur les points </w:t>
      </w:r>
      <w:r w:rsidR="00713E8C">
        <w:t>de droit que vous avez retenus. Utilisez la méthode des cinq C.</w:t>
      </w:r>
    </w:p>
    <w:p w14:paraId="414AB4FE" w14:textId="77777777" w:rsidR="00C40894" w:rsidRDefault="00B73189" w:rsidP="00DF31BE">
      <w:pPr>
        <w:ind w:firstLine="708"/>
        <w:jc w:val="both"/>
      </w:pPr>
      <w:r w:rsidRPr="00B73189">
        <w:rPr>
          <w:b/>
          <w:bCs/>
        </w:rPr>
        <w:t>8 -</w:t>
      </w:r>
      <w:r w:rsidR="00C40894" w:rsidRPr="00B73189">
        <w:rPr>
          <w:b/>
          <w:bCs/>
        </w:rPr>
        <w:t xml:space="preserve"> </w:t>
      </w:r>
      <w:r w:rsidRPr="00B73189">
        <w:rPr>
          <w:b/>
          <w:bCs/>
        </w:rPr>
        <w:t>style :</w:t>
      </w:r>
      <w:r>
        <w:t xml:space="preserve"> </w:t>
      </w:r>
      <w:r w:rsidR="006F6B82">
        <w:t>soignez votre style ;</w:t>
      </w:r>
      <w:r w:rsidR="00C40894">
        <w:t xml:space="preserve"> relisez votre commentaire et traquez les fautes !</w:t>
      </w:r>
    </w:p>
    <w:p w14:paraId="6A0E3F59" w14:textId="77777777" w:rsidR="00344040" w:rsidRPr="00C74985" w:rsidRDefault="00344040" w:rsidP="00DF31BE">
      <w:pPr>
        <w:ind w:firstLine="397"/>
        <w:jc w:val="both"/>
      </w:pPr>
      <w:r>
        <w:t xml:space="preserve">     </w:t>
      </w:r>
      <w:r w:rsidRPr="00344040">
        <w:rPr>
          <w:b/>
          <w:bCs/>
        </w:rPr>
        <w:t xml:space="preserve">9 - </w:t>
      </w:r>
      <w:r w:rsidRPr="00684254">
        <w:rPr>
          <w:b/>
          <w:bCs/>
        </w:rPr>
        <w:t>temps :</w:t>
      </w:r>
      <w:r>
        <w:t xml:space="preserve"> il importe que vous appreniez à gérer le temps qui vous est imparti (3 heures) en vous exerçant à domicile.</w:t>
      </w:r>
    </w:p>
    <w:p w14:paraId="3FA139AF" w14:textId="77777777" w:rsidR="00344040" w:rsidRPr="006E112F" w:rsidRDefault="00344040" w:rsidP="00DF31BE">
      <w:pPr>
        <w:ind w:firstLine="708"/>
        <w:jc w:val="both"/>
        <w:rPr>
          <w:sz w:val="16"/>
          <w:szCs w:val="16"/>
        </w:rPr>
      </w:pPr>
    </w:p>
    <w:p w14:paraId="272ECE2F" w14:textId="77777777" w:rsidR="00905B4C" w:rsidRPr="006E112F" w:rsidRDefault="00905B4C" w:rsidP="00DF31BE">
      <w:pPr>
        <w:ind w:firstLine="708"/>
        <w:jc w:val="both"/>
        <w:rPr>
          <w:sz w:val="16"/>
          <w:szCs w:val="16"/>
        </w:rPr>
      </w:pPr>
    </w:p>
    <w:p w14:paraId="49A8B239" w14:textId="77777777" w:rsidR="0023667B" w:rsidRDefault="00E023CC" w:rsidP="00DF31BE">
      <w:pPr>
        <w:ind w:firstLine="708"/>
        <w:jc w:val="both"/>
      </w:pPr>
      <w:r>
        <w:t>Quand vous aurez</w:t>
      </w:r>
      <w:r w:rsidR="00083F16">
        <w:t xml:space="preserve"> achevé </w:t>
      </w:r>
      <w:r>
        <w:t>votre</w:t>
      </w:r>
      <w:r w:rsidR="00083F16">
        <w:t xml:space="preserve"> commentaire, </w:t>
      </w:r>
    </w:p>
    <w:p w14:paraId="67CA03AE" w14:textId="77777777" w:rsidR="008008D0" w:rsidRDefault="0023667B" w:rsidP="008008D0">
      <w:pPr>
        <w:ind w:firstLine="708"/>
        <w:jc w:val="both"/>
      </w:pPr>
      <w:r>
        <w:t xml:space="preserve">- </w:t>
      </w:r>
      <w:r w:rsidR="00E023CC">
        <w:t>vous relirez</w:t>
      </w:r>
      <w:r w:rsidR="00EE5F3B">
        <w:t xml:space="preserve"> ce brouillon </w:t>
      </w:r>
      <w:r w:rsidR="008008D0" w:rsidRPr="008008D0">
        <w:rPr>
          <w:i/>
          <w:iCs/>
        </w:rPr>
        <w:t>Méthode</w:t>
      </w:r>
      <w:r w:rsidR="008008D0">
        <w:t xml:space="preserve"> (ainsi que les autres brouillons) </w:t>
      </w:r>
      <w:r w:rsidR="00EE5F3B">
        <w:t xml:space="preserve">pour vous </w:t>
      </w:r>
      <w:r w:rsidR="00083F16">
        <w:t xml:space="preserve">assurer que </w:t>
      </w:r>
      <w:r w:rsidR="00E023CC">
        <w:t>vous n’avez</w:t>
      </w:r>
      <w:r w:rsidR="00083F16">
        <w:t xml:space="preserve"> rien oublié d’important</w:t>
      </w:r>
      <w:r>
        <w:t>,</w:t>
      </w:r>
    </w:p>
    <w:p w14:paraId="4BFC1548" w14:textId="77777777" w:rsidR="0023667B" w:rsidRDefault="0023667B" w:rsidP="008008D0">
      <w:pPr>
        <w:ind w:firstLine="708"/>
        <w:jc w:val="both"/>
      </w:pPr>
      <w:r>
        <w:t xml:space="preserve">- puis </w:t>
      </w:r>
      <w:r w:rsidR="00E023CC">
        <w:t>vous tâcherez</w:t>
      </w:r>
      <w:r>
        <w:t xml:space="preserve"> de répondre aux questions annexées à ce bréviaire</w:t>
      </w:r>
      <w:r w:rsidR="008008D0">
        <w:t xml:space="preserve"> (Part. II : </w:t>
      </w:r>
      <w:r w:rsidR="00B20038" w:rsidRPr="008008D0">
        <w:rPr>
          <w:i/>
          <w:iCs/>
        </w:rPr>
        <w:t>Évaluation</w:t>
      </w:r>
      <w:r w:rsidR="008008D0" w:rsidRPr="008008D0">
        <w:rPr>
          <w:i/>
          <w:iCs/>
        </w:rPr>
        <w:t xml:space="preserve"> du fond et de la forme par vous-même</w:t>
      </w:r>
      <w:r w:rsidR="008008D0">
        <w:t>)</w:t>
      </w:r>
      <w:r>
        <w:t>.</w:t>
      </w:r>
      <w:r w:rsidR="00905B4C">
        <w:t xml:space="preserve"> </w:t>
      </w:r>
    </w:p>
    <w:p w14:paraId="20C95AA7" w14:textId="77777777" w:rsidR="0023667B" w:rsidRDefault="00E023CC" w:rsidP="00DF31BE">
      <w:pPr>
        <w:ind w:firstLine="708"/>
        <w:jc w:val="both"/>
      </w:pPr>
      <w:r>
        <w:t xml:space="preserve">Vous avez le droit et le devoir de vous </w:t>
      </w:r>
      <w:r w:rsidR="0023667B">
        <w:t>inspirer des exemples concrets qui accompagnent le présent bréviaire</w:t>
      </w:r>
      <w:r w:rsidR="00B54886">
        <w:t xml:space="preserve"> (voir </w:t>
      </w:r>
      <w:r w:rsidR="00B54886" w:rsidRPr="00B54886">
        <w:rPr>
          <w:b/>
          <w:bCs/>
        </w:rPr>
        <w:t>annexes</w:t>
      </w:r>
      <w:r w:rsidR="00B54886">
        <w:t>)</w:t>
      </w:r>
      <w:r w:rsidR="0023667B">
        <w:t>.</w:t>
      </w:r>
    </w:p>
    <w:p w14:paraId="67A776EE" w14:textId="77777777" w:rsidR="00B04776" w:rsidRDefault="00EB7F09" w:rsidP="00DF31BE">
      <w:pPr>
        <w:ind w:firstLine="708"/>
        <w:jc w:val="both"/>
      </w:pPr>
      <w:r>
        <w:t xml:space="preserve">Naturellement, il vous faudra apprendre par cœur </w:t>
      </w:r>
      <w:r w:rsidR="00FC50CE">
        <w:t xml:space="preserve">le résumé </w:t>
      </w:r>
      <w:r w:rsidR="00DE2711">
        <w:t xml:space="preserve">qui précède </w:t>
      </w:r>
      <w:r>
        <w:t xml:space="preserve">puisque vous devez </w:t>
      </w:r>
      <w:r w:rsidR="00DE2711">
        <w:t xml:space="preserve">en </w:t>
      </w:r>
      <w:r>
        <w:t xml:space="preserve">respecter scrupuleusement </w:t>
      </w:r>
      <w:r w:rsidR="00DE2711">
        <w:t xml:space="preserve">les directives </w:t>
      </w:r>
      <w:r>
        <w:t xml:space="preserve">à l’examen. </w:t>
      </w:r>
      <w:r w:rsidR="008E2B84">
        <w:t>Pour ce faire, vous disposez d’un délai de plusieurs mois</w:t>
      </w:r>
      <w:r w:rsidR="00DA3B63">
        <w:t> !</w:t>
      </w:r>
    </w:p>
    <w:p w14:paraId="1E8A867E" w14:textId="77777777" w:rsidR="002E4F9F" w:rsidRDefault="00C65991" w:rsidP="00DF31BE">
      <w:pPr>
        <w:ind w:firstLine="708"/>
        <w:jc w:val="both"/>
      </w:pPr>
      <w:r>
        <w:t xml:space="preserve">Nous allons à présent détailler et </w:t>
      </w:r>
      <w:r w:rsidRPr="00B54886">
        <w:rPr>
          <w:b/>
          <w:bCs/>
        </w:rPr>
        <w:t>approfondir</w:t>
      </w:r>
      <w:r>
        <w:t xml:space="preserve"> les directives relatives au commentaire d’arrêt</w:t>
      </w:r>
      <w:r w:rsidR="00512AA5">
        <w:t xml:space="preserve"> et résumées ci-dessus</w:t>
      </w:r>
      <w:r>
        <w:t>.</w:t>
      </w:r>
    </w:p>
    <w:p w14:paraId="4356572E" w14:textId="77777777" w:rsidR="00916AAB" w:rsidRDefault="00916AAB" w:rsidP="00916AAB">
      <w:pPr>
        <w:ind w:firstLine="708"/>
        <w:jc w:val="center"/>
        <w:rPr>
          <w:b/>
          <w:bCs/>
        </w:rPr>
        <w:sectPr w:rsidR="00916AAB">
          <w:type w:val="continuous"/>
          <w:pgSz w:w="11906" w:h="16838" w:code="9"/>
          <w:pgMar w:top="1418" w:right="1418" w:bottom="1418" w:left="1418" w:header="720" w:footer="794" w:gutter="0"/>
          <w:cols w:space="720"/>
        </w:sectPr>
      </w:pPr>
      <w:r w:rsidRPr="00916AAB">
        <w:rPr>
          <w:b/>
          <w:bCs/>
        </w:rPr>
        <w:t>***</w:t>
      </w:r>
    </w:p>
    <w:p w14:paraId="625B5D85" w14:textId="77777777" w:rsidR="00EA533E" w:rsidRPr="008D0E11" w:rsidRDefault="00EB58EB">
      <w:pPr>
        <w:ind w:left="708" w:firstLine="708"/>
        <w:rPr>
          <w:b/>
          <w:color w:val="0000FF"/>
          <w:sz w:val="32"/>
        </w:rPr>
      </w:pPr>
      <w:r w:rsidRPr="008D0E11">
        <w:rPr>
          <w:b/>
          <w:color w:val="0000FF"/>
          <w:sz w:val="32"/>
        </w:rPr>
        <w:lastRenderedPageBreak/>
        <w:t>A</w:t>
      </w:r>
      <w:r w:rsidR="00EA533E" w:rsidRPr="008D0E11">
        <w:rPr>
          <w:b/>
          <w:color w:val="0000FF"/>
          <w:sz w:val="32"/>
        </w:rPr>
        <w:t xml:space="preserve"> - </w:t>
      </w:r>
      <w:bookmarkStart w:id="4" w:name="introduction"/>
      <w:r w:rsidR="00EA533E" w:rsidRPr="008D0E11">
        <w:rPr>
          <w:b/>
          <w:color w:val="0000FF"/>
          <w:sz w:val="32"/>
          <w:u w:val="single"/>
        </w:rPr>
        <w:t>Introduction</w:t>
      </w:r>
      <w:bookmarkEnd w:id="4"/>
      <w:r w:rsidR="00EA533E" w:rsidRPr="008D0E11">
        <w:rPr>
          <w:b/>
          <w:color w:val="0000FF"/>
          <w:sz w:val="32"/>
        </w:rPr>
        <w:t xml:space="preserve"> : faites entrer le lecteur dans la décision juridictionnelle et dans l'épreuve du commentaire </w:t>
      </w:r>
    </w:p>
    <w:p w14:paraId="661FA10A" w14:textId="77777777" w:rsidR="00EA533E" w:rsidRDefault="00EA533E">
      <w:pPr>
        <w:ind w:left="708" w:firstLine="708"/>
        <w:rPr>
          <w:b/>
          <w:sz w:val="32"/>
        </w:rPr>
      </w:pPr>
    </w:p>
    <w:p w14:paraId="6671E1C9" w14:textId="77777777" w:rsidR="00EA533E" w:rsidRDefault="00EA533E">
      <w:pPr>
        <w:ind w:left="708" w:firstLine="708"/>
        <w:rPr>
          <w:b/>
          <w:sz w:val="28"/>
        </w:rPr>
      </w:pPr>
      <w:r>
        <w:rPr>
          <w:b/>
          <w:sz w:val="28"/>
        </w:rPr>
        <w:t>a - D'abord, vous devez vous remémorer et noter sur un brouillon</w:t>
      </w:r>
      <w:r w:rsidR="009949BD">
        <w:rPr>
          <w:rStyle w:val="Appelnotedebasdep"/>
          <w:b/>
          <w:sz w:val="28"/>
        </w:rPr>
        <w:footnoteReference w:id="1"/>
      </w:r>
      <w:r>
        <w:rPr>
          <w:b/>
          <w:sz w:val="28"/>
        </w:rPr>
        <w:t xml:space="preserve"> les cinq éléments de l'introduction à tout commentaire d'arrêt</w:t>
      </w:r>
    </w:p>
    <w:p w14:paraId="39EFBE1A" w14:textId="77777777" w:rsidR="00EA533E" w:rsidRDefault="00EA533E">
      <w:pPr>
        <w:ind w:left="708" w:firstLine="708"/>
        <w:rPr>
          <w:i/>
          <w:sz w:val="26"/>
        </w:rPr>
      </w:pPr>
    </w:p>
    <w:p w14:paraId="3D5CBC5E" w14:textId="77777777" w:rsidR="00EA533E" w:rsidRDefault="00EA533E">
      <w:pPr>
        <w:ind w:left="708" w:firstLine="708"/>
        <w:rPr>
          <w:sz w:val="26"/>
        </w:rPr>
      </w:pPr>
      <w:r>
        <w:rPr>
          <w:i/>
          <w:sz w:val="26"/>
        </w:rPr>
        <w:t>Rappel</w:t>
      </w:r>
      <w:r>
        <w:rPr>
          <w:sz w:val="26"/>
        </w:rPr>
        <w:t xml:space="preserve"> :</w:t>
      </w:r>
    </w:p>
    <w:p w14:paraId="29B34295" w14:textId="77777777" w:rsidR="00EA533E" w:rsidRDefault="00EA533E">
      <w:pPr>
        <w:ind w:left="1416" w:firstLine="708"/>
        <w:rPr>
          <w:sz w:val="26"/>
        </w:rPr>
      </w:pPr>
      <w:r>
        <w:rPr>
          <w:b/>
          <w:i/>
          <w:sz w:val="26"/>
        </w:rPr>
        <w:t>1 -</w:t>
      </w:r>
      <w:r>
        <w:rPr>
          <w:sz w:val="26"/>
        </w:rPr>
        <w:t xml:space="preserve"> La phrase d'attaque</w:t>
      </w:r>
    </w:p>
    <w:p w14:paraId="5D0E1F33" w14:textId="77777777" w:rsidR="00EA533E" w:rsidRDefault="00EA533E">
      <w:pPr>
        <w:ind w:left="1416" w:firstLine="708"/>
        <w:rPr>
          <w:sz w:val="26"/>
        </w:rPr>
      </w:pPr>
      <w:r>
        <w:rPr>
          <w:b/>
          <w:i/>
          <w:sz w:val="26"/>
        </w:rPr>
        <w:t>2 -</w:t>
      </w:r>
      <w:r>
        <w:rPr>
          <w:sz w:val="26"/>
        </w:rPr>
        <w:t xml:space="preserve"> L'exposé des faits tels qu'ils résultent de la décision à commenter</w:t>
      </w:r>
    </w:p>
    <w:p w14:paraId="01CFD5E7" w14:textId="77777777" w:rsidR="00EA533E" w:rsidRDefault="00EA533E">
      <w:pPr>
        <w:ind w:left="1416" w:firstLine="708"/>
        <w:rPr>
          <w:sz w:val="26"/>
        </w:rPr>
      </w:pPr>
      <w:r>
        <w:rPr>
          <w:b/>
          <w:i/>
          <w:sz w:val="26"/>
        </w:rPr>
        <w:t>3 -</w:t>
      </w:r>
      <w:r>
        <w:rPr>
          <w:sz w:val="26"/>
        </w:rPr>
        <w:t xml:space="preserve"> L'exposé de la procédure suivie jusqu'à la décision à commenter</w:t>
      </w:r>
    </w:p>
    <w:p w14:paraId="1D4DA163" w14:textId="77777777" w:rsidR="00EA533E" w:rsidRDefault="00EA533E">
      <w:pPr>
        <w:ind w:left="1416" w:firstLine="708"/>
        <w:rPr>
          <w:sz w:val="26"/>
        </w:rPr>
      </w:pPr>
      <w:r>
        <w:rPr>
          <w:b/>
          <w:i/>
          <w:sz w:val="26"/>
        </w:rPr>
        <w:t>4 -</w:t>
      </w:r>
      <w:r>
        <w:rPr>
          <w:sz w:val="26"/>
        </w:rPr>
        <w:t xml:space="preserve"> Les problèmes juridiques ou les aspects de l'unique problème juridique que donne à commenter la décision</w:t>
      </w:r>
    </w:p>
    <w:p w14:paraId="46351BB9" w14:textId="77777777" w:rsidR="00EA533E" w:rsidRDefault="00EA533E">
      <w:pPr>
        <w:ind w:left="1416" w:firstLine="708"/>
      </w:pPr>
      <w:r>
        <w:rPr>
          <w:b/>
          <w:i/>
          <w:sz w:val="26"/>
        </w:rPr>
        <w:t>5 -</w:t>
      </w:r>
      <w:r>
        <w:rPr>
          <w:sz w:val="26"/>
        </w:rPr>
        <w:t xml:space="preserve"> L'annonce du plan qui sera suivi dans le commentaire</w:t>
      </w:r>
    </w:p>
    <w:p w14:paraId="7E7560FE" w14:textId="77777777" w:rsidR="00EA533E" w:rsidRDefault="00EA533E">
      <w:pPr>
        <w:ind w:left="708" w:firstLine="708"/>
      </w:pPr>
    </w:p>
    <w:p w14:paraId="7816F9D7" w14:textId="77777777" w:rsidR="00EA533E" w:rsidRDefault="00EA533E">
      <w:pPr>
        <w:ind w:left="708" w:firstLine="708"/>
        <w:rPr>
          <w:b/>
          <w:sz w:val="28"/>
        </w:rPr>
      </w:pPr>
    </w:p>
    <w:p w14:paraId="247B99D4" w14:textId="77777777" w:rsidR="00EA533E" w:rsidRDefault="00EA533E">
      <w:pPr>
        <w:ind w:left="708" w:firstLine="708"/>
        <w:rPr>
          <w:b/>
          <w:sz w:val="28"/>
        </w:rPr>
      </w:pPr>
      <w:r>
        <w:rPr>
          <w:b/>
          <w:sz w:val="28"/>
        </w:rPr>
        <w:t>b - Ensuite, vous élaborez les cinq éléments de l'introduction à votre commentaire d'arrêt</w:t>
      </w:r>
    </w:p>
    <w:p w14:paraId="34C92312" w14:textId="77777777" w:rsidR="00EA533E" w:rsidRDefault="00EA533E">
      <w:pPr>
        <w:ind w:left="1416" w:firstLine="708"/>
        <w:rPr>
          <w:b/>
          <w:i/>
          <w:sz w:val="28"/>
        </w:rPr>
      </w:pPr>
    </w:p>
    <w:p w14:paraId="23534734" w14:textId="77777777" w:rsidR="00EA533E" w:rsidRDefault="00EA533E">
      <w:pPr>
        <w:ind w:left="1416" w:firstLine="708"/>
        <w:rPr>
          <w:b/>
          <w:i/>
          <w:sz w:val="28"/>
        </w:rPr>
      </w:pPr>
    </w:p>
    <w:p w14:paraId="4CDF4B50" w14:textId="77777777" w:rsidR="00EA533E" w:rsidRPr="00916AAB" w:rsidRDefault="00EA533E">
      <w:pPr>
        <w:ind w:left="1416" w:firstLine="708"/>
        <w:rPr>
          <w:color w:val="800000"/>
          <w:sz w:val="28"/>
        </w:rPr>
      </w:pPr>
      <w:r w:rsidRPr="00916AAB">
        <w:rPr>
          <w:b/>
          <w:i/>
          <w:color w:val="800000"/>
          <w:sz w:val="28"/>
        </w:rPr>
        <w:t>1 -</w:t>
      </w:r>
      <w:r w:rsidRPr="00916AAB">
        <w:rPr>
          <w:color w:val="800000"/>
          <w:sz w:val="28"/>
        </w:rPr>
        <w:t xml:space="preserve"> </w:t>
      </w:r>
      <w:r w:rsidRPr="00916AAB">
        <w:rPr>
          <w:b/>
          <w:color w:val="800000"/>
          <w:sz w:val="28"/>
          <w:u w:val="single"/>
        </w:rPr>
        <w:t>La phrase d'attaque</w:t>
      </w:r>
    </w:p>
    <w:p w14:paraId="2D592976" w14:textId="77777777" w:rsidR="00EA533E" w:rsidRDefault="00EA533E"/>
    <w:p w14:paraId="50984ED6" w14:textId="77777777" w:rsidR="00EA533E" w:rsidRDefault="00EA533E">
      <w:pPr>
        <w:ind w:firstLine="709"/>
        <w:jc w:val="both"/>
        <w:rPr>
          <w:sz w:val="26"/>
        </w:rPr>
      </w:pPr>
      <w:r>
        <w:rPr>
          <w:sz w:val="26"/>
        </w:rPr>
        <w:t xml:space="preserve">C'est la première phrase de votre commentaire - bien sûr, </w:t>
      </w:r>
      <w:r>
        <w:rPr>
          <w:i/>
          <w:sz w:val="26"/>
        </w:rPr>
        <w:t>attaque</w:t>
      </w:r>
      <w:r>
        <w:rPr>
          <w:sz w:val="26"/>
        </w:rPr>
        <w:t xml:space="preserve"> est ici synonyme de </w:t>
      </w:r>
      <w:r>
        <w:rPr>
          <w:i/>
          <w:sz w:val="26"/>
        </w:rPr>
        <w:t>commencement</w:t>
      </w:r>
      <w:r>
        <w:rPr>
          <w:sz w:val="26"/>
        </w:rPr>
        <w:t xml:space="preserve">. </w:t>
      </w:r>
    </w:p>
    <w:p w14:paraId="7E153FB4" w14:textId="77777777" w:rsidR="00B54886" w:rsidRDefault="00B54886">
      <w:pPr>
        <w:ind w:firstLine="709"/>
        <w:jc w:val="both"/>
        <w:rPr>
          <w:sz w:val="26"/>
        </w:rPr>
      </w:pPr>
    </w:p>
    <w:p w14:paraId="1039E60A" w14:textId="77777777" w:rsidR="00EA533E" w:rsidRDefault="00EA533E">
      <w:pPr>
        <w:ind w:firstLine="709"/>
        <w:jc w:val="both"/>
        <w:rPr>
          <w:sz w:val="26"/>
        </w:rPr>
      </w:pPr>
      <w:r>
        <w:rPr>
          <w:sz w:val="26"/>
        </w:rPr>
        <w:t xml:space="preserve">La phrase d'attaque est destinée à attirer l’attention de votre lecteur sur la décision et, partant, sur le commentaire que vous vous apprêtez à en faire. </w:t>
      </w:r>
    </w:p>
    <w:p w14:paraId="183AB4AC" w14:textId="77777777" w:rsidR="00B54886" w:rsidRDefault="00B54886">
      <w:pPr>
        <w:ind w:firstLine="709"/>
        <w:jc w:val="both"/>
        <w:rPr>
          <w:sz w:val="26"/>
        </w:rPr>
      </w:pPr>
    </w:p>
    <w:p w14:paraId="1F31F650" w14:textId="77777777" w:rsidR="00EA533E" w:rsidRDefault="00EA533E">
      <w:pPr>
        <w:ind w:firstLine="709"/>
        <w:jc w:val="both"/>
        <w:rPr>
          <w:sz w:val="26"/>
        </w:rPr>
      </w:pPr>
      <w:r>
        <w:rPr>
          <w:sz w:val="26"/>
        </w:rPr>
        <w:t>Il peut s’agir d’une citation ou d’une proposition de votre cru. Son contenu dépend à la fois de la décision juridictionnelle</w:t>
      </w:r>
      <w:r w:rsidR="009478A4">
        <w:rPr>
          <w:sz w:val="26"/>
        </w:rPr>
        <w:t>, du sens de votre commentaire</w:t>
      </w:r>
      <w:r>
        <w:rPr>
          <w:sz w:val="26"/>
        </w:rPr>
        <w:t xml:space="preserve"> et de votre verve. Ainsi, vous est-il loisible de retenir une formule « spirituelle » résumant </w:t>
      </w:r>
      <w:r w:rsidR="009478A4">
        <w:rPr>
          <w:sz w:val="26"/>
        </w:rPr>
        <w:t xml:space="preserve">votre appréciation, </w:t>
      </w:r>
      <w:r>
        <w:rPr>
          <w:sz w:val="26"/>
        </w:rPr>
        <w:t>l’esprit, l'intérêt, la solution ou les prob</w:t>
      </w:r>
      <w:r w:rsidR="008B0C49">
        <w:rPr>
          <w:sz w:val="26"/>
        </w:rPr>
        <w:t xml:space="preserve">lèmes juridiques posés </w:t>
      </w:r>
      <w:r w:rsidR="008B0C49" w:rsidRPr="008B0C49">
        <w:rPr>
          <w:i/>
          <w:sz w:val="26"/>
        </w:rPr>
        <w:t>dans</w:t>
      </w:r>
      <w:r w:rsidR="008B0C49">
        <w:rPr>
          <w:sz w:val="26"/>
        </w:rPr>
        <w:t xml:space="preserve"> (ou </w:t>
      </w:r>
      <w:r w:rsidR="008B0C49" w:rsidRPr="008B0C49">
        <w:rPr>
          <w:i/>
          <w:sz w:val="26"/>
        </w:rPr>
        <w:t>par</w:t>
      </w:r>
      <w:r w:rsidR="008B0C49">
        <w:rPr>
          <w:sz w:val="26"/>
        </w:rPr>
        <w:t>)</w:t>
      </w:r>
      <w:r>
        <w:rPr>
          <w:sz w:val="26"/>
        </w:rPr>
        <w:t xml:space="preserve"> la décision</w:t>
      </w:r>
      <w:r w:rsidR="009478A4">
        <w:rPr>
          <w:sz w:val="26"/>
        </w:rPr>
        <w:t xml:space="preserve"> à commenter</w:t>
      </w:r>
      <w:r>
        <w:rPr>
          <w:sz w:val="26"/>
        </w:rPr>
        <w:t>.</w:t>
      </w:r>
    </w:p>
    <w:p w14:paraId="5AC32E02" w14:textId="77777777" w:rsidR="00EA533E" w:rsidRDefault="00EA533E">
      <w:pPr>
        <w:ind w:firstLine="709"/>
        <w:jc w:val="both"/>
        <w:rPr>
          <w:b/>
          <w:i/>
          <w:sz w:val="26"/>
          <w:u w:val="single"/>
        </w:rPr>
      </w:pPr>
    </w:p>
    <w:p w14:paraId="0CC8DF7E" w14:textId="77777777" w:rsidR="00EA533E" w:rsidRDefault="00EA533E">
      <w:pPr>
        <w:ind w:firstLine="709"/>
        <w:jc w:val="both"/>
        <w:rPr>
          <w:sz w:val="26"/>
        </w:rPr>
      </w:pPr>
      <w:r>
        <w:rPr>
          <w:b/>
          <w:i/>
          <w:sz w:val="26"/>
          <w:u w:val="single"/>
        </w:rPr>
        <w:t>Exemple réel dû à un étudiant</w:t>
      </w:r>
      <w:r>
        <w:rPr>
          <w:sz w:val="26"/>
        </w:rPr>
        <w:t xml:space="preserve"> : Il s’agissait de commenter un texte relatif aux pompes funèbres. En découvrant la phrase d’attaque du candidat, le lecteur pouvait se passionner pour ce sujet lugubre : « Même après votre mort, l’administration ne vous oublie pas. » </w:t>
      </w:r>
    </w:p>
    <w:p w14:paraId="1132934F" w14:textId="77777777" w:rsidR="00EA533E" w:rsidRDefault="00EA533E">
      <w:pPr>
        <w:ind w:firstLine="709"/>
        <w:jc w:val="both"/>
        <w:rPr>
          <w:sz w:val="26"/>
        </w:rPr>
      </w:pPr>
    </w:p>
    <w:p w14:paraId="5C49E975" w14:textId="77777777" w:rsidR="00EA533E" w:rsidRDefault="00EA533E">
      <w:pPr>
        <w:ind w:firstLine="709"/>
        <w:jc w:val="both"/>
        <w:rPr>
          <w:sz w:val="26"/>
        </w:rPr>
      </w:pPr>
      <w:r>
        <w:rPr>
          <w:sz w:val="26"/>
        </w:rPr>
        <w:t xml:space="preserve">Si d’aventure vous étiez en mal d’inspiration, vous pourriez vous contenter d’une formule neutre situant la décision dans son contexte juridique, ou d’une phrase présentant la ou les questions juridiques tranchées par le juge. </w:t>
      </w:r>
    </w:p>
    <w:p w14:paraId="1A8E0A58" w14:textId="77777777" w:rsidR="00745B70" w:rsidRDefault="00EA533E">
      <w:pPr>
        <w:ind w:firstLine="709"/>
        <w:jc w:val="both"/>
        <w:rPr>
          <w:sz w:val="26"/>
        </w:rPr>
      </w:pPr>
      <w:r>
        <w:rPr>
          <w:b/>
          <w:i/>
          <w:sz w:val="26"/>
          <w:u w:val="single"/>
        </w:rPr>
        <w:lastRenderedPageBreak/>
        <w:t>Exemple</w:t>
      </w:r>
      <w:r w:rsidR="008A5EEE">
        <w:rPr>
          <w:sz w:val="26"/>
        </w:rPr>
        <w:t xml:space="preserve"> : Commentaire de l'arrêt T</w:t>
      </w:r>
      <w:r>
        <w:rPr>
          <w:sz w:val="26"/>
        </w:rPr>
        <w:t xml:space="preserve">C, 8 février 1873, </w:t>
      </w:r>
      <w:r>
        <w:rPr>
          <w:i/>
          <w:sz w:val="26"/>
        </w:rPr>
        <w:t>Blanco</w:t>
      </w:r>
      <w:r>
        <w:rPr>
          <w:sz w:val="26"/>
        </w:rPr>
        <w:t>.</w:t>
      </w:r>
    </w:p>
    <w:p w14:paraId="562F8777" w14:textId="77777777" w:rsidR="00EA533E" w:rsidRDefault="00EA533E">
      <w:pPr>
        <w:ind w:firstLine="709"/>
        <w:jc w:val="both"/>
        <w:rPr>
          <w:sz w:val="26"/>
        </w:rPr>
      </w:pPr>
      <w:r>
        <w:rPr>
          <w:sz w:val="26"/>
        </w:rPr>
        <w:t xml:space="preserve"> </w:t>
      </w:r>
    </w:p>
    <w:p w14:paraId="786CD497" w14:textId="77777777" w:rsidR="00EA533E" w:rsidRDefault="00EA533E">
      <w:pPr>
        <w:ind w:firstLine="709"/>
        <w:jc w:val="both"/>
        <w:rPr>
          <w:sz w:val="26"/>
        </w:rPr>
      </w:pPr>
      <w:r>
        <w:rPr>
          <w:sz w:val="26"/>
        </w:rPr>
        <w:t xml:space="preserve">Phrase d'attaque : </w:t>
      </w:r>
      <w:r>
        <w:rPr>
          <w:i/>
          <w:sz w:val="26"/>
        </w:rPr>
        <w:t>"La décision rendue par le Tribunal des conflits le 8 février 1873 a trait d'une part au caractère spécifique du droit administratif, d'autre part au critère de la compétence des juridictions administratives."</w:t>
      </w:r>
      <w:r>
        <w:rPr>
          <w:sz w:val="26"/>
        </w:rPr>
        <w:t xml:space="preserve"> </w:t>
      </w:r>
    </w:p>
    <w:p w14:paraId="0224A86F" w14:textId="77777777" w:rsidR="00EA533E" w:rsidRDefault="00EA533E">
      <w:pPr>
        <w:ind w:firstLine="709"/>
        <w:jc w:val="both"/>
        <w:rPr>
          <w:sz w:val="26"/>
        </w:rPr>
      </w:pPr>
      <w:r>
        <w:rPr>
          <w:sz w:val="26"/>
        </w:rPr>
        <w:t xml:space="preserve">Pour n'être </w:t>
      </w:r>
      <w:r w:rsidRPr="00DA28B1">
        <w:rPr>
          <w:b/>
          <w:bCs/>
          <w:sz w:val="26"/>
        </w:rPr>
        <w:t>pas très originale</w:t>
      </w:r>
      <w:r>
        <w:rPr>
          <w:sz w:val="26"/>
        </w:rPr>
        <w:t>, cette formulation présente un double avantage :</w:t>
      </w:r>
    </w:p>
    <w:p w14:paraId="535E5C4D" w14:textId="77777777" w:rsidR="00EA533E" w:rsidRDefault="00EA533E">
      <w:pPr>
        <w:ind w:left="708" w:firstLine="709"/>
        <w:jc w:val="both"/>
        <w:rPr>
          <w:sz w:val="26"/>
        </w:rPr>
      </w:pPr>
      <w:r>
        <w:rPr>
          <w:sz w:val="26"/>
        </w:rPr>
        <w:t>- elle indique que vous avez compris grosso modo la décision à commenter. Elle fait donc naître chez le lecteur un préjugé qui vous est favorable,</w:t>
      </w:r>
    </w:p>
    <w:p w14:paraId="6607D5BB" w14:textId="77777777" w:rsidR="00EA533E" w:rsidRDefault="00EA533E">
      <w:pPr>
        <w:ind w:left="708" w:firstLine="709"/>
        <w:jc w:val="both"/>
        <w:rPr>
          <w:sz w:val="26"/>
        </w:rPr>
      </w:pPr>
      <w:r>
        <w:rPr>
          <w:sz w:val="26"/>
        </w:rPr>
        <w:t>- elle est à la portée de tout commentateur qui s'est donné la peine de lire la décision. Point n'est besoin d'être particulièrement inspiré pour la trouver.</w:t>
      </w:r>
    </w:p>
    <w:p w14:paraId="559F5D05" w14:textId="77777777" w:rsidR="00EA533E" w:rsidRDefault="00EA533E">
      <w:pPr>
        <w:ind w:firstLine="709"/>
        <w:jc w:val="both"/>
        <w:rPr>
          <w:sz w:val="26"/>
        </w:rPr>
      </w:pPr>
    </w:p>
    <w:p w14:paraId="5DC06CD8" w14:textId="77777777" w:rsidR="00A74194" w:rsidRDefault="00EA533E">
      <w:pPr>
        <w:ind w:firstLine="709"/>
        <w:jc w:val="both"/>
        <w:rPr>
          <w:sz w:val="26"/>
        </w:rPr>
      </w:pPr>
      <w:r>
        <w:rPr>
          <w:sz w:val="26"/>
        </w:rPr>
        <w:t xml:space="preserve">Encore faudrait-il prendre soin d'attribuer à chaque juridiction administrative la décision qu'elle est en mesure de prendre. </w:t>
      </w:r>
    </w:p>
    <w:p w14:paraId="3A1C871E" w14:textId="77777777" w:rsidR="00A74194" w:rsidRDefault="00A74194">
      <w:pPr>
        <w:ind w:firstLine="709"/>
        <w:jc w:val="both"/>
        <w:rPr>
          <w:sz w:val="26"/>
        </w:rPr>
      </w:pPr>
    </w:p>
    <w:p w14:paraId="73784BE8" w14:textId="77777777" w:rsidR="00EA533E" w:rsidRDefault="00EA533E">
      <w:pPr>
        <w:ind w:firstLine="709"/>
        <w:jc w:val="both"/>
        <w:rPr>
          <w:sz w:val="26"/>
        </w:rPr>
      </w:pPr>
      <w:r>
        <w:rPr>
          <w:sz w:val="26"/>
        </w:rPr>
        <w:t>On appelle</w:t>
      </w:r>
    </w:p>
    <w:p w14:paraId="69050475" w14:textId="77777777" w:rsidR="00EA533E" w:rsidRDefault="00EA533E" w:rsidP="00DA28B1">
      <w:pPr>
        <w:ind w:left="708" w:firstLine="709"/>
        <w:jc w:val="both"/>
        <w:rPr>
          <w:sz w:val="26"/>
        </w:rPr>
      </w:pPr>
      <w:r>
        <w:rPr>
          <w:sz w:val="26"/>
        </w:rPr>
        <w:t xml:space="preserve">- </w:t>
      </w:r>
      <w:r>
        <w:rPr>
          <w:i/>
          <w:sz w:val="26"/>
        </w:rPr>
        <w:t>décision</w:t>
      </w:r>
      <w:r>
        <w:rPr>
          <w:sz w:val="26"/>
        </w:rPr>
        <w:t xml:space="preserve"> ou </w:t>
      </w:r>
      <w:r>
        <w:rPr>
          <w:i/>
          <w:sz w:val="26"/>
        </w:rPr>
        <w:t>arrêt</w:t>
      </w:r>
      <w:r>
        <w:rPr>
          <w:sz w:val="26"/>
        </w:rPr>
        <w:t xml:space="preserve"> une décision rendue par le Conseil d'Etat. La dénomination officielle - notamment au sein du Conseil d'Etat - est bien </w:t>
      </w:r>
      <w:r>
        <w:rPr>
          <w:i/>
          <w:sz w:val="26"/>
        </w:rPr>
        <w:t>décision</w:t>
      </w:r>
      <w:r>
        <w:rPr>
          <w:sz w:val="26"/>
        </w:rPr>
        <w:t>, mais l'usage doctrinal autorise</w:t>
      </w:r>
      <w:r w:rsidR="003B3CCA">
        <w:rPr>
          <w:sz w:val="26"/>
        </w:rPr>
        <w:t>,</w:t>
      </w:r>
      <w:r>
        <w:rPr>
          <w:sz w:val="26"/>
        </w:rPr>
        <w:t xml:space="preserve"> </w:t>
      </w:r>
      <w:r w:rsidR="00DA28B1">
        <w:rPr>
          <w:sz w:val="26"/>
        </w:rPr>
        <w:t>voire impose</w:t>
      </w:r>
      <w:r>
        <w:rPr>
          <w:sz w:val="26"/>
        </w:rPr>
        <w:t xml:space="preserve"> </w:t>
      </w:r>
      <w:r>
        <w:rPr>
          <w:i/>
          <w:sz w:val="26"/>
        </w:rPr>
        <w:t>arrêt</w:t>
      </w:r>
      <w:r>
        <w:rPr>
          <w:sz w:val="26"/>
        </w:rPr>
        <w:t>.</w:t>
      </w:r>
    </w:p>
    <w:p w14:paraId="0088DC0B" w14:textId="77777777" w:rsidR="00EA533E" w:rsidRDefault="00EA533E">
      <w:pPr>
        <w:ind w:left="707" w:firstLine="709"/>
        <w:jc w:val="both"/>
        <w:rPr>
          <w:sz w:val="26"/>
        </w:rPr>
      </w:pPr>
      <w:r>
        <w:rPr>
          <w:sz w:val="26"/>
        </w:rPr>
        <w:t xml:space="preserve">- </w:t>
      </w:r>
      <w:r>
        <w:rPr>
          <w:i/>
          <w:sz w:val="26"/>
        </w:rPr>
        <w:t>arrêt</w:t>
      </w:r>
      <w:r>
        <w:rPr>
          <w:sz w:val="26"/>
        </w:rPr>
        <w:t xml:space="preserve"> une décision due à une cour administrative d'appel,</w:t>
      </w:r>
    </w:p>
    <w:p w14:paraId="1D6E35D0" w14:textId="77777777" w:rsidR="00EA533E" w:rsidRDefault="00EA533E">
      <w:pPr>
        <w:ind w:left="707" w:firstLine="709"/>
        <w:jc w:val="both"/>
        <w:rPr>
          <w:sz w:val="26"/>
        </w:rPr>
      </w:pPr>
      <w:r>
        <w:rPr>
          <w:sz w:val="26"/>
        </w:rPr>
        <w:t xml:space="preserve">- </w:t>
      </w:r>
      <w:r>
        <w:rPr>
          <w:i/>
          <w:sz w:val="26"/>
        </w:rPr>
        <w:t>jugement</w:t>
      </w:r>
      <w:r>
        <w:rPr>
          <w:sz w:val="26"/>
        </w:rPr>
        <w:t xml:space="preserve"> une décision émanant d'un tribunal administratif.</w:t>
      </w:r>
    </w:p>
    <w:p w14:paraId="28133FA9" w14:textId="77777777" w:rsidR="00A74194" w:rsidRDefault="00A74194">
      <w:pPr>
        <w:ind w:left="707" w:firstLine="709"/>
        <w:jc w:val="both"/>
        <w:rPr>
          <w:sz w:val="26"/>
        </w:rPr>
      </w:pPr>
    </w:p>
    <w:p w14:paraId="057E063C" w14:textId="77777777" w:rsidR="00A74194" w:rsidRDefault="00A74194">
      <w:pPr>
        <w:ind w:left="707" w:firstLine="709"/>
        <w:jc w:val="both"/>
        <w:rPr>
          <w:sz w:val="26"/>
        </w:rPr>
      </w:pPr>
      <w:r>
        <w:rPr>
          <w:sz w:val="26"/>
        </w:rPr>
        <w:t xml:space="preserve">Toutes ces juridictions peuvent rendre des </w:t>
      </w:r>
      <w:r w:rsidRPr="00A74194">
        <w:rPr>
          <w:i/>
          <w:iCs/>
          <w:sz w:val="26"/>
        </w:rPr>
        <w:t>ordonnances</w:t>
      </w:r>
      <w:r>
        <w:rPr>
          <w:sz w:val="26"/>
        </w:rPr>
        <w:t xml:space="preserve"> dans le cadre de procédures spéciales ou d’urgence (référés-suspension, </w:t>
      </w:r>
      <w:proofErr w:type="spellStart"/>
      <w:r>
        <w:rPr>
          <w:sz w:val="26"/>
        </w:rPr>
        <w:t>référés-liberté</w:t>
      </w:r>
      <w:proofErr w:type="spellEnd"/>
      <w:r>
        <w:rPr>
          <w:sz w:val="26"/>
        </w:rPr>
        <w:t>, etc.).</w:t>
      </w:r>
    </w:p>
    <w:p w14:paraId="4EC1E0BC" w14:textId="77777777" w:rsidR="00A74194" w:rsidRDefault="00A74194">
      <w:pPr>
        <w:ind w:left="707" w:firstLine="709"/>
        <w:jc w:val="both"/>
        <w:rPr>
          <w:sz w:val="26"/>
        </w:rPr>
      </w:pPr>
    </w:p>
    <w:p w14:paraId="7ED75F93" w14:textId="77777777" w:rsidR="00A74194" w:rsidRDefault="00EA533E" w:rsidP="00A74194">
      <w:pPr>
        <w:ind w:firstLine="709"/>
        <w:jc w:val="both"/>
        <w:rPr>
          <w:sz w:val="26"/>
        </w:rPr>
      </w:pPr>
      <w:r>
        <w:rPr>
          <w:sz w:val="26"/>
        </w:rPr>
        <w:t>Ne vous laissez pas abuser par l'expression figée "Commentaire d'arrêt".</w:t>
      </w:r>
    </w:p>
    <w:p w14:paraId="277A99AB" w14:textId="77777777" w:rsidR="00A74194" w:rsidRDefault="00A74194" w:rsidP="00A74194">
      <w:pPr>
        <w:ind w:firstLine="709"/>
        <w:jc w:val="both"/>
        <w:rPr>
          <w:sz w:val="26"/>
        </w:rPr>
      </w:pPr>
    </w:p>
    <w:p w14:paraId="2565F3FD" w14:textId="77777777" w:rsidR="00EA533E" w:rsidRPr="00A74194" w:rsidRDefault="00A74194">
      <w:pPr>
        <w:ind w:firstLine="709"/>
        <w:jc w:val="both"/>
        <w:rPr>
          <w:b/>
          <w:bCs/>
          <w:sz w:val="26"/>
        </w:rPr>
      </w:pPr>
      <w:r>
        <w:rPr>
          <w:b/>
          <w:bCs/>
          <w:sz w:val="26"/>
        </w:rPr>
        <w:t>Une erreur dans la</w:t>
      </w:r>
      <w:r w:rsidR="00EA533E" w:rsidRPr="00A74194">
        <w:rPr>
          <w:b/>
          <w:bCs/>
          <w:sz w:val="26"/>
        </w:rPr>
        <w:t xml:space="preserve"> qualification </w:t>
      </w:r>
      <w:r>
        <w:rPr>
          <w:b/>
          <w:bCs/>
          <w:sz w:val="26"/>
        </w:rPr>
        <w:t xml:space="preserve">de la décision à commenter </w:t>
      </w:r>
      <w:r w:rsidR="00EA533E" w:rsidRPr="00A74194">
        <w:rPr>
          <w:b/>
          <w:bCs/>
          <w:sz w:val="26"/>
        </w:rPr>
        <w:t>crée nécessairement un préjugé défavorable.</w:t>
      </w:r>
    </w:p>
    <w:p w14:paraId="534DF398" w14:textId="77777777" w:rsidR="00EA533E" w:rsidRDefault="00EA533E">
      <w:pPr>
        <w:ind w:firstLine="709"/>
        <w:jc w:val="both"/>
        <w:rPr>
          <w:sz w:val="26"/>
        </w:rPr>
      </w:pPr>
    </w:p>
    <w:p w14:paraId="70870162" w14:textId="77777777" w:rsidR="00EA533E" w:rsidRDefault="00EA533E">
      <w:pPr>
        <w:ind w:firstLine="709"/>
        <w:jc w:val="both"/>
        <w:rPr>
          <w:sz w:val="26"/>
        </w:rPr>
      </w:pPr>
      <w:r>
        <w:rPr>
          <w:sz w:val="26"/>
        </w:rPr>
        <w:t xml:space="preserve">Dans tous les cas, la phrase d’attaque doit être </w:t>
      </w:r>
    </w:p>
    <w:p w14:paraId="064CED6A" w14:textId="77777777" w:rsidR="00EA533E" w:rsidRDefault="00EA533E">
      <w:pPr>
        <w:ind w:left="707" w:firstLine="709"/>
        <w:jc w:val="both"/>
        <w:rPr>
          <w:sz w:val="26"/>
        </w:rPr>
      </w:pPr>
      <w:r w:rsidRPr="00793B23">
        <w:rPr>
          <w:b/>
          <w:bCs/>
          <w:sz w:val="26"/>
        </w:rPr>
        <w:t>-</w:t>
      </w:r>
      <w:r>
        <w:rPr>
          <w:sz w:val="26"/>
        </w:rPr>
        <w:t xml:space="preserve"> </w:t>
      </w:r>
      <w:r w:rsidRPr="00793B23">
        <w:rPr>
          <w:b/>
          <w:bCs/>
          <w:sz w:val="26"/>
        </w:rPr>
        <w:t>concise</w:t>
      </w:r>
      <w:r>
        <w:rPr>
          <w:sz w:val="26"/>
        </w:rPr>
        <w:t xml:space="preserve"> - donc facile à retenir, </w:t>
      </w:r>
    </w:p>
    <w:p w14:paraId="503CA2B2" w14:textId="77777777" w:rsidR="00EA533E" w:rsidRDefault="00EA533E">
      <w:pPr>
        <w:ind w:left="707" w:firstLine="709"/>
        <w:jc w:val="both"/>
        <w:rPr>
          <w:sz w:val="26"/>
        </w:rPr>
      </w:pPr>
      <w:r w:rsidRPr="00793B23">
        <w:rPr>
          <w:b/>
          <w:bCs/>
          <w:sz w:val="26"/>
        </w:rPr>
        <w:t>-</w:t>
      </w:r>
      <w:r>
        <w:rPr>
          <w:sz w:val="26"/>
        </w:rPr>
        <w:t xml:space="preserve"> </w:t>
      </w:r>
      <w:r w:rsidRPr="00793B23">
        <w:rPr>
          <w:b/>
          <w:bCs/>
          <w:sz w:val="26"/>
        </w:rPr>
        <w:t>ciselée dans un langage châtié</w:t>
      </w:r>
      <w:r>
        <w:rPr>
          <w:sz w:val="26"/>
        </w:rPr>
        <w:t xml:space="preserve"> - c’est le premier contact entre le lecteur et vous, </w:t>
      </w:r>
    </w:p>
    <w:p w14:paraId="413A606E" w14:textId="77777777" w:rsidR="00EA533E" w:rsidRDefault="00EA533E" w:rsidP="00A74194">
      <w:pPr>
        <w:ind w:left="707" w:firstLine="709"/>
        <w:jc w:val="both"/>
        <w:rPr>
          <w:sz w:val="26"/>
        </w:rPr>
      </w:pPr>
      <w:r w:rsidRPr="00793B23">
        <w:rPr>
          <w:b/>
          <w:bCs/>
          <w:sz w:val="26"/>
        </w:rPr>
        <w:t>-</w:t>
      </w:r>
      <w:r>
        <w:rPr>
          <w:sz w:val="26"/>
        </w:rPr>
        <w:t xml:space="preserve"> </w:t>
      </w:r>
      <w:r w:rsidRPr="00793B23">
        <w:rPr>
          <w:b/>
          <w:bCs/>
          <w:sz w:val="26"/>
        </w:rPr>
        <w:t>en rapport avec la décision juridictionnelle</w:t>
      </w:r>
      <w:r>
        <w:rPr>
          <w:sz w:val="26"/>
        </w:rPr>
        <w:t xml:space="preserve"> - une phrase d’attaque hors de </w:t>
      </w:r>
      <w:r w:rsidR="00A74194">
        <w:rPr>
          <w:sz w:val="26"/>
        </w:rPr>
        <w:t xml:space="preserve">propos, hors sujet, </w:t>
      </w:r>
      <w:r>
        <w:rPr>
          <w:sz w:val="26"/>
        </w:rPr>
        <w:t xml:space="preserve">présage un commentaire mené en marge de </w:t>
      </w:r>
      <w:r w:rsidR="00A74194">
        <w:rPr>
          <w:sz w:val="26"/>
        </w:rPr>
        <w:t>la</w:t>
      </w:r>
      <w:r>
        <w:rPr>
          <w:sz w:val="26"/>
        </w:rPr>
        <w:t xml:space="preserve"> décision</w:t>
      </w:r>
      <w:r w:rsidR="00A74194">
        <w:rPr>
          <w:sz w:val="26"/>
        </w:rPr>
        <w:t xml:space="preserve"> à commenter</w:t>
      </w:r>
      <w:r>
        <w:rPr>
          <w:sz w:val="26"/>
        </w:rPr>
        <w:t xml:space="preserve">. </w:t>
      </w:r>
    </w:p>
    <w:p w14:paraId="779226A9" w14:textId="77777777" w:rsidR="00A74194" w:rsidRDefault="00A74194" w:rsidP="00A74194">
      <w:pPr>
        <w:ind w:left="707" w:firstLine="709"/>
        <w:jc w:val="both"/>
        <w:rPr>
          <w:sz w:val="26"/>
        </w:rPr>
      </w:pPr>
    </w:p>
    <w:p w14:paraId="3CE22545" w14:textId="77777777" w:rsidR="00B54886" w:rsidRDefault="00766411" w:rsidP="00766411">
      <w:pPr>
        <w:jc w:val="both"/>
        <w:rPr>
          <w:sz w:val="26"/>
        </w:rPr>
      </w:pPr>
      <w:r>
        <w:rPr>
          <w:sz w:val="26"/>
        </w:rPr>
        <w:tab/>
        <w:t xml:space="preserve">Si d’aventure vous ne parveniez vraiment pas à trouver d’emblée une phrase d’attaque, rédigez d’abord votre commentaire et cherchez ensuite, car, au fond, la phrase d’attaque </w:t>
      </w:r>
      <w:r w:rsidRPr="00A74194">
        <w:rPr>
          <w:b/>
          <w:bCs/>
          <w:sz w:val="26"/>
        </w:rPr>
        <w:t>résume</w:t>
      </w:r>
      <w:r>
        <w:rPr>
          <w:sz w:val="26"/>
        </w:rPr>
        <w:t xml:space="preserve"> votre commentaire et l’appréciation que vous portez sur la manière dont le juge a statué sur les points de droit que vous avez retenus.</w:t>
      </w:r>
    </w:p>
    <w:p w14:paraId="4ABC95EB" w14:textId="77777777" w:rsidR="00A74194" w:rsidRDefault="00A74194" w:rsidP="00766411">
      <w:pPr>
        <w:jc w:val="both"/>
        <w:rPr>
          <w:sz w:val="26"/>
        </w:rPr>
      </w:pPr>
    </w:p>
    <w:p w14:paraId="3FD027A5" w14:textId="77777777" w:rsidR="00A74194" w:rsidRDefault="00766411" w:rsidP="00766411">
      <w:pPr>
        <w:jc w:val="both"/>
        <w:rPr>
          <w:sz w:val="26"/>
        </w:rPr>
      </w:pPr>
      <w:r>
        <w:rPr>
          <w:sz w:val="26"/>
        </w:rPr>
        <w:tab/>
      </w:r>
      <w:r w:rsidRPr="00766411">
        <w:rPr>
          <w:sz w:val="26"/>
        </w:rPr>
        <w:t>L’exposé préalable de votre commentaire et de votre appréciation facilitera la découverte d’une phrase d’attaque adéquate.</w:t>
      </w:r>
    </w:p>
    <w:p w14:paraId="2F8DC586" w14:textId="77777777" w:rsidR="00A74194" w:rsidRDefault="00A74194" w:rsidP="00766411">
      <w:pPr>
        <w:jc w:val="both"/>
        <w:rPr>
          <w:sz w:val="26"/>
        </w:rPr>
      </w:pPr>
    </w:p>
    <w:p w14:paraId="6CDF84B0" w14:textId="77777777" w:rsidR="00A74194" w:rsidRPr="00A74194" w:rsidRDefault="00A74194" w:rsidP="00A74194">
      <w:pPr>
        <w:jc w:val="center"/>
        <w:rPr>
          <w:b/>
          <w:bCs/>
          <w:sz w:val="26"/>
        </w:rPr>
      </w:pPr>
      <w:r w:rsidRPr="00A74194">
        <w:rPr>
          <w:b/>
          <w:bCs/>
          <w:sz w:val="26"/>
        </w:rPr>
        <w:t>***</w:t>
      </w:r>
    </w:p>
    <w:p w14:paraId="55F23A10" w14:textId="77777777" w:rsidR="00A74194" w:rsidRDefault="00A74194" w:rsidP="00766411">
      <w:pPr>
        <w:jc w:val="both"/>
        <w:rPr>
          <w:sz w:val="26"/>
        </w:rPr>
        <w:sectPr w:rsidR="00A74194" w:rsidSect="00916AAB">
          <w:pgSz w:w="11906" w:h="16838" w:code="9"/>
          <w:pgMar w:top="1418" w:right="1418" w:bottom="1418" w:left="1418" w:header="720" w:footer="794" w:gutter="0"/>
          <w:cols w:space="720"/>
        </w:sectPr>
      </w:pPr>
    </w:p>
    <w:p w14:paraId="48AA67D5" w14:textId="77777777" w:rsidR="00EA533E" w:rsidRPr="00916AAB" w:rsidRDefault="00EA533E">
      <w:pPr>
        <w:ind w:left="708" w:firstLine="708"/>
        <w:rPr>
          <w:b/>
          <w:color w:val="800000"/>
          <w:sz w:val="28"/>
        </w:rPr>
      </w:pPr>
      <w:r w:rsidRPr="00916AAB">
        <w:rPr>
          <w:b/>
          <w:i/>
          <w:color w:val="800000"/>
          <w:sz w:val="28"/>
        </w:rPr>
        <w:lastRenderedPageBreak/>
        <w:t>2 -</w:t>
      </w:r>
      <w:r w:rsidRPr="00916AAB">
        <w:rPr>
          <w:b/>
          <w:color w:val="800000"/>
          <w:sz w:val="28"/>
        </w:rPr>
        <w:t xml:space="preserve"> L'exposé des faits tels qu'ils résultent de la décision à commenter</w:t>
      </w:r>
    </w:p>
    <w:p w14:paraId="4C5E1F0F" w14:textId="77777777" w:rsidR="00EA533E" w:rsidRDefault="00EA533E">
      <w:pPr>
        <w:ind w:left="1416" w:firstLine="708"/>
        <w:rPr>
          <w:b/>
          <w:i/>
          <w:sz w:val="28"/>
        </w:rPr>
      </w:pPr>
    </w:p>
    <w:p w14:paraId="51DA63A1" w14:textId="77777777" w:rsidR="00EA533E" w:rsidRDefault="00EA533E">
      <w:pPr>
        <w:ind w:firstLine="709"/>
        <w:jc w:val="both"/>
        <w:rPr>
          <w:sz w:val="26"/>
        </w:rPr>
      </w:pPr>
      <w:r>
        <w:rPr>
          <w:sz w:val="26"/>
        </w:rPr>
        <w:t xml:space="preserve">En principe, les faits se laissent découvrir à la lecture de la décision. Celle-ci en constitue donc à la fois le cadre et la limite. </w:t>
      </w:r>
    </w:p>
    <w:p w14:paraId="422D07E2" w14:textId="77777777" w:rsidR="00B54886" w:rsidRDefault="00EA533E">
      <w:pPr>
        <w:ind w:firstLine="709"/>
        <w:jc w:val="both"/>
        <w:rPr>
          <w:sz w:val="26"/>
        </w:rPr>
      </w:pPr>
      <w:r>
        <w:rPr>
          <w:sz w:val="26"/>
        </w:rPr>
        <w:t>Autrement dit, vous devez vous en tenir aux faits énoncés par la décision </w:t>
      </w:r>
      <w:r w:rsidR="00595421">
        <w:rPr>
          <w:sz w:val="26"/>
        </w:rPr>
        <w:t>juridictionnelle ;</w:t>
      </w:r>
      <w:r>
        <w:rPr>
          <w:sz w:val="26"/>
        </w:rPr>
        <w:t xml:space="preserve"> ne cédez pas à la tentation - si grande soit-elle - de « broder ».</w:t>
      </w:r>
    </w:p>
    <w:p w14:paraId="54942E42" w14:textId="77777777" w:rsidR="00EA533E" w:rsidRDefault="00EA533E">
      <w:pPr>
        <w:ind w:firstLine="709"/>
        <w:jc w:val="both"/>
        <w:rPr>
          <w:sz w:val="26"/>
        </w:rPr>
      </w:pPr>
      <w:r>
        <w:rPr>
          <w:sz w:val="26"/>
        </w:rPr>
        <w:t xml:space="preserve">Votre présentation des faits sera </w:t>
      </w:r>
    </w:p>
    <w:p w14:paraId="53BF8CEA" w14:textId="77777777" w:rsidR="00EA533E" w:rsidRPr="00793B23" w:rsidRDefault="00EA533E">
      <w:pPr>
        <w:ind w:left="707" w:firstLine="709"/>
        <w:jc w:val="both"/>
        <w:rPr>
          <w:b/>
          <w:bCs/>
          <w:sz w:val="26"/>
        </w:rPr>
      </w:pPr>
      <w:r w:rsidRPr="00793B23">
        <w:rPr>
          <w:b/>
          <w:bCs/>
          <w:sz w:val="26"/>
        </w:rPr>
        <w:t xml:space="preserve">- concise </w:t>
      </w:r>
    </w:p>
    <w:p w14:paraId="768DDF45" w14:textId="77777777" w:rsidR="00EA533E" w:rsidRDefault="00EA533E">
      <w:pPr>
        <w:ind w:left="707" w:firstLine="709"/>
        <w:jc w:val="both"/>
        <w:rPr>
          <w:sz w:val="26"/>
        </w:rPr>
      </w:pPr>
      <w:r w:rsidRPr="00793B23">
        <w:rPr>
          <w:b/>
          <w:bCs/>
          <w:sz w:val="26"/>
        </w:rPr>
        <w:t>- et conforme à la version du juge</w:t>
      </w:r>
      <w:r>
        <w:rPr>
          <w:sz w:val="26"/>
        </w:rPr>
        <w:t xml:space="preserve"> : une relation erronée des faits engendre nécessairement un préjugé défavorable relativement à votre personne et à votre commentaire. </w:t>
      </w:r>
    </w:p>
    <w:p w14:paraId="3BBB5A58" w14:textId="77777777" w:rsidR="00CF262B" w:rsidRDefault="00CF262B" w:rsidP="00CF262B">
      <w:pPr>
        <w:jc w:val="both"/>
        <w:rPr>
          <w:sz w:val="26"/>
        </w:rPr>
      </w:pPr>
      <w:r>
        <w:rPr>
          <w:b/>
          <w:bCs/>
          <w:sz w:val="26"/>
        </w:rPr>
        <w:tab/>
      </w:r>
      <w:r w:rsidRPr="00CF262B">
        <w:rPr>
          <w:sz w:val="26"/>
        </w:rPr>
        <w:t xml:space="preserve">Si la décision à commenter présente les faits d’une </w:t>
      </w:r>
      <w:r w:rsidRPr="00A74194">
        <w:rPr>
          <w:b/>
          <w:bCs/>
          <w:sz w:val="26"/>
        </w:rPr>
        <w:t>manière incomplète</w:t>
      </w:r>
      <w:r w:rsidR="00A74194">
        <w:rPr>
          <w:sz w:val="26"/>
        </w:rPr>
        <w:t xml:space="preserve"> (ce qui est souvent le cas)</w:t>
      </w:r>
      <w:r w:rsidRPr="00CF262B">
        <w:rPr>
          <w:sz w:val="26"/>
        </w:rPr>
        <w:t xml:space="preserve">, </w:t>
      </w:r>
      <w:r w:rsidRPr="00DA79B2">
        <w:rPr>
          <w:b/>
          <w:bCs/>
        </w:rPr>
        <w:t>vous pouvez vous livrer à des déductions et à des recoupements,</w:t>
      </w:r>
      <w:r w:rsidR="00DA79B2" w:rsidRPr="00DA79B2">
        <w:rPr>
          <w:b/>
          <w:bCs/>
        </w:rPr>
        <w:t xml:space="preserve"> à une reconstitution</w:t>
      </w:r>
      <w:r w:rsidR="00DA79B2">
        <w:rPr>
          <w:b/>
          <w:bCs/>
        </w:rPr>
        <w:t xml:space="preserve"> des faits</w:t>
      </w:r>
      <w:r w:rsidR="008B0C49">
        <w:rPr>
          <w:b/>
          <w:bCs/>
        </w:rPr>
        <w:t> </w:t>
      </w:r>
      <w:r w:rsidR="00595421">
        <w:rPr>
          <w:b/>
          <w:bCs/>
        </w:rPr>
        <w:t>;</w:t>
      </w:r>
      <w:r w:rsidR="00595421" w:rsidRPr="00DA79B2">
        <w:rPr>
          <w:b/>
          <w:bCs/>
        </w:rPr>
        <w:t xml:space="preserve"> mais</w:t>
      </w:r>
      <w:r w:rsidRPr="00DA79B2">
        <w:rPr>
          <w:b/>
          <w:bCs/>
        </w:rPr>
        <w:t xml:space="preserve"> n’inventez pas des faits.</w:t>
      </w:r>
    </w:p>
    <w:p w14:paraId="1D85BA9D" w14:textId="77777777" w:rsidR="00EA533E" w:rsidRDefault="00EA533E">
      <w:pPr>
        <w:ind w:firstLine="709"/>
        <w:jc w:val="both"/>
        <w:rPr>
          <w:sz w:val="26"/>
        </w:rPr>
      </w:pPr>
      <w:r>
        <w:rPr>
          <w:sz w:val="26"/>
        </w:rPr>
        <w:t xml:space="preserve">Ne vous privez pas d’émettre un jugement sur les faits ou sur la présentation qu’en fait le juge s’ils s’écartent des sentiers battus : faits étonnants ou inhabituels, narration confuse du juge... </w:t>
      </w:r>
      <w:r w:rsidR="00A74194">
        <w:rPr>
          <w:sz w:val="26"/>
        </w:rPr>
        <w:t xml:space="preserve"> </w:t>
      </w:r>
      <w:r w:rsidR="00CF262B">
        <w:rPr>
          <w:sz w:val="26"/>
        </w:rPr>
        <w:t xml:space="preserve"> </w:t>
      </w:r>
    </w:p>
    <w:p w14:paraId="2E54C7F1" w14:textId="77777777" w:rsidR="00EA533E" w:rsidRDefault="00EA533E">
      <w:pPr>
        <w:ind w:firstLine="709"/>
        <w:jc w:val="both"/>
        <w:rPr>
          <w:sz w:val="26"/>
        </w:rPr>
      </w:pPr>
    </w:p>
    <w:p w14:paraId="05873728" w14:textId="77777777" w:rsidR="00A74194" w:rsidRPr="00A74194" w:rsidRDefault="00A74194" w:rsidP="00A74194">
      <w:pPr>
        <w:jc w:val="center"/>
        <w:rPr>
          <w:b/>
          <w:bCs/>
          <w:sz w:val="26"/>
        </w:rPr>
      </w:pPr>
      <w:r w:rsidRPr="00A74194">
        <w:rPr>
          <w:b/>
          <w:bCs/>
          <w:sz w:val="26"/>
        </w:rPr>
        <w:t>***</w:t>
      </w:r>
    </w:p>
    <w:p w14:paraId="2F5B9B66" w14:textId="77777777" w:rsidR="00EA533E" w:rsidRDefault="00EA533E">
      <w:pPr>
        <w:ind w:left="1416" w:firstLine="708"/>
        <w:rPr>
          <w:sz w:val="28"/>
        </w:rPr>
      </w:pPr>
    </w:p>
    <w:p w14:paraId="686575CA" w14:textId="77777777" w:rsidR="00EA533E" w:rsidRPr="00916AAB" w:rsidRDefault="00EA533E">
      <w:pPr>
        <w:ind w:left="1416"/>
        <w:rPr>
          <w:b/>
          <w:color w:val="800000"/>
          <w:sz w:val="28"/>
        </w:rPr>
      </w:pPr>
      <w:r w:rsidRPr="00916AAB">
        <w:rPr>
          <w:b/>
          <w:i/>
          <w:color w:val="800000"/>
          <w:sz w:val="28"/>
        </w:rPr>
        <w:t>3 -</w:t>
      </w:r>
      <w:r w:rsidRPr="00916AAB">
        <w:rPr>
          <w:b/>
          <w:color w:val="800000"/>
          <w:sz w:val="28"/>
        </w:rPr>
        <w:t xml:space="preserve"> L'exposé de la procédure suivie jusqu'à la décision à commenter</w:t>
      </w:r>
    </w:p>
    <w:p w14:paraId="1764A924" w14:textId="77777777" w:rsidR="00EA533E" w:rsidRDefault="00EA533E"/>
    <w:p w14:paraId="0BB98CFE" w14:textId="77777777" w:rsidR="00EA533E" w:rsidRDefault="00EA533E">
      <w:pPr>
        <w:ind w:firstLine="709"/>
        <w:jc w:val="both"/>
        <w:rPr>
          <w:sz w:val="26"/>
        </w:rPr>
      </w:pPr>
      <w:r>
        <w:rPr>
          <w:sz w:val="26"/>
        </w:rPr>
        <w:t xml:space="preserve">Il s’agit de décrire l’itinéraire du requérant - vous savez, la personne qui a saisi le juge. </w:t>
      </w:r>
    </w:p>
    <w:p w14:paraId="6862A79D" w14:textId="77777777" w:rsidR="00EA533E" w:rsidRPr="00A74194" w:rsidRDefault="00EA533E">
      <w:pPr>
        <w:ind w:firstLine="709"/>
        <w:jc w:val="both"/>
        <w:rPr>
          <w:b/>
          <w:bCs/>
        </w:rPr>
      </w:pPr>
      <w:r>
        <w:rPr>
          <w:sz w:val="26"/>
        </w:rPr>
        <w:t xml:space="preserve">Vous tâcherez de répondre à la question suivante : </w:t>
      </w:r>
      <w:r w:rsidR="008A5EEE" w:rsidRPr="008A5EEE">
        <w:rPr>
          <w:b/>
          <w:bCs/>
        </w:rPr>
        <w:t>À</w:t>
      </w:r>
      <w:r w:rsidRPr="00A74194">
        <w:rPr>
          <w:b/>
          <w:bCs/>
        </w:rPr>
        <w:t xml:space="preserve"> quelle autorité administrative et à quelle autre juridiction le requérant s’est-il adressé avant de saisir la juridiction dont je dois commenter la décision ? </w:t>
      </w:r>
    </w:p>
    <w:p w14:paraId="2BC52CD8" w14:textId="77777777" w:rsidR="00EA533E" w:rsidRDefault="00EA533E">
      <w:pPr>
        <w:ind w:firstLine="709"/>
        <w:jc w:val="both"/>
        <w:rPr>
          <w:b/>
          <w:i/>
          <w:sz w:val="26"/>
        </w:rPr>
      </w:pPr>
    </w:p>
    <w:p w14:paraId="46562925" w14:textId="77777777" w:rsidR="00C00857" w:rsidRDefault="00EA533E">
      <w:pPr>
        <w:ind w:firstLine="709"/>
        <w:jc w:val="both"/>
        <w:rPr>
          <w:sz w:val="26"/>
        </w:rPr>
      </w:pPr>
      <w:r>
        <w:rPr>
          <w:b/>
          <w:i/>
          <w:sz w:val="26"/>
          <w:u w:val="single"/>
        </w:rPr>
        <w:t>Exemple</w:t>
      </w:r>
      <w:r>
        <w:rPr>
          <w:sz w:val="26"/>
        </w:rPr>
        <w:t xml:space="preserve"> : Vous commentez une décision du Conseil d’Etat. Il est possible que le requérant ait successivement saisi une autorité administrative, un tribunal administratif, une cour administrative d’appel avant de s’adresser au Conseil d’Etat.</w:t>
      </w:r>
    </w:p>
    <w:p w14:paraId="72753FA3" w14:textId="77777777" w:rsidR="00EA533E" w:rsidRDefault="00EA533E">
      <w:pPr>
        <w:ind w:firstLine="709"/>
        <w:jc w:val="both"/>
        <w:rPr>
          <w:sz w:val="26"/>
        </w:rPr>
      </w:pPr>
      <w:r>
        <w:rPr>
          <w:sz w:val="26"/>
        </w:rPr>
        <w:t xml:space="preserve"> </w:t>
      </w:r>
    </w:p>
    <w:p w14:paraId="17175032" w14:textId="77777777" w:rsidR="00A74194" w:rsidRDefault="00EA533E">
      <w:pPr>
        <w:ind w:firstLine="709"/>
        <w:jc w:val="both"/>
        <w:rPr>
          <w:sz w:val="26"/>
        </w:rPr>
      </w:pPr>
      <w:r>
        <w:rPr>
          <w:sz w:val="26"/>
        </w:rPr>
        <w:t>Comment le savoir ?</w:t>
      </w:r>
    </w:p>
    <w:p w14:paraId="746C4AEE" w14:textId="77777777" w:rsidR="00EA533E" w:rsidRDefault="00EA533E">
      <w:pPr>
        <w:ind w:firstLine="709"/>
        <w:jc w:val="both"/>
        <w:rPr>
          <w:sz w:val="26"/>
        </w:rPr>
      </w:pPr>
      <w:r>
        <w:rPr>
          <w:sz w:val="26"/>
        </w:rPr>
        <w:t xml:space="preserve"> </w:t>
      </w:r>
    </w:p>
    <w:p w14:paraId="79837236" w14:textId="77777777" w:rsidR="00A74194" w:rsidRDefault="00EA533E">
      <w:pPr>
        <w:ind w:firstLine="709"/>
        <w:jc w:val="both"/>
        <w:rPr>
          <w:sz w:val="26"/>
        </w:rPr>
      </w:pPr>
      <w:r>
        <w:rPr>
          <w:sz w:val="26"/>
        </w:rPr>
        <w:t>En lisant - parfois entre les lignes - la décision à commenter.</w:t>
      </w:r>
    </w:p>
    <w:p w14:paraId="42C1753B" w14:textId="77777777" w:rsidR="00EA533E" w:rsidRDefault="00EA533E">
      <w:pPr>
        <w:ind w:firstLine="709"/>
        <w:jc w:val="both"/>
        <w:rPr>
          <w:sz w:val="26"/>
        </w:rPr>
      </w:pPr>
      <w:r>
        <w:rPr>
          <w:sz w:val="26"/>
        </w:rPr>
        <w:t xml:space="preserve"> </w:t>
      </w:r>
    </w:p>
    <w:p w14:paraId="12BB3CC4" w14:textId="77777777" w:rsidR="00C00857" w:rsidRDefault="00EA533E" w:rsidP="00C00857">
      <w:pPr>
        <w:ind w:firstLine="709"/>
        <w:jc w:val="both"/>
        <w:rPr>
          <w:b/>
          <w:bCs/>
        </w:rPr>
      </w:pPr>
      <w:r w:rsidRPr="00C00857">
        <w:rPr>
          <w:b/>
          <w:bCs/>
        </w:rPr>
        <w:t xml:space="preserve">Vous vous livrerez donc à un travail de reconstitution, mais uniquement dans la mesure où la décision juridictionnelle à commenter le permet. </w:t>
      </w:r>
    </w:p>
    <w:p w14:paraId="3416E6FF" w14:textId="77777777" w:rsidR="00A74194" w:rsidRDefault="00A74194" w:rsidP="00C00857">
      <w:pPr>
        <w:ind w:firstLine="709"/>
        <w:jc w:val="both"/>
        <w:rPr>
          <w:b/>
          <w:bCs/>
        </w:rPr>
      </w:pPr>
    </w:p>
    <w:p w14:paraId="6DA89C86" w14:textId="77777777" w:rsidR="00C00857" w:rsidRPr="00DA79B2" w:rsidRDefault="00C00857" w:rsidP="00DA79B2">
      <w:pPr>
        <w:ind w:firstLine="709"/>
        <w:jc w:val="both"/>
        <w:rPr>
          <w:b/>
          <w:bCs/>
        </w:rPr>
      </w:pPr>
      <w:r w:rsidRPr="00C00857">
        <w:rPr>
          <w:sz w:val="26"/>
        </w:rPr>
        <w:t xml:space="preserve">En effet, si la décision à commenter présente la procédure d’une manière </w:t>
      </w:r>
      <w:r w:rsidRPr="00DA79B2">
        <w:rPr>
          <w:b/>
          <w:bCs/>
          <w:sz w:val="26"/>
        </w:rPr>
        <w:t>incomplète</w:t>
      </w:r>
      <w:r w:rsidRPr="00C00857">
        <w:rPr>
          <w:sz w:val="26"/>
        </w:rPr>
        <w:t xml:space="preserve"> (et c’est souvent le cas), </w:t>
      </w:r>
      <w:r w:rsidRPr="00DA79B2">
        <w:rPr>
          <w:b/>
          <w:bCs/>
        </w:rPr>
        <w:t xml:space="preserve">vous pouvez vous livrer à des déductions et à des recoupements, </w:t>
      </w:r>
      <w:r w:rsidR="00DA79B2" w:rsidRPr="00DA79B2">
        <w:rPr>
          <w:b/>
          <w:bCs/>
        </w:rPr>
        <w:t xml:space="preserve">à une reconstitution de la </w:t>
      </w:r>
      <w:r w:rsidR="00595421" w:rsidRPr="00DA79B2">
        <w:rPr>
          <w:b/>
          <w:bCs/>
        </w:rPr>
        <w:t>procédure, mais</w:t>
      </w:r>
      <w:r w:rsidRPr="00DA79B2">
        <w:rPr>
          <w:b/>
          <w:bCs/>
        </w:rPr>
        <w:t xml:space="preserve"> n’inventez pas des actes de procédure.</w:t>
      </w:r>
    </w:p>
    <w:p w14:paraId="7889C35A" w14:textId="77777777" w:rsidR="00EA533E" w:rsidRDefault="00EA533E">
      <w:pPr>
        <w:ind w:firstLine="709"/>
        <w:jc w:val="both"/>
        <w:rPr>
          <w:sz w:val="26"/>
        </w:rPr>
      </w:pPr>
    </w:p>
    <w:p w14:paraId="58184B81" w14:textId="77777777" w:rsidR="00EA533E" w:rsidRDefault="00EA533E">
      <w:pPr>
        <w:ind w:firstLine="709"/>
        <w:jc w:val="both"/>
        <w:rPr>
          <w:sz w:val="26"/>
        </w:rPr>
      </w:pPr>
      <w:r>
        <w:rPr>
          <w:sz w:val="26"/>
        </w:rPr>
        <w:lastRenderedPageBreak/>
        <w:t>Indiquez, pour chaque étape de la procédure, la teneur et les motifs de la solution adoptée</w:t>
      </w:r>
      <w:r w:rsidR="00DA79B2">
        <w:rPr>
          <w:sz w:val="26"/>
        </w:rPr>
        <w:t xml:space="preserve"> à cette étape</w:t>
      </w:r>
      <w:r>
        <w:rPr>
          <w:sz w:val="26"/>
        </w:rPr>
        <w:t xml:space="preserve">. </w:t>
      </w:r>
    </w:p>
    <w:p w14:paraId="37157EC9" w14:textId="77777777" w:rsidR="00EA533E" w:rsidRDefault="00EA533E">
      <w:pPr>
        <w:ind w:firstLine="709"/>
        <w:rPr>
          <w:b/>
          <w:i/>
          <w:sz w:val="26"/>
        </w:rPr>
      </w:pPr>
    </w:p>
    <w:p w14:paraId="4EADC693" w14:textId="77777777" w:rsidR="00EA533E" w:rsidRDefault="00EA533E">
      <w:pPr>
        <w:ind w:firstLine="709"/>
        <w:jc w:val="both"/>
        <w:rPr>
          <w:b/>
          <w:sz w:val="26"/>
        </w:rPr>
      </w:pPr>
      <w:r>
        <w:rPr>
          <w:b/>
          <w:i/>
          <w:sz w:val="26"/>
          <w:u w:val="single"/>
        </w:rPr>
        <w:t>Exemple</w:t>
      </w:r>
      <w:r>
        <w:rPr>
          <w:sz w:val="26"/>
        </w:rPr>
        <w:t xml:space="preserve"> </w:t>
      </w:r>
      <w:r>
        <w:rPr>
          <w:b/>
          <w:sz w:val="26"/>
        </w:rPr>
        <w:t>:</w:t>
      </w:r>
    </w:p>
    <w:p w14:paraId="7BA7E245" w14:textId="77777777" w:rsidR="00EA533E" w:rsidRDefault="00EA533E">
      <w:pPr>
        <w:ind w:left="708" w:firstLine="709"/>
        <w:jc w:val="both"/>
        <w:rPr>
          <w:sz w:val="26"/>
        </w:rPr>
      </w:pPr>
      <w:r>
        <w:rPr>
          <w:sz w:val="26"/>
        </w:rPr>
        <w:t xml:space="preserve">- sur le fondement de l'incompétence de l'autorité administrative, la Cour administrative d’appel a fait droit à la requête </w:t>
      </w:r>
    </w:p>
    <w:p w14:paraId="72A06E58" w14:textId="77777777" w:rsidR="00EA533E" w:rsidRDefault="00EA533E">
      <w:pPr>
        <w:ind w:left="707" w:firstLine="709"/>
        <w:jc w:val="both"/>
        <w:rPr>
          <w:sz w:val="26"/>
        </w:rPr>
      </w:pPr>
      <w:r>
        <w:rPr>
          <w:sz w:val="26"/>
        </w:rPr>
        <w:t xml:space="preserve">- alors que le Tribunal administratif l'avait rejetée pour irrecevabilité. </w:t>
      </w:r>
    </w:p>
    <w:p w14:paraId="0FB61AC9" w14:textId="77777777" w:rsidR="00EA533E" w:rsidRDefault="00EA533E">
      <w:pPr>
        <w:ind w:firstLine="709"/>
        <w:jc w:val="both"/>
        <w:rPr>
          <w:sz w:val="26"/>
        </w:rPr>
      </w:pPr>
    </w:p>
    <w:p w14:paraId="582E4B63" w14:textId="77777777" w:rsidR="00EA533E" w:rsidRPr="00DA79B2" w:rsidRDefault="00EA533E">
      <w:pPr>
        <w:ind w:firstLine="709"/>
        <w:jc w:val="both"/>
        <w:rPr>
          <w:b/>
          <w:bCs/>
        </w:rPr>
      </w:pPr>
      <w:r w:rsidRPr="00DA79B2">
        <w:rPr>
          <w:b/>
          <w:bCs/>
        </w:rPr>
        <w:t xml:space="preserve">Encore une fois, ne « brodez » pas : si la </w:t>
      </w:r>
      <w:r w:rsidR="00595421" w:rsidRPr="00DA79B2">
        <w:rPr>
          <w:b/>
          <w:bCs/>
        </w:rPr>
        <w:t>décision à</w:t>
      </w:r>
      <w:r w:rsidRPr="00DA79B2">
        <w:rPr>
          <w:b/>
          <w:bCs/>
        </w:rPr>
        <w:t xml:space="preserve"> commenter est totalement muette ou lacunaire sur la procédure, suivez son exemple. </w:t>
      </w:r>
    </w:p>
    <w:p w14:paraId="030F01EA" w14:textId="77777777" w:rsidR="00EA533E" w:rsidRDefault="00EA533E">
      <w:pPr>
        <w:ind w:firstLine="709"/>
        <w:jc w:val="both"/>
        <w:rPr>
          <w:sz w:val="26"/>
        </w:rPr>
      </w:pPr>
    </w:p>
    <w:p w14:paraId="71C92587" w14:textId="77777777" w:rsidR="00EA533E" w:rsidRDefault="00EA533E">
      <w:pPr>
        <w:ind w:firstLine="709"/>
        <w:jc w:val="both"/>
        <w:rPr>
          <w:sz w:val="26"/>
        </w:rPr>
      </w:pPr>
      <w:r>
        <w:rPr>
          <w:sz w:val="26"/>
        </w:rPr>
        <w:t xml:space="preserve">N’oubliez pas cependant qu’il est possible </w:t>
      </w:r>
    </w:p>
    <w:p w14:paraId="4CB19CBD" w14:textId="77777777" w:rsidR="00EA533E" w:rsidRDefault="00EA533E">
      <w:pPr>
        <w:ind w:left="707" w:firstLine="709"/>
        <w:jc w:val="both"/>
        <w:rPr>
          <w:sz w:val="26"/>
        </w:rPr>
      </w:pPr>
      <w:r>
        <w:rPr>
          <w:sz w:val="26"/>
        </w:rPr>
        <w:t xml:space="preserve">- que le litige </w:t>
      </w:r>
      <w:proofErr w:type="gramStart"/>
      <w:r>
        <w:rPr>
          <w:sz w:val="26"/>
        </w:rPr>
        <w:t>ressortisse</w:t>
      </w:r>
      <w:proofErr w:type="gramEnd"/>
      <w:r>
        <w:rPr>
          <w:sz w:val="26"/>
        </w:rPr>
        <w:t xml:space="preserve"> à la compétence directe du Conseil d’Etat</w:t>
      </w:r>
      <w:r w:rsidR="00C00857">
        <w:rPr>
          <w:sz w:val="26"/>
        </w:rPr>
        <w:t xml:space="preserve"> (voir annexe à l’introduction générale au cours)</w:t>
      </w:r>
    </w:p>
    <w:p w14:paraId="54D6D068" w14:textId="77777777" w:rsidR="00EA533E" w:rsidRDefault="00EA533E">
      <w:pPr>
        <w:ind w:left="707" w:firstLine="709"/>
        <w:jc w:val="both"/>
        <w:rPr>
          <w:sz w:val="26"/>
        </w:rPr>
      </w:pPr>
      <w:r>
        <w:rPr>
          <w:sz w:val="26"/>
        </w:rPr>
        <w:t xml:space="preserve">- et que le requérant n'ait pas formé un recours administratif préalablement à la saisine du juge. </w:t>
      </w:r>
    </w:p>
    <w:p w14:paraId="50060623" w14:textId="77777777" w:rsidR="00EA533E" w:rsidRDefault="00EA533E">
      <w:pPr>
        <w:ind w:left="1416" w:firstLine="708"/>
        <w:rPr>
          <w:sz w:val="26"/>
        </w:rPr>
      </w:pPr>
    </w:p>
    <w:p w14:paraId="12265D2F" w14:textId="77777777" w:rsidR="00DA79B2" w:rsidRPr="00A74194" w:rsidRDefault="00DA79B2" w:rsidP="00DA79B2">
      <w:pPr>
        <w:jc w:val="center"/>
        <w:rPr>
          <w:b/>
          <w:bCs/>
          <w:sz w:val="26"/>
        </w:rPr>
      </w:pPr>
      <w:r w:rsidRPr="00A74194">
        <w:rPr>
          <w:b/>
          <w:bCs/>
          <w:sz w:val="26"/>
        </w:rPr>
        <w:t>***</w:t>
      </w:r>
    </w:p>
    <w:p w14:paraId="64D1A033" w14:textId="77777777" w:rsidR="00772075" w:rsidRDefault="00772075">
      <w:pPr>
        <w:ind w:left="1416" w:firstLine="708"/>
        <w:rPr>
          <w:sz w:val="26"/>
        </w:rPr>
      </w:pPr>
    </w:p>
    <w:p w14:paraId="58FBB358" w14:textId="77777777" w:rsidR="00EA533E" w:rsidRPr="00916AAB" w:rsidRDefault="00EA533E">
      <w:pPr>
        <w:ind w:left="1416"/>
        <w:rPr>
          <w:color w:val="800000"/>
          <w:sz w:val="28"/>
        </w:rPr>
      </w:pPr>
      <w:r w:rsidRPr="00916AAB">
        <w:rPr>
          <w:b/>
          <w:color w:val="800000"/>
          <w:sz w:val="28"/>
        </w:rPr>
        <w:t>4 - Les problèmes juridiques ou les aspects de l'unique problème juridique que donne à commenter la décision</w:t>
      </w:r>
      <w:r w:rsidR="00DA79B2">
        <w:rPr>
          <w:b/>
          <w:color w:val="800000"/>
          <w:sz w:val="28"/>
        </w:rPr>
        <w:t xml:space="preserve"> </w:t>
      </w:r>
    </w:p>
    <w:p w14:paraId="4B1C299C" w14:textId="77777777" w:rsidR="00EA533E" w:rsidRDefault="00EA533E">
      <w:pPr>
        <w:ind w:left="708" w:firstLine="708"/>
      </w:pPr>
    </w:p>
    <w:p w14:paraId="12751C11" w14:textId="77777777" w:rsidR="00EA533E" w:rsidRDefault="00EA533E">
      <w:pPr>
        <w:ind w:firstLine="709"/>
        <w:jc w:val="both"/>
        <w:rPr>
          <w:sz w:val="26"/>
        </w:rPr>
      </w:pPr>
      <w:r>
        <w:rPr>
          <w:sz w:val="26"/>
        </w:rPr>
        <w:t>Vous êtes maintenant au cœur de votre introduction.</w:t>
      </w:r>
    </w:p>
    <w:p w14:paraId="31C27C36" w14:textId="77777777" w:rsidR="00E946BC" w:rsidRDefault="00E946BC">
      <w:pPr>
        <w:ind w:firstLine="709"/>
        <w:jc w:val="both"/>
        <w:rPr>
          <w:sz w:val="26"/>
        </w:rPr>
      </w:pPr>
    </w:p>
    <w:p w14:paraId="0D23FAC3" w14:textId="77777777" w:rsidR="00EA533E" w:rsidRDefault="00EA533E">
      <w:pPr>
        <w:ind w:firstLine="709"/>
        <w:jc w:val="both"/>
        <w:rPr>
          <w:sz w:val="26"/>
        </w:rPr>
      </w:pPr>
      <w:r>
        <w:rPr>
          <w:b/>
          <w:sz w:val="26"/>
        </w:rPr>
        <w:t xml:space="preserve">Cette étape est la plus importante. </w:t>
      </w:r>
      <w:r>
        <w:rPr>
          <w:sz w:val="26"/>
        </w:rPr>
        <w:t>En effet,</w:t>
      </w:r>
    </w:p>
    <w:p w14:paraId="3857C7D5" w14:textId="77777777" w:rsidR="00E946BC" w:rsidRDefault="00E946BC">
      <w:pPr>
        <w:ind w:firstLine="709"/>
        <w:jc w:val="both"/>
        <w:rPr>
          <w:sz w:val="26"/>
        </w:rPr>
      </w:pPr>
    </w:p>
    <w:p w14:paraId="1A9A0AAD" w14:textId="77777777" w:rsidR="00EA533E" w:rsidRDefault="00EA533E">
      <w:pPr>
        <w:ind w:left="708" w:firstLine="709"/>
        <w:jc w:val="both"/>
        <w:rPr>
          <w:sz w:val="26"/>
        </w:rPr>
      </w:pPr>
      <w:r>
        <w:rPr>
          <w:sz w:val="26"/>
        </w:rPr>
        <w:t>-</w:t>
      </w:r>
      <w:r w:rsidR="00706E8F">
        <w:rPr>
          <w:sz w:val="26"/>
        </w:rPr>
        <w:t xml:space="preserve"> 1°</w:t>
      </w:r>
      <w:r>
        <w:rPr>
          <w:sz w:val="26"/>
        </w:rPr>
        <w:t xml:space="preserve"> elle vous permet de délimiter votre commentaire. Il ne vous a pas échappé que vous n'étiez pas convié(e) à exposer tout votre programme de droit administratif</w:t>
      </w:r>
      <w:r w:rsidR="00C00857">
        <w:rPr>
          <w:sz w:val="26"/>
        </w:rPr>
        <w:t xml:space="preserve"> ni à disserter</w:t>
      </w:r>
      <w:r>
        <w:rPr>
          <w:sz w:val="26"/>
        </w:rPr>
        <w:t>,</w:t>
      </w:r>
    </w:p>
    <w:p w14:paraId="22984F96" w14:textId="77777777" w:rsidR="00E946BC" w:rsidRDefault="00E946BC">
      <w:pPr>
        <w:ind w:left="708" w:firstLine="709"/>
        <w:jc w:val="both"/>
        <w:rPr>
          <w:sz w:val="26"/>
        </w:rPr>
      </w:pPr>
    </w:p>
    <w:p w14:paraId="483204EF" w14:textId="77777777" w:rsidR="00EA533E" w:rsidRDefault="00EA533E">
      <w:pPr>
        <w:ind w:left="707" w:firstLine="709"/>
        <w:jc w:val="both"/>
        <w:rPr>
          <w:sz w:val="26"/>
        </w:rPr>
      </w:pPr>
      <w:r>
        <w:rPr>
          <w:sz w:val="26"/>
        </w:rPr>
        <w:t>-</w:t>
      </w:r>
      <w:r w:rsidR="00706E8F">
        <w:rPr>
          <w:sz w:val="26"/>
        </w:rPr>
        <w:t xml:space="preserve"> 2°</w:t>
      </w:r>
      <w:r>
        <w:rPr>
          <w:sz w:val="26"/>
        </w:rPr>
        <w:t xml:space="preserve"> elle conditionne largement la qualité de votre commentaire.</w:t>
      </w:r>
    </w:p>
    <w:p w14:paraId="41F41DB0" w14:textId="77777777" w:rsidR="00C00857" w:rsidRDefault="00C00857">
      <w:pPr>
        <w:ind w:left="707" w:firstLine="709"/>
        <w:jc w:val="both"/>
        <w:rPr>
          <w:sz w:val="26"/>
        </w:rPr>
      </w:pPr>
    </w:p>
    <w:p w14:paraId="4D23D31C" w14:textId="77777777" w:rsidR="00706E8F" w:rsidRDefault="00EA533E">
      <w:pPr>
        <w:ind w:firstLine="709"/>
        <w:jc w:val="both"/>
        <w:rPr>
          <w:bCs/>
          <w:sz w:val="26"/>
        </w:rPr>
      </w:pPr>
      <w:r>
        <w:rPr>
          <w:b/>
          <w:sz w:val="26"/>
        </w:rPr>
        <w:t xml:space="preserve">Vous trouverez les problèmes juridiques </w:t>
      </w:r>
      <w:r w:rsidR="00706E8F" w:rsidRPr="00706E8F">
        <w:rPr>
          <w:bCs/>
          <w:sz w:val="26"/>
        </w:rPr>
        <w:t>(ou points de droit)</w:t>
      </w:r>
    </w:p>
    <w:p w14:paraId="7266C1C5" w14:textId="77777777" w:rsidR="00EA533E" w:rsidRDefault="00C00857">
      <w:pPr>
        <w:ind w:firstLine="709"/>
        <w:jc w:val="both"/>
        <w:rPr>
          <w:b/>
          <w:sz w:val="26"/>
        </w:rPr>
      </w:pPr>
      <w:r>
        <w:rPr>
          <w:b/>
          <w:sz w:val="26"/>
        </w:rPr>
        <w:t xml:space="preserve"> </w:t>
      </w:r>
    </w:p>
    <w:p w14:paraId="6B249248" w14:textId="51CC787C" w:rsidR="00EA533E" w:rsidRDefault="00EA533E">
      <w:pPr>
        <w:ind w:left="708" w:firstLine="709"/>
        <w:jc w:val="both"/>
        <w:rPr>
          <w:b/>
          <w:sz w:val="26"/>
        </w:rPr>
      </w:pPr>
      <w:r>
        <w:rPr>
          <w:b/>
          <w:sz w:val="26"/>
        </w:rPr>
        <w:t xml:space="preserve">- en principe, dans les motifs : longue série de propositions commençant par </w:t>
      </w:r>
      <w:r w:rsidR="00382704">
        <w:rPr>
          <w:b/>
          <w:sz w:val="26"/>
        </w:rPr>
        <w:t>« </w:t>
      </w:r>
      <w:r w:rsidR="00382704" w:rsidRPr="00382704">
        <w:rPr>
          <w:b/>
          <w:sz w:val="26"/>
        </w:rPr>
        <w:t>Considérant ce qui suit :</w:t>
      </w:r>
      <w:r w:rsidR="00382704">
        <w:rPr>
          <w:b/>
          <w:sz w:val="26"/>
        </w:rPr>
        <w:t xml:space="preserve"> » </w:t>
      </w:r>
      <w:r>
        <w:rPr>
          <w:b/>
          <w:sz w:val="26"/>
        </w:rPr>
        <w:t xml:space="preserve">et s'arrêtant juste avant </w:t>
      </w:r>
      <w:r w:rsidR="00382704">
        <w:rPr>
          <w:b/>
          <w:sz w:val="26"/>
        </w:rPr>
        <w:t>« </w:t>
      </w:r>
      <w:r>
        <w:rPr>
          <w:b/>
          <w:sz w:val="26"/>
        </w:rPr>
        <w:t>Décide</w:t>
      </w:r>
      <w:r w:rsidR="00382704">
        <w:rPr>
          <w:b/>
          <w:sz w:val="26"/>
        </w:rPr>
        <w:t> : »</w:t>
      </w:r>
      <w:r>
        <w:rPr>
          <w:b/>
          <w:sz w:val="26"/>
        </w:rPr>
        <w:t xml:space="preserve"> - premier mot du dispositif, c'est-à-dire de la décision finale du juge ;</w:t>
      </w:r>
    </w:p>
    <w:p w14:paraId="750CCDC3" w14:textId="77777777" w:rsidR="00706E8F" w:rsidRDefault="00706E8F">
      <w:pPr>
        <w:ind w:left="708" w:firstLine="709"/>
        <w:jc w:val="both"/>
        <w:rPr>
          <w:b/>
          <w:sz w:val="26"/>
        </w:rPr>
      </w:pPr>
    </w:p>
    <w:p w14:paraId="073EAA8E" w14:textId="77777777" w:rsidR="00EA533E" w:rsidRDefault="00EA533E">
      <w:pPr>
        <w:ind w:left="707" w:firstLine="709"/>
        <w:jc w:val="both"/>
        <w:rPr>
          <w:b/>
          <w:sz w:val="26"/>
        </w:rPr>
      </w:pPr>
      <w:r>
        <w:rPr>
          <w:b/>
          <w:sz w:val="26"/>
        </w:rPr>
        <w:t>- parfois, également dans les visas : propositions précédées de "Vu".</w:t>
      </w:r>
    </w:p>
    <w:p w14:paraId="0A21AEAE" w14:textId="77777777" w:rsidR="00EA533E" w:rsidRDefault="00EA533E">
      <w:pPr>
        <w:ind w:firstLine="709"/>
        <w:jc w:val="both"/>
        <w:rPr>
          <w:sz w:val="26"/>
        </w:rPr>
      </w:pPr>
    </w:p>
    <w:p w14:paraId="4936F951" w14:textId="77777777" w:rsidR="00EA533E" w:rsidRDefault="00EA533E">
      <w:pPr>
        <w:ind w:firstLine="709"/>
        <w:jc w:val="both"/>
        <w:rPr>
          <w:sz w:val="26"/>
        </w:rPr>
      </w:pPr>
      <w:r>
        <w:rPr>
          <w:sz w:val="26"/>
        </w:rPr>
        <w:t xml:space="preserve">Il est rare qu’une requête ne présente pas à trancher plusieurs points de droit. Certains de ces points sont accessoires, vous ne devez pas vous y appesantir. D’autres, en revanche, revêtent une réelle importance, ils constituent les matériaux sur lesquels vous devez exercer vos talents de commentateur. </w:t>
      </w:r>
      <w:r w:rsidR="00C00857">
        <w:rPr>
          <w:sz w:val="26"/>
        </w:rPr>
        <w:t xml:space="preserve"> </w:t>
      </w:r>
    </w:p>
    <w:p w14:paraId="5D07636D" w14:textId="77777777" w:rsidR="00EA533E" w:rsidRDefault="00EA533E" w:rsidP="00706E8F">
      <w:pPr>
        <w:ind w:firstLine="709"/>
        <w:jc w:val="both"/>
        <w:rPr>
          <w:sz w:val="26"/>
        </w:rPr>
      </w:pPr>
      <w:r>
        <w:rPr>
          <w:sz w:val="26"/>
        </w:rPr>
        <w:t>Comment distinguer ces deux catégories de points </w:t>
      </w:r>
      <w:r w:rsidR="00706E8F">
        <w:rPr>
          <w:sz w:val="26"/>
        </w:rPr>
        <w:t>de droit ?</w:t>
      </w:r>
    </w:p>
    <w:p w14:paraId="7F7E45FA" w14:textId="77777777" w:rsidR="00A32A3F" w:rsidRDefault="00EA533E">
      <w:pPr>
        <w:ind w:firstLine="709"/>
        <w:jc w:val="both"/>
        <w:rPr>
          <w:sz w:val="26"/>
        </w:rPr>
      </w:pPr>
      <w:r>
        <w:rPr>
          <w:sz w:val="26"/>
        </w:rPr>
        <w:t xml:space="preserve">D’abord, </w:t>
      </w:r>
      <w:r w:rsidRPr="00A32A3F">
        <w:rPr>
          <w:i/>
          <w:iCs/>
          <w:sz w:val="26"/>
        </w:rPr>
        <w:t>en procédant par élimination.</w:t>
      </w:r>
      <w:r>
        <w:rPr>
          <w:sz w:val="26"/>
        </w:rPr>
        <w:t xml:space="preserve"> </w:t>
      </w:r>
    </w:p>
    <w:p w14:paraId="2A4F91EA" w14:textId="77777777" w:rsidR="00EA533E" w:rsidRDefault="00FF12FD">
      <w:pPr>
        <w:ind w:firstLine="709"/>
        <w:jc w:val="both"/>
        <w:rPr>
          <w:sz w:val="26"/>
        </w:rPr>
      </w:pPr>
      <w:r>
        <w:rPr>
          <w:b/>
          <w:sz w:val="26"/>
        </w:rPr>
        <w:lastRenderedPageBreak/>
        <w:t xml:space="preserve">- 1° </w:t>
      </w:r>
      <w:r w:rsidR="00EA533E">
        <w:rPr>
          <w:b/>
          <w:sz w:val="26"/>
        </w:rPr>
        <w:t>Vous écarterez les points de droit qui n’ont pas trait à votre programme de droit administratif.</w:t>
      </w:r>
      <w:r w:rsidR="00EA533E">
        <w:rPr>
          <w:sz w:val="26"/>
        </w:rPr>
        <w:t xml:space="preserve"> Si vous échouez dans une entreprise aussi aisée, vous devrez vous rendre à l’évidence : vous avez perdu votre programme, votre cours ou votre latin - peut-être même les trois à la fois.</w:t>
      </w:r>
    </w:p>
    <w:p w14:paraId="499D8EDB" w14:textId="77777777" w:rsidR="00EA533E" w:rsidRDefault="00FF12FD">
      <w:pPr>
        <w:ind w:firstLine="709"/>
        <w:jc w:val="both"/>
        <w:rPr>
          <w:sz w:val="26"/>
        </w:rPr>
      </w:pPr>
      <w:r>
        <w:rPr>
          <w:b/>
          <w:sz w:val="26"/>
        </w:rPr>
        <w:t xml:space="preserve">- 2° </w:t>
      </w:r>
      <w:r w:rsidR="00EA533E">
        <w:rPr>
          <w:b/>
          <w:sz w:val="26"/>
        </w:rPr>
        <w:t xml:space="preserve">Vous écarterez également les points </w:t>
      </w:r>
      <w:r w:rsidR="00706E8F">
        <w:rPr>
          <w:b/>
          <w:sz w:val="26"/>
        </w:rPr>
        <w:t xml:space="preserve">de droit </w:t>
      </w:r>
      <w:r w:rsidR="00EA533E">
        <w:rPr>
          <w:b/>
          <w:sz w:val="26"/>
        </w:rPr>
        <w:t>qui sont compris dans le programme mais que vous n’avez pas encore étudiés en cours.</w:t>
      </w:r>
      <w:r w:rsidR="00EA533E">
        <w:rPr>
          <w:sz w:val="26"/>
        </w:rPr>
        <w:t xml:space="preserve"> Vous y parviendrez facilement sauf si vous avez subi la triple perte évoquée ci-dessus.</w:t>
      </w:r>
      <w:r w:rsidR="00C00857">
        <w:rPr>
          <w:sz w:val="26"/>
        </w:rPr>
        <w:t xml:space="preserve"> </w:t>
      </w:r>
      <w:r w:rsidR="00706E8F">
        <w:rPr>
          <w:sz w:val="26"/>
        </w:rPr>
        <w:t xml:space="preserve"> </w:t>
      </w:r>
    </w:p>
    <w:p w14:paraId="3C7E4106" w14:textId="77777777" w:rsidR="00EA533E" w:rsidRDefault="00EA533E">
      <w:pPr>
        <w:ind w:firstLine="709"/>
        <w:jc w:val="both"/>
        <w:rPr>
          <w:b/>
          <w:i/>
          <w:sz w:val="26"/>
          <w:u w:val="single"/>
        </w:rPr>
      </w:pPr>
    </w:p>
    <w:p w14:paraId="5291585F" w14:textId="77777777" w:rsidR="00EA533E" w:rsidRDefault="00EA533E">
      <w:pPr>
        <w:ind w:firstLine="709"/>
        <w:jc w:val="both"/>
        <w:rPr>
          <w:sz w:val="26"/>
        </w:rPr>
      </w:pPr>
      <w:r>
        <w:rPr>
          <w:b/>
          <w:i/>
          <w:sz w:val="26"/>
          <w:u w:val="single"/>
        </w:rPr>
        <w:t>Exemple</w:t>
      </w:r>
      <w:r w:rsidR="008A5EEE">
        <w:rPr>
          <w:sz w:val="26"/>
        </w:rPr>
        <w:t xml:space="preserve"> : T</w:t>
      </w:r>
      <w:r>
        <w:rPr>
          <w:sz w:val="26"/>
        </w:rPr>
        <w:t xml:space="preserve">C, 8 février 1873, </w:t>
      </w:r>
      <w:r>
        <w:rPr>
          <w:i/>
          <w:sz w:val="26"/>
        </w:rPr>
        <w:t>Blanco</w:t>
      </w:r>
      <w:r>
        <w:rPr>
          <w:sz w:val="26"/>
        </w:rPr>
        <w:t xml:space="preserve">. </w:t>
      </w:r>
    </w:p>
    <w:p w14:paraId="2CF82282" w14:textId="77777777" w:rsidR="00EA533E" w:rsidRDefault="00EA533E" w:rsidP="00706E8F">
      <w:pPr>
        <w:ind w:firstLine="709"/>
        <w:jc w:val="both"/>
        <w:rPr>
          <w:sz w:val="26"/>
        </w:rPr>
      </w:pPr>
      <w:r>
        <w:rPr>
          <w:sz w:val="26"/>
        </w:rPr>
        <w:t xml:space="preserve">Si vous commentez cet arrêt au mois de novembre </w:t>
      </w:r>
      <w:r w:rsidR="00A32A3F">
        <w:rPr>
          <w:sz w:val="26"/>
        </w:rPr>
        <w:t>2003</w:t>
      </w:r>
      <w:r>
        <w:rPr>
          <w:sz w:val="26"/>
        </w:rPr>
        <w:t xml:space="preserve">, vous ne devez ni ne pouvez consacrer des développements substantiels à la </w:t>
      </w:r>
      <w:r w:rsidRPr="000D59D7">
        <w:rPr>
          <w:b/>
          <w:sz w:val="26"/>
        </w:rPr>
        <w:t>responsabilité administrative</w:t>
      </w:r>
      <w:r>
        <w:rPr>
          <w:sz w:val="26"/>
        </w:rPr>
        <w:t xml:space="preserve">. Pourquoi ? </w:t>
      </w:r>
      <w:r w:rsidR="00706E8F">
        <w:rPr>
          <w:sz w:val="26"/>
        </w:rPr>
        <w:t>Voyons, est-il besoin de signaler qu’à cette date</w:t>
      </w:r>
      <w:r>
        <w:rPr>
          <w:sz w:val="26"/>
        </w:rPr>
        <w:t xml:space="preserve"> vous n'avez pas encore étudié cette partie du programme ? Bien entendu, l'excuse ne sera </w:t>
      </w:r>
      <w:r w:rsidR="00A32A3F">
        <w:rPr>
          <w:sz w:val="26"/>
        </w:rPr>
        <w:t>recevable ni au mois de mai 2004</w:t>
      </w:r>
      <w:r>
        <w:rPr>
          <w:sz w:val="26"/>
        </w:rPr>
        <w:t xml:space="preserve"> ni à l'occasion d'un concours.  </w:t>
      </w:r>
    </w:p>
    <w:p w14:paraId="4650A194" w14:textId="77777777" w:rsidR="00EA533E" w:rsidRDefault="00EA533E">
      <w:pPr>
        <w:ind w:firstLine="709"/>
        <w:jc w:val="both"/>
        <w:rPr>
          <w:sz w:val="26"/>
        </w:rPr>
      </w:pPr>
    </w:p>
    <w:p w14:paraId="1E538821" w14:textId="77777777" w:rsidR="00FF12FD" w:rsidRDefault="00EA533E">
      <w:pPr>
        <w:ind w:firstLine="709"/>
        <w:jc w:val="both"/>
        <w:rPr>
          <w:b/>
          <w:sz w:val="26"/>
        </w:rPr>
      </w:pPr>
      <w:r>
        <w:rPr>
          <w:b/>
          <w:sz w:val="26"/>
        </w:rPr>
        <w:t>Au terme de cette double élimination</w:t>
      </w:r>
      <w:r w:rsidR="00FF12FD">
        <w:rPr>
          <w:b/>
          <w:sz w:val="26"/>
        </w:rPr>
        <w:t xml:space="preserve"> </w:t>
      </w:r>
      <w:r w:rsidR="00FF12FD" w:rsidRPr="00FF12FD">
        <w:rPr>
          <w:bCs/>
          <w:sz w:val="26"/>
        </w:rPr>
        <w:t>(1° et 2°</w:t>
      </w:r>
      <w:r w:rsidR="00FF12FD">
        <w:rPr>
          <w:bCs/>
          <w:sz w:val="26"/>
        </w:rPr>
        <w:t xml:space="preserve"> ci-dessus</w:t>
      </w:r>
      <w:r w:rsidR="00FF12FD" w:rsidRPr="00FF12FD">
        <w:rPr>
          <w:bCs/>
          <w:sz w:val="26"/>
        </w:rPr>
        <w:t>)</w:t>
      </w:r>
      <w:r w:rsidRPr="00FF12FD">
        <w:rPr>
          <w:bCs/>
          <w:sz w:val="26"/>
        </w:rPr>
        <w:t>,</w:t>
      </w:r>
      <w:r>
        <w:rPr>
          <w:b/>
          <w:sz w:val="26"/>
        </w:rPr>
        <w:t xml:space="preserve"> vous avez devant vous uniquement des points de droit compris dans le programme et déjà étudiés en cours. </w:t>
      </w:r>
    </w:p>
    <w:p w14:paraId="059A19E8" w14:textId="77777777" w:rsidR="00EA533E" w:rsidRDefault="00EA533E">
      <w:pPr>
        <w:ind w:firstLine="709"/>
        <w:jc w:val="both"/>
        <w:rPr>
          <w:b/>
          <w:sz w:val="26"/>
        </w:rPr>
      </w:pPr>
      <w:r>
        <w:rPr>
          <w:b/>
          <w:sz w:val="26"/>
        </w:rPr>
        <w:t>Sont-ils tous importants ? Faut-il tous les commenter ?</w:t>
      </w:r>
    </w:p>
    <w:p w14:paraId="03E08A70" w14:textId="77777777" w:rsidR="00EA533E" w:rsidRDefault="00EA533E">
      <w:pPr>
        <w:ind w:firstLine="709"/>
        <w:jc w:val="both"/>
        <w:rPr>
          <w:sz w:val="26"/>
        </w:rPr>
      </w:pPr>
    </w:p>
    <w:p w14:paraId="582BA428" w14:textId="77777777" w:rsidR="00EA533E" w:rsidRDefault="00EA533E">
      <w:pPr>
        <w:ind w:firstLine="709"/>
        <w:jc w:val="both"/>
        <w:rPr>
          <w:sz w:val="26"/>
        </w:rPr>
      </w:pPr>
      <w:r>
        <w:rPr>
          <w:sz w:val="26"/>
        </w:rPr>
        <w:t>A priori, oui. Mais vous ne leur accorderez pas nécessairement la même place dans votre commentaire. Pourquoi ? Parce qu'ils n'ont pas nécessairement la même importance.</w:t>
      </w:r>
    </w:p>
    <w:p w14:paraId="1D457896" w14:textId="77777777" w:rsidR="00EA533E" w:rsidRDefault="00EA533E">
      <w:pPr>
        <w:ind w:firstLine="709"/>
        <w:jc w:val="both"/>
        <w:rPr>
          <w:sz w:val="26"/>
        </w:rPr>
      </w:pPr>
    </w:p>
    <w:p w14:paraId="0D2FD51B" w14:textId="77777777" w:rsidR="00EA533E" w:rsidRDefault="00EA533E">
      <w:pPr>
        <w:ind w:firstLine="709"/>
        <w:jc w:val="both"/>
        <w:rPr>
          <w:sz w:val="26"/>
        </w:rPr>
      </w:pPr>
      <w:r>
        <w:rPr>
          <w:sz w:val="26"/>
        </w:rPr>
        <w:t xml:space="preserve">Cette réponse appelle immédiatement une remarque et une question. </w:t>
      </w:r>
    </w:p>
    <w:p w14:paraId="7F0F32A3" w14:textId="77777777" w:rsidR="00EA533E" w:rsidRDefault="00EA533E">
      <w:pPr>
        <w:ind w:firstLine="709"/>
        <w:jc w:val="both"/>
        <w:rPr>
          <w:sz w:val="26"/>
        </w:rPr>
      </w:pPr>
    </w:p>
    <w:p w14:paraId="0516A283" w14:textId="77777777" w:rsidR="00EA533E" w:rsidRDefault="00EA533E">
      <w:pPr>
        <w:ind w:firstLine="709"/>
        <w:jc w:val="both"/>
        <w:rPr>
          <w:sz w:val="26"/>
        </w:rPr>
      </w:pPr>
      <w:r>
        <w:rPr>
          <w:sz w:val="26"/>
        </w:rPr>
        <w:t xml:space="preserve">La remarque : </w:t>
      </w:r>
      <w:r>
        <w:rPr>
          <w:b/>
          <w:sz w:val="26"/>
        </w:rPr>
        <w:t xml:space="preserve">il y a donc deux catégories de points de droit compris dans le programme et déjà étudiés </w:t>
      </w:r>
      <w:r w:rsidR="00FF12FD">
        <w:rPr>
          <w:b/>
          <w:sz w:val="26"/>
        </w:rPr>
        <w:t>en cours. La première regroupe l</w:t>
      </w:r>
      <w:r>
        <w:rPr>
          <w:b/>
          <w:sz w:val="26"/>
        </w:rPr>
        <w:t xml:space="preserve">es points de droit </w:t>
      </w:r>
      <w:r w:rsidRPr="00FF12FD">
        <w:rPr>
          <w:bCs/>
          <w:i/>
          <w:iCs/>
          <w:sz w:val="26"/>
        </w:rPr>
        <w:t>importants</w:t>
      </w:r>
      <w:r>
        <w:rPr>
          <w:b/>
          <w:sz w:val="26"/>
        </w:rPr>
        <w:t xml:space="preserve"> qu’il faudra comme</w:t>
      </w:r>
      <w:r w:rsidR="00FF12FD">
        <w:rPr>
          <w:b/>
          <w:sz w:val="26"/>
        </w:rPr>
        <w:t>nter en profondeur, la seconde l</w:t>
      </w:r>
      <w:r>
        <w:rPr>
          <w:b/>
          <w:sz w:val="26"/>
        </w:rPr>
        <w:t xml:space="preserve">es points de droit </w:t>
      </w:r>
      <w:r w:rsidRPr="00FF12FD">
        <w:rPr>
          <w:bCs/>
          <w:i/>
          <w:iCs/>
          <w:sz w:val="26"/>
        </w:rPr>
        <w:t>accessoires</w:t>
      </w:r>
      <w:r>
        <w:rPr>
          <w:b/>
          <w:sz w:val="26"/>
        </w:rPr>
        <w:t xml:space="preserve"> que l’on peut commenter rapidement.</w:t>
      </w:r>
      <w:r>
        <w:rPr>
          <w:sz w:val="26"/>
        </w:rPr>
        <w:t xml:space="preserve"> </w:t>
      </w:r>
    </w:p>
    <w:p w14:paraId="5065227A" w14:textId="77777777" w:rsidR="00EA533E" w:rsidRDefault="00EA533E">
      <w:pPr>
        <w:ind w:firstLine="709"/>
        <w:jc w:val="both"/>
        <w:rPr>
          <w:sz w:val="26"/>
        </w:rPr>
      </w:pPr>
    </w:p>
    <w:p w14:paraId="52E88693" w14:textId="77777777" w:rsidR="00EA533E" w:rsidRDefault="00EA533E">
      <w:pPr>
        <w:ind w:firstLine="709"/>
        <w:jc w:val="both"/>
        <w:rPr>
          <w:sz w:val="26"/>
        </w:rPr>
      </w:pPr>
      <w:r>
        <w:rPr>
          <w:sz w:val="26"/>
        </w:rPr>
        <w:t xml:space="preserve">La question : </w:t>
      </w:r>
      <w:r>
        <w:rPr>
          <w:b/>
          <w:sz w:val="26"/>
        </w:rPr>
        <w:t>comment distinguer les deux catégories ?</w:t>
      </w:r>
      <w:r>
        <w:rPr>
          <w:sz w:val="26"/>
        </w:rPr>
        <w:t xml:space="preserve"> </w:t>
      </w:r>
    </w:p>
    <w:p w14:paraId="3D7F9097" w14:textId="77777777" w:rsidR="00EA533E" w:rsidRDefault="00EA533E">
      <w:pPr>
        <w:ind w:firstLine="709"/>
        <w:jc w:val="both"/>
        <w:rPr>
          <w:sz w:val="26"/>
        </w:rPr>
      </w:pPr>
    </w:p>
    <w:p w14:paraId="61DACCDE" w14:textId="77777777" w:rsidR="009C37FC" w:rsidRDefault="00EA533E">
      <w:pPr>
        <w:ind w:firstLine="709"/>
        <w:jc w:val="both"/>
        <w:rPr>
          <w:sz w:val="26"/>
        </w:rPr>
      </w:pPr>
      <w:r>
        <w:rPr>
          <w:sz w:val="26"/>
        </w:rPr>
        <w:t>Gardez à l'esprit qu'une décision juridict</w:t>
      </w:r>
      <w:r w:rsidR="00FF12FD">
        <w:rPr>
          <w:sz w:val="26"/>
        </w:rPr>
        <w:t>ionnelle comprend deux parties :</w:t>
      </w:r>
      <w:r>
        <w:rPr>
          <w:sz w:val="26"/>
        </w:rPr>
        <w:t xml:space="preserve"> les </w:t>
      </w:r>
      <w:r w:rsidRPr="009C37FC">
        <w:rPr>
          <w:i/>
          <w:iCs/>
          <w:sz w:val="26"/>
        </w:rPr>
        <w:t>motifs</w:t>
      </w:r>
      <w:r>
        <w:rPr>
          <w:sz w:val="26"/>
        </w:rPr>
        <w:t xml:space="preserve"> et le </w:t>
      </w:r>
      <w:r w:rsidRPr="009C37FC">
        <w:rPr>
          <w:i/>
          <w:iCs/>
          <w:sz w:val="26"/>
        </w:rPr>
        <w:t>dispositif</w:t>
      </w:r>
      <w:r>
        <w:rPr>
          <w:sz w:val="26"/>
        </w:rPr>
        <w:t>.</w:t>
      </w:r>
    </w:p>
    <w:p w14:paraId="21F23C96" w14:textId="32A04FDB" w:rsidR="00A32A3F" w:rsidRDefault="009C37FC">
      <w:pPr>
        <w:ind w:firstLine="709"/>
        <w:jc w:val="both"/>
        <w:rPr>
          <w:sz w:val="26"/>
        </w:rPr>
      </w:pPr>
      <w:r w:rsidRPr="00774D6B">
        <w:rPr>
          <w:b/>
          <w:bCs/>
          <w:sz w:val="26"/>
        </w:rPr>
        <w:t>Les motifs</w:t>
      </w:r>
      <w:r w:rsidR="00774D6B">
        <w:rPr>
          <w:sz w:val="26"/>
        </w:rPr>
        <w:t>,</w:t>
      </w:r>
      <w:r>
        <w:rPr>
          <w:sz w:val="26"/>
        </w:rPr>
        <w:t xml:space="preserve"> que l’on trouve dans les propositions commençant par </w:t>
      </w:r>
      <w:r w:rsidRPr="00774D6B">
        <w:rPr>
          <w:i/>
          <w:iCs/>
          <w:sz w:val="26"/>
        </w:rPr>
        <w:t>Vu</w:t>
      </w:r>
      <w:r>
        <w:rPr>
          <w:sz w:val="26"/>
        </w:rPr>
        <w:t xml:space="preserve"> </w:t>
      </w:r>
      <w:r w:rsidR="00774D6B">
        <w:rPr>
          <w:sz w:val="26"/>
        </w:rPr>
        <w:t xml:space="preserve">(visas) </w:t>
      </w:r>
      <w:r>
        <w:rPr>
          <w:sz w:val="26"/>
        </w:rPr>
        <w:t xml:space="preserve">ou </w:t>
      </w:r>
      <w:r w:rsidRPr="00774D6B">
        <w:rPr>
          <w:i/>
          <w:iCs/>
          <w:sz w:val="26"/>
        </w:rPr>
        <w:t>Considérant</w:t>
      </w:r>
      <w:r>
        <w:rPr>
          <w:sz w:val="26"/>
        </w:rPr>
        <w:t xml:space="preserve"> </w:t>
      </w:r>
      <w:r w:rsidR="00CE6B55">
        <w:rPr>
          <w:sz w:val="26"/>
        </w:rPr>
        <w:t xml:space="preserve">ce </w:t>
      </w:r>
      <w:r w:rsidRPr="00774D6B">
        <w:rPr>
          <w:i/>
          <w:iCs/>
          <w:sz w:val="26"/>
        </w:rPr>
        <w:t>qu</w:t>
      </w:r>
      <w:r w:rsidR="00382704">
        <w:rPr>
          <w:i/>
          <w:iCs/>
          <w:sz w:val="26"/>
        </w:rPr>
        <w:t>i suit</w:t>
      </w:r>
      <w:r>
        <w:rPr>
          <w:sz w:val="26"/>
        </w:rPr>
        <w:t>, sont les raisons de fait et de droit pour lesquelles le juge a pris la décision que vous commentez.</w:t>
      </w:r>
      <w:r w:rsidR="00EA533E">
        <w:rPr>
          <w:sz w:val="26"/>
        </w:rPr>
        <w:t xml:space="preserve"> </w:t>
      </w:r>
    </w:p>
    <w:p w14:paraId="650B1B75" w14:textId="77777777" w:rsidR="009C37FC" w:rsidRDefault="009C37FC">
      <w:pPr>
        <w:ind w:firstLine="709"/>
        <w:jc w:val="both"/>
        <w:rPr>
          <w:sz w:val="26"/>
        </w:rPr>
      </w:pPr>
      <w:r>
        <w:rPr>
          <w:sz w:val="26"/>
        </w:rPr>
        <w:t>C</w:t>
      </w:r>
      <w:r w:rsidR="00EA533E">
        <w:rPr>
          <w:sz w:val="26"/>
        </w:rPr>
        <w:t>'est essentiellement dans les motifs que vous trouverez les points de droit.</w:t>
      </w:r>
    </w:p>
    <w:p w14:paraId="762956F4" w14:textId="77777777" w:rsidR="006C63F7" w:rsidRDefault="009C37FC">
      <w:pPr>
        <w:ind w:firstLine="709"/>
        <w:jc w:val="both"/>
        <w:rPr>
          <w:sz w:val="26"/>
        </w:rPr>
      </w:pPr>
      <w:r>
        <w:rPr>
          <w:sz w:val="26"/>
        </w:rPr>
        <w:t xml:space="preserve">Quant au </w:t>
      </w:r>
      <w:r w:rsidRPr="00774D6B">
        <w:rPr>
          <w:b/>
          <w:bCs/>
          <w:sz w:val="26"/>
        </w:rPr>
        <w:t>dispositif</w:t>
      </w:r>
      <w:r>
        <w:rPr>
          <w:sz w:val="26"/>
        </w:rPr>
        <w:t xml:space="preserve"> de la décision à commenter, c’</w:t>
      </w:r>
      <w:r w:rsidR="00774D6B">
        <w:rPr>
          <w:sz w:val="26"/>
        </w:rPr>
        <w:t>est l</w:t>
      </w:r>
      <w:r>
        <w:rPr>
          <w:sz w:val="26"/>
        </w:rPr>
        <w:t xml:space="preserve">a partie commençant par </w:t>
      </w:r>
      <w:r w:rsidRPr="00774D6B">
        <w:rPr>
          <w:i/>
          <w:iCs/>
          <w:sz w:val="26"/>
        </w:rPr>
        <w:t>Décide</w:t>
      </w:r>
      <w:r>
        <w:rPr>
          <w:sz w:val="26"/>
        </w:rPr>
        <w:t xml:space="preserve"> et où le juge indique sa décision finale sur l’espèce qui lui est soumise.</w:t>
      </w:r>
    </w:p>
    <w:p w14:paraId="2AF9CDB8" w14:textId="653E0444" w:rsidR="006C63F7" w:rsidRDefault="006C63F7">
      <w:pPr>
        <w:ind w:firstLine="709"/>
        <w:jc w:val="both"/>
        <w:rPr>
          <w:sz w:val="26"/>
        </w:rPr>
      </w:pPr>
      <w:r w:rsidRPr="00774D6B">
        <w:rPr>
          <w:b/>
          <w:bCs/>
          <w:sz w:val="26"/>
        </w:rPr>
        <w:t>Mais retenez bien ceci :</w:t>
      </w:r>
      <w:r>
        <w:rPr>
          <w:sz w:val="26"/>
        </w:rPr>
        <w:t xml:space="preserve"> à la fin des différents </w:t>
      </w:r>
      <w:r w:rsidR="00382704">
        <w:rPr>
          <w:sz w:val="26"/>
        </w:rPr>
        <w:t>paragraphes venant après</w:t>
      </w:r>
      <w:r>
        <w:rPr>
          <w:sz w:val="26"/>
        </w:rPr>
        <w:t xml:space="preserve"> </w:t>
      </w:r>
      <w:r w:rsidRPr="00382704">
        <w:rPr>
          <w:i/>
          <w:iCs/>
          <w:sz w:val="26"/>
        </w:rPr>
        <w:t>Considérant</w:t>
      </w:r>
      <w:r w:rsidR="00382704" w:rsidRPr="00382704">
        <w:rPr>
          <w:i/>
          <w:iCs/>
          <w:sz w:val="26"/>
        </w:rPr>
        <w:t xml:space="preserve"> ce qui suit</w:t>
      </w:r>
      <w:r>
        <w:rPr>
          <w:sz w:val="26"/>
        </w:rPr>
        <w:t xml:space="preserve"> on trouve souvent de mini-décisions relativement à divers points de droit.</w:t>
      </w:r>
    </w:p>
    <w:p w14:paraId="4C55E814" w14:textId="77777777" w:rsidR="00A32A3F" w:rsidRPr="00137DEC" w:rsidRDefault="006C63F7" w:rsidP="002E5CC6">
      <w:pPr>
        <w:ind w:firstLine="709"/>
        <w:jc w:val="both"/>
        <w:rPr>
          <w:i/>
          <w:iCs/>
          <w:sz w:val="26"/>
        </w:rPr>
      </w:pPr>
      <w:r w:rsidRPr="00137DEC">
        <w:rPr>
          <w:i/>
          <w:iCs/>
          <w:sz w:val="26"/>
        </w:rPr>
        <w:t>Le dispositif contient certes la décision finale</w:t>
      </w:r>
      <w:r w:rsidR="00600787">
        <w:rPr>
          <w:i/>
          <w:iCs/>
          <w:sz w:val="26"/>
        </w:rPr>
        <w:t>,</w:t>
      </w:r>
      <w:r w:rsidRPr="00137DEC">
        <w:rPr>
          <w:i/>
          <w:iCs/>
          <w:sz w:val="26"/>
        </w:rPr>
        <w:t xml:space="preserve"> mais ce n’est pas le seul endroit où l’on trouve une décision </w:t>
      </w:r>
      <w:r w:rsidR="002E5CC6">
        <w:rPr>
          <w:i/>
          <w:iCs/>
          <w:sz w:val="26"/>
        </w:rPr>
        <w:t>relative à un point de droit !</w:t>
      </w:r>
      <w:r w:rsidR="00EA533E" w:rsidRPr="00137DEC">
        <w:rPr>
          <w:i/>
          <w:iCs/>
          <w:sz w:val="26"/>
        </w:rPr>
        <w:t xml:space="preserve"> </w:t>
      </w:r>
    </w:p>
    <w:p w14:paraId="16B5381C" w14:textId="77777777" w:rsidR="00EA533E" w:rsidRDefault="00EA533E">
      <w:pPr>
        <w:ind w:firstLine="709"/>
        <w:jc w:val="both"/>
        <w:rPr>
          <w:sz w:val="26"/>
        </w:rPr>
      </w:pPr>
      <w:r>
        <w:rPr>
          <w:sz w:val="26"/>
        </w:rPr>
        <w:lastRenderedPageBreak/>
        <w:t xml:space="preserve">Enfin, vous savez qu'entre les motifs et le dispositif il y a un </w:t>
      </w:r>
      <w:r w:rsidRPr="00137DEC">
        <w:rPr>
          <w:b/>
          <w:bCs/>
          <w:sz w:val="26"/>
        </w:rPr>
        <w:t>lien logique</w:t>
      </w:r>
      <w:r>
        <w:rPr>
          <w:sz w:val="26"/>
        </w:rPr>
        <w:t>. Ce qui revient à dire qu'il y a un lien logique entre les points de droit et le dispositif.</w:t>
      </w:r>
    </w:p>
    <w:p w14:paraId="413652C7" w14:textId="77777777" w:rsidR="00EA533E" w:rsidRDefault="00EA533E">
      <w:pPr>
        <w:ind w:firstLine="709"/>
        <w:jc w:val="both"/>
        <w:rPr>
          <w:sz w:val="26"/>
        </w:rPr>
      </w:pPr>
    </w:p>
    <w:p w14:paraId="5C127681" w14:textId="77777777" w:rsidR="00A32A3F" w:rsidRDefault="00B20038">
      <w:pPr>
        <w:ind w:firstLine="709"/>
        <w:jc w:val="both"/>
        <w:rPr>
          <w:b/>
          <w:sz w:val="26"/>
        </w:rPr>
      </w:pPr>
      <w:r>
        <w:rPr>
          <w:sz w:val="26"/>
        </w:rPr>
        <w:t>À</w:t>
      </w:r>
      <w:r w:rsidR="00EA533E">
        <w:rPr>
          <w:sz w:val="26"/>
        </w:rPr>
        <w:t xml:space="preserve"> présent, vous pouvez répondre à la question : </w:t>
      </w:r>
      <w:r w:rsidR="00EA533E">
        <w:rPr>
          <w:b/>
          <w:sz w:val="26"/>
        </w:rPr>
        <w:t xml:space="preserve">comment distinguer </w:t>
      </w:r>
    </w:p>
    <w:p w14:paraId="4B592760" w14:textId="77777777" w:rsidR="00A32A3F" w:rsidRDefault="00A32A3F">
      <w:pPr>
        <w:ind w:firstLine="709"/>
        <w:jc w:val="both"/>
        <w:rPr>
          <w:b/>
          <w:sz w:val="26"/>
        </w:rPr>
      </w:pPr>
      <w:r>
        <w:rPr>
          <w:b/>
          <w:sz w:val="26"/>
        </w:rPr>
        <w:t>-</w:t>
      </w:r>
      <w:r w:rsidR="00137DEC">
        <w:rPr>
          <w:b/>
          <w:sz w:val="26"/>
        </w:rPr>
        <w:t xml:space="preserve"> 1°</w:t>
      </w:r>
      <w:r>
        <w:rPr>
          <w:b/>
          <w:sz w:val="26"/>
        </w:rPr>
        <w:t xml:space="preserve"> </w:t>
      </w:r>
      <w:r w:rsidR="00EA533E">
        <w:rPr>
          <w:b/>
          <w:sz w:val="26"/>
        </w:rPr>
        <w:t xml:space="preserve">les points de droit compris dans le programme, déjà étudiés en </w:t>
      </w:r>
      <w:r w:rsidR="00595421">
        <w:rPr>
          <w:b/>
          <w:sz w:val="26"/>
        </w:rPr>
        <w:t>cours et</w:t>
      </w:r>
      <w:r w:rsidR="00EA533E">
        <w:rPr>
          <w:b/>
          <w:sz w:val="26"/>
        </w:rPr>
        <w:t xml:space="preserve"> qu’il faudra commenter en profondeur, </w:t>
      </w:r>
    </w:p>
    <w:p w14:paraId="36487906" w14:textId="77777777" w:rsidR="00EA533E" w:rsidRDefault="00A32A3F">
      <w:pPr>
        <w:ind w:firstLine="709"/>
        <w:jc w:val="both"/>
        <w:rPr>
          <w:sz w:val="26"/>
        </w:rPr>
      </w:pPr>
      <w:r>
        <w:rPr>
          <w:b/>
          <w:sz w:val="26"/>
        </w:rPr>
        <w:t xml:space="preserve">- </w:t>
      </w:r>
      <w:r w:rsidR="00137DEC">
        <w:rPr>
          <w:b/>
          <w:sz w:val="26"/>
        </w:rPr>
        <w:t xml:space="preserve">2° </w:t>
      </w:r>
      <w:r w:rsidR="00EA533E">
        <w:rPr>
          <w:b/>
          <w:sz w:val="26"/>
        </w:rPr>
        <w:t>des points de droit accessoires que l’on peut commenter rapidement</w:t>
      </w:r>
      <w:r w:rsidR="00EA533E">
        <w:rPr>
          <w:sz w:val="26"/>
        </w:rPr>
        <w:t xml:space="preserve"> ?</w:t>
      </w:r>
    </w:p>
    <w:p w14:paraId="1557AB48" w14:textId="77777777" w:rsidR="00EA533E" w:rsidRDefault="00EA533E">
      <w:pPr>
        <w:ind w:firstLine="709"/>
        <w:jc w:val="both"/>
        <w:rPr>
          <w:b/>
          <w:sz w:val="26"/>
        </w:rPr>
      </w:pPr>
    </w:p>
    <w:p w14:paraId="5F52A34D" w14:textId="77777777" w:rsidR="00EA533E" w:rsidRDefault="00EA533E">
      <w:pPr>
        <w:ind w:firstLine="709"/>
        <w:jc w:val="both"/>
        <w:rPr>
          <w:sz w:val="26"/>
        </w:rPr>
      </w:pPr>
      <w:r>
        <w:rPr>
          <w:b/>
          <w:sz w:val="26"/>
        </w:rPr>
        <w:t>-</w:t>
      </w:r>
      <w:r w:rsidR="00137DEC">
        <w:rPr>
          <w:b/>
          <w:sz w:val="26"/>
        </w:rPr>
        <w:t xml:space="preserve"> 1°</w:t>
      </w:r>
      <w:r>
        <w:rPr>
          <w:b/>
          <w:sz w:val="26"/>
        </w:rPr>
        <w:t xml:space="preserve"> Vous commenterez en profondeur les points de droit logiquement liés au dispositif, </w:t>
      </w:r>
      <w:r w:rsidR="00A32A3F">
        <w:rPr>
          <w:b/>
          <w:sz w:val="26"/>
        </w:rPr>
        <w:t xml:space="preserve">et </w:t>
      </w:r>
      <w:r>
        <w:rPr>
          <w:b/>
          <w:sz w:val="26"/>
        </w:rPr>
        <w:t>dont la solution motive, justifie logiquement le dispositif, c'est-à-dire la décision finale du juge</w:t>
      </w:r>
      <w:r>
        <w:rPr>
          <w:sz w:val="26"/>
        </w:rPr>
        <w:t>. Autrement dit, il s'agit des points que vous trouverez en répondant rigoureusement à l'une des deux questions suivantes : pourquoi le juge a-t-il fait droit à la requête ? ou pourquoi le juge a-t-il rejeté la requête ?</w:t>
      </w:r>
      <w:r w:rsidR="009E7895">
        <w:rPr>
          <w:sz w:val="26"/>
        </w:rPr>
        <w:t xml:space="preserve"> On appelle </w:t>
      </w:r>
      <w:r w:rsidR="009E7895" w:rsidRPr="009E7895">
        <w:rPr>
          <w:i/>
          <w:iCs/>
          <w:sz w:val="26"/>
        </w:rPr>
        <w:t>ratio decidendi</w:t>
      </w:r>
      <w:r w:rsidR="009E7895">
        <w:rPr>
          <w:sz w:val="26"/>
        </w:rPr>
        <w:t xml:space="preserve"> ces points de droit, ces motifs sans lesquels la décision du juge aurait été différente ;</w:t>
      </w:r>
    </w:p>
    <w:p w14:paraId="004F9905" w14:textId="77777777" w:rsidR="00EA533E" w:rsidRDefault="00EA533E">
      <w:pPr>
        <w:ind w:firstLine="709"/>
        <w:jc w:val="both"/>
        <w:rPr>
          <w:b/>
          <w:sz w:val="26"/>
        </w:rPr>
      </w:pPr>
    </w:p>
    <w:p w14:paraId="08ADF258" w14:textId="77777777" w:rsidR="00EA533E" w:rsidRDefault="00EA533E">
      <w:pPr>
        <w:ind w:firstLine="709"/>
        <w:jc w:val="both"/>
        <w:rPr>
          <w:sz w:val="26"/>
        </w:rPr>
      </w:pPr>
      <w:r>
        <w:rPr>
          <w:b/>
          <w:sz w:val="26"/>
        </w:rPr>
        <w:t>-</w:t>
      </w:r>
      <w:r w:rsidR="00137DEC">
        <w:rPr>
          <w:b/>
          <w:sz w:val="26"/>
        </w:rPr>
        <w:t xml:space="preserve"> 2°</w:t>
      </w:r>
      <w:r>
        <w:rPr>
          <w:b/>
          <w:sz w:val="26"/>
        </w:rPr>
        <w:t xml:space="preserve"> Vous commenterez rapidement les points de droit qui ne sont pas logiquement liés au dispositif, c'est-à-dire les points de droit dont la solution ne commande pas le dispositif</w:t>
      </w:r>
      <w:r>
        <w:rPr>
          <w:sz w:val="26"/>
        </w:rPr>
        <w:t xml:space="preserve">. Autrement dit, il s'agit de points de droit que le juge a cru bon de régler au passage alors que cela n'était pas indispensable à sa décision finale. Ces points de droit s'appellent des </w:t>
      </w:r>
      <w:r>
        <w:rPr>
          <w:i/>
          <w:sz w:val="26"/>
        </w:rPr>
        <w:t>obiter dicta</w:t>
      </w:r>
      <w:r>
        <w:rPr>
          <w:sz w:val="26"/>
        </w:rPr>
        <w:t xml:space="preserve"> - littéralement, ce que l'on dit en passant. Le juge aurait pris exactement la même décision s'il ne les avait pas évoqués. </w:t>
      </w:r>
      <w:r w:rsidRPr="000A6832">
        <w:rPr>
          <w:b/>
          <w:bCs/>
          <w:sz w:val="26"/>
        </w:rPr>
        <w:t>Toutefois,</w:t>
      </w:r>
      <w:r>
        <w:rPr>
          <w:sz w:val="26"/>
        </w:rPr>
        <w:t xml:space="preserve"> il est un cas où vous devrez commenter en profondeur un </w:t>
      </w:r>
      <w:r>
        <w:rPr>
          <w:i/>
          <w:sz w:val="26"/>
        </w:rPr>
        <w:t>obiter dictum</w:t>
      </w:r>
      <w:r>
        <w:rPr>
          <w:sz w:val="26"/>
        </w:rPr>
        <w:t xml:space="preserve"> : c'est lorsqu'il constitue un revirement par rapport à la position antérieure du juge telle que vous la connaissez.</w:t>
      </w:r>
    </w:p>
    <w:p w14:paraId="1436BCD1" w14:textId="77777777" w:rsidR="00EF593A" w:rsidRDefault="00EF593A">
      <w:pPr>
        <w:ind w:firstLine="709"/>
        <w:jc w:val="both"/>
        <w:rPr>
          <w:sz w:val="26"/>
        </w:rPr>
      </w:pPr>
    </w:p>
    <w:p w14:paraId="12F64B2D" w14:textId="77777777" w:rsidR="00EA533E" w:rsidRDefault="00EA533E">
      <w:pPr>
        <w:ind w:firstLine="709"/>
        <w:jc w:val="both"/>
        <w:rPr>
          <w:b/>
          <w:sz w:val="26"/>
        </w:rPr>
      </w:pPr>
      <w:r>
        <w:rPr>
          <w:b/>
          <w:sz w:val="26"/>
        </w:rPr>
        <w:t xml:space="preserve">En résumé : </w:t>
      </w:r>
    </w:p>
    <w:p w14:paraId="0DAEBCDA" w14:textId="77777777" w:rsidR="00EA533E" w:rsidRDefault="00EA533E">
      <w:pPr>
        <w:ind w:left="708" w:firstLine="709"/>
        <w:jc w:val="both"/>
        <w:rPr>
          <w:b/>
          <w:sz w:val="26"/>
        </w:rPr>
      </w:pPr>
      <w:r>
        <w:rPr>
          <w:b/>
          <w:sz w:val="26"/>
        </w:rPr>
        <w:t xml:space="preserve">- commentaire approfondi des points de droit présents dans la décision, compris dans le programme, déjà étudiés en </w:t>
      </w:r>
      <w:r w:rsidR="00595421">
        <w:rPr>
          <w:b/>
          <w:sz w:val="26"/>
        </w:rPr>
        <w:t>cours et</w:t>
      </w:r>
      <w:r>
        <w:rPr>
          <w:b/>
          <w:sz w:val="26"/>
        </w:rPr>
        <w:t xml:space="preserve"> qui commandent le dispositif</w:t>
      </w:r>
      <w:r w:rsidR="00EF593A">
        <w:rPr>
          <w:b/>
          <w:sz w:val="26"/>
        </w:rPr>
        <w:t xml:space="preserve"> de la décision à commenter</w:t>
      </w:r>
      <w:r>
        <w:rPr>
          <w:b/>
          <w:sz w:val="26"/>
        </w:rPr>
        <w:t xml:space="preserve">, </w:t>
      </w:r>
    </w:p>
    <w:p w14:paraId="038FBB92" w14:textId="77777777" w:rsidR="00EA533E" w:rsidRDefault="00EA533E">
      <w:pPr>
        <w:ind w:left="708" w:firstLine="709"/>
        <w:jc w:val="both"/>
        <w:rPr>
          <w:b/>
          <w:sz w:val="26"/>
        </w:rPr>
      </w:pPr>
      <w:r>
        <w:rPr>
          <w:b/>
          <w:sz w:val="26"/>
        </w:rPr>
        <w:t>- commentaire rapide des points de droit présents dans la décision, compris dans le programme, déjà étudiés en cours, mais qui ne commandent pas le dispositif - sauf si leur évocation par le juge est novatrice.</w:t>
      </w:r>
    </w:p>
    <w:p w14:paraId="3C1B8CFE" w14:textId="77777777" w:rsidR="00EA533E" w:rsidRDefault="00EA533E">
      <w:pPr>
        <w:ind w:firstLine="709"/>
        <w:jc w:val="both"/>
        <w:rPr>
          <w:sz w:val="26"/>
        </w:rPr>
      </w:pPr>
    </w:p>
    <w:p w14:paraId="07FCD045" w14:textId="77777777" w:rsidR="00EA533E" w:rsidRDefault="00EA533E">
      <w:pPr>
        <w:ind w:firstLine="709"/>
        <w:jc w:val="both"/>
        <w:rPr>
          <w:sz w:val="26"/>
        </w:rPr>
      </w:pPr>
      <w:r>
        <w:rPr>
          <w:sz w:val="26"/>
        </w:rPr>
        <w:t xml:space="preserve">Bien sûr, si tous les points </w:t>
      </w:r>
      <w:r w:rsidR="00EF593A">
        <w:rPr>
          <w:sz w:val="26"/>
        </w:rPr>
        <w:t xml:space="preserve">de droit </w:t>
      </w:r>
      <w:r>
        <w:rPr>
          <w:sz w:val="26"/>
        </w:rPr>
        <w:t xml:space="preserve">présents dans la décision, compris dans le </w:t>
      </w:r>
      <w:r w:rsidR="00595421">
        <w:rPr>
          <w:sz w:val="26"/>
        </w:rPr>
        <w:t>programme et</w:t>
      </w:r>
      <w:r>
        <w:rPr>
          <w:sz w:val="26"/>
        </w:rPr>
        <w:t xml:space="preserve"> déjà étudiés en cours vous paraissent commander le dispositif, vous les commenterez tous en profondeur. </w:t>
      </w:r>
    </w:p>
    <w:p w14:paraId="08CE96B9" w14:textId="77777777" w:rsidR="00EA533E" w:rsidRDefault="00EA533E" w:rsidP="000A6832">
      <w:pPr>
        <w:ind w:firstLine="709"/>
        <w:jc w:val="both"/>
        <w:rPr>
          <w:sz w:val="26"/>
        </w:rPr>
      </w:pPr>
      <w:r>
        <w:rPr>
          <w:sz w:val="26"/>
        </w:rPr>
        <w:t>Ne perdez pas votre temps à envisager l'hypothèse inverse : aucun des points de droit présents dans la décision n'est compris dans le programme, n'a été étudié en cours et ne paraît commander le dispositif. Si cette hypothèse devait se réaliser, le juge et l'auteur de l'épreuve seraient bien inspirés de présenter leur démission.</w:t>
      </w:r>
    </w:p>
    <w:p w14:paraId="7878FEC3" w14:textId="77777777" w:rsidR="00EA533E" w:rsidRPr="00EF593A" w:rsidRDefault="00EF593A" w:rsidP="00EF593A">
      <w:pPr>
        <w:ind w:firstLine="709"/>
        <w:jc w:val="both"/>
        <w:rPr>
          <w:b/>
          <w:bCs/>
        </w:rPr>
      </w:pPr>
      <w:r w:rsidRPr="00EF593A">
        <w:rPr>
          <w:b/>
          <w:bCs/>
        </w:rPr>
        <w:t xml:space="preserve">Dans l'introduction, vous </w:t>
      </w:r>
      <w:r w:rsidR="00EA533E" w:rsidRPr="00EF593A">
        <w:rPr>
          <w:b/>
          <w:bCs/>
        </w:rPr>
        <w:t>exposer</w:t>
      </w:r>
      <w:r w:rsidRPr="00EF593A">
        <w:rPr>
          <w:b/>
          <w:bCs/>
        </w:rPr>
        <w:t>ez</w:t>
      </w:r>
      <w:r w:rsidR="00EA533E" w:rsidRPr="00EF593A">
        <w:rPr>
          <w:b/>
          <w:bCs/>
        </w:rPr>
        <w:t xml:space="preserve"> </w:t>
      </w:r>
      <w:r w:rsidRPr="00EF593A">
        <w:rPr>
          <w:b/>
          <w:bCs/>
        </w:rPr>
        <w:t xml:space="preserve">et questionnerez </w:t>
      </w:r>
      <w:r w:rsidR="00EA533E" w:rsidRPr="00EF593A">
        <w:rPr>
          <w:b/>
          <w:bCs/>
        </w:rPr>
        <w:t>les points de droit ainsi définis</w:t>
      </w:r>
      <w:r w:rsidRPr="00EF593A">
        <w:rPr>
          <w:b/>
          <w:bCs/>
        </w:rPr>
        <w:t xml:space="preserve"> de même que la manière dont le juge les a tranchés</w:t>
      </w:r>
      <w:r w:rsidR="00EA533E" w:rsidRPr="00EF593A">
        <w:rPr>
          <w:b/>
          <w:bCs/>
        </w:rPr>
        <w:t>.</w:t>
      </w:r>
    </w:p>
    <w:p w14:paraId="54D26A96" w14:textId="77777777" w:rsidR="00EA533E" w:rsidRDefault="00EA533E">
      <w:pPr>
        <w:ind w:firstLine="709"/>
        <w:jc w:val="both"/>
        <w:rPr>
          <w:sz w:val="26"/>
        </w:rPr>
      </w:pPr>
      <w:r>
        <w:rPr>
          <w:sz w:val="26"/>
        </w:rPr>
        <w:t xml:space="preserve">Si la décision à commenter ne contient qu'un seul point de droit, vous n'en inventerez pas. Vous exposerez </w:t>
      </w:r>
      <w:r w:rsidR="00EF593A">
        <w:rPr>
          <w:sz w:val="26"/>
        </w:rPr>
        <w:t xml:space="preserve">et questionnerez </w:t>
      </w:r>
      <w:r>
        <w:rPr>
          <w:sz w:val="26"/>
        </w:rPr>
        <w:t>les différents aspects de cet unique point de droit : modalités, conditions, régime juridique, contrôle, etc.</w:t>
      </w:r>
    </w:p>
    <w:p w14:paraId="274FDE20" w14:textId="77777777" w:rsidR="00EA533E" w:rsidRDefault="00EA533E">
      <w:pPr>
        <w:ind w:firstLine="709"/>
        <w:jc w:val="both"/>
        <w:rPr>
          <w:sz w:val="26"/>
        </w:rPr>
      </w:pPr>
      <w:r w:rsidRPr="009A788A">
        <w:rPr>
          <w:i/>
          <w:iCs/>
          <w:sz w:val="26"/>
        </w:rPr>
        <w:lastRenderedPageBreak/>
        <w:t xml:space="preserve">Dans tous les cas, l'exposé </w:t>
      </w:r>
      <w:r w:rsidR="00121812" w:rsidRPr="009A788A">
        <w:rPr>
          <w:i/>
          <w:iCs/>
          <w:sz w:val="26"/>
        </w:rPr>
        <w:t xml:space="preserve">des points de droit </w:t>
      </w:r>
      <w:r w:rsidRPr="009A788A">
        <w:rPr>
          <w:i/>
          <w:iCs/>
          <w:sz w:val="26"/>
        </w:rPr>
        <w:t xml:space="preserve">devrait être présenté sous forme </w:t>
      </w:r>
      <w:r w:rsidR="00B507D8">
        <w:rPr>
          <w:i/>
          <w:iCs/>
          <w:sz w:val="26"/>
        </w:rPr>
        <w:t xml:space="preserve">doublement </w:t>
      </w:r>
      <w:r w:rsidRPr="009A788A">
        <w:rPr>
          <w:i/>
          <w:iCs/>
          <w:sz w:val="26"/>
        </w:rPr>
        <w:t>interrogative.</w:t>
      </w:r>
    </w:p>
    <w:p w14:paraId="3E093F1A" w14:textId="77777777" w:rsidR="000A6832" w:rsidRDefault="000A6832">
      <w:pPr>
        <w:ind w:firstLine="709"/>
        <w:jc w:val="both"/>
        <w:rPr>
          <w:sz w:val="26"/>
        </w:rPr>
      </w:pPr>
      <w:r>
        <w:rPr>
          <w:sz w:val="26"/>
        </w:rPr>
        <w:t>Et l</w:t>
      </w:r>
      <w:r w:rsidR="00B507D8">
        <w:rPr>
          <w:sz w:val="26"/>
        </w:rPr>
        <w:t xml:space="preserve">a </w:t>
      </w:r>
      <w:r w:rsidR="00B507D8" w:rsidRPr="00C71DA0">
        <w:rPr>
          <w:b/>
          <w:bCs/>
          <w:sz w:val="26"/>
        </w:rPr>
        <w:t>double</w:t>
      </w:r>
      <w:r w:rsidR="00B507D8">
        <w:rPr>
          <w:sz w:val="26"/>
        </w:rPr>
        <w:t xml:space="preserve"> </w:t>
      </w:r>
      <w:r w:rsidR="00340FE7">
        <w:rPr>
          <w:sz w:val="26"/>
        </w:rPr>
        <w:t>interrogation portera</w:t>
      </w:r>
    </w:p>
    <w:p w14:paraId="03C69B3F" w14:textId="77777777" w:rsidR="00340FE7" w:rsidRDefault="00340FE7" w:rsidP="008D0DCD">
      <w:pPr>
        <w:ind w:firstLine="709"/>
        <w:jc w:val="both"/>
        <w:rPr>
          <w:sz w:val="26"/>
        </w:rPr>
      </w:pPr>
      <w:r w:rsidRPr="00EF593A">
        <w:rPr>
          <w:b/>
          <w:bCs/>
          <w:sz w:val="26"/>
        </w:rPr>
        <w:t>-</w:t>
      </w:r>
      <w:r w:rsidR="00EF593A" w:rsidRPr="00EF593A">
        <w:rPr>
          <w:b/>
          <w:bCs/>
          <w:sz w:val="26"/>
        </w:rPr>
        <w:t xml:space="preserve"> 1°</w:t>
      </w:r>
      <w:r>
        <w:rPr>
          <w:sz w:val="26"/>
        </w:rPr>
        <w:t xml:space="preserve"> </w:t>
      </w:r>
      <w:r w:rsidR="00D07772">
        <w:rPr>
          <w:sz w:val="26"/>
        </w:rPr>
        <w:t xml:space="preserve">sur </w:t>
      </w:r>
      <w:r w:rsidR="008D0DCD">
        <w:rPr>
          <w:sz w:val="26"/>
        </w:rPr>
        <w:t>la teneur des</w:t>
      </w:r>
      <w:r>
        <w:rPr>
          <w:sz w:val="26"/>
        </w:rPr>
        <w:t xml:space="preserve"> </w:t>
      </w:r>
      <w:r w:rsidR="00C71DA0" w:rsidRPr="00600787">
        <w:rPr>
          <w:sz w:val="26"/>
        </w:rPr>
        <w:t>deux</w:t>
      </w:r>
      <w:r w:rsidR="008D0DCD">
        <w:rPr>
          <w:sz w:val="26"/>
        </w:rPr>
        <w:t xml:space="preserve"> points de droit, d</w:t>
      </w:r>
      <w:r w:rsidR="00C71DA0">
        <w:rPr>
          <w:sz w:val="26"/>
        </w:rPr>
        <w:t xml:space="preserve">es </w:t>
      </w:r>
      <w:r w:rsidR="00C71DA0" w:rsidRPr="00600787">
        <w:rPr>
          <w:sz w:val="26"/>
        </w:rPr>
        <w:t>deux</w:t>
      </w:r>
      <w:r w:rsidR="00C71DA0">
        <w:rPr>
          <w:sz w:val="26"/>
        </w:rPr>
        <w:t xml:space="preserve"> groupes de </w:t>
      </w:r>
      <w:r>
        <w:rPr>
          <w:sz w:val="26"/>
        </w:rPr>
        <w:t>points de droit</w:t>
      </w:r>
      <w:r w:rsidR="00C71DA0">
        <w:rPr>
          <w:sz w:val="26"/>
        </w:rPr>
        <w:t>, ou en</w:t>
      </w:r>
      <w:r w:rsidR="008D0DCD">
        <w:rPr>
          <w:sz w:val="26"/>
        </w:rPr>
        <w:t>core d</w:t>
      </w:r>
      <w:r w:rsidR="00C71DA0">
        <w:rPr>
          <w:sz w:val="26"/>
        </w:rPr>
        <w:t xml:space="preserve">es </w:t>
      </w:r>
      <w:r w:rsidR="00C71DA0" w:rsidRPr="00600787">
        <w:rPr>
          <w:sz w:val="26"/>
        </w:rPr>
        <w:t>deux</w:t>
      </w:r>
      <w:r w:rsidR="00C71DA0">
        <w:rPr>
          <w:sz w:val="26"/>
        </w:rPr>
        <w:t xml:space="preserve"> aspects de l’unique point de droit,</w:t>
      </w:r>
    </w:p>
    <w:p w14:paraId="753E6858" w14:textId="77777777" w:rsidR="00340FE7" w:rsidRDefault="00340FE7">
      <w:pPr>
        <w:ind w:firstLine="709"/>
        <w:jc w:val="both"/>
        <w:rPr>
          <w:sz w:val="26"/>
        </w:rPr>
      </w:pPr>
      <w:r w:rsidRPr="00EF593A">
        <w:rPr>
          <w:b/>
          <w:bCs/>
          <w:sz w:val="26"/>
        </w:rPr>
        <w:t>-</w:t>
      </w:r>
      <w:r w:rsidR="00EF593A" w:rsidRPr="00EF593A">
        <w:rPr>
          <w:b/>
          <w:bCs/>
          <w:sz w:val="26"/>
        </w:rPr>
        <w:t xml:space="preserve"> 2</w:t>
      </w:r>
      <w:proofErr w:type="gramStart"/>
      <w:r w:rsidR="00EF593A" w:rsidRPr="00EF593A">
        <w:rPr>
          <w:b/>
          <w:bCs/>
          <w:sz w:val="26"/>
        </w:rPr>
        <w:t>°</w:t>
      </w:r>
      <w:r w:rsidR="00EF593A">
        <w:rPr>
          <w:sz w:val="26"/>
        </w:rPr>
        <w:t xml:space="preserve"> </w:t>
      </w:r>
      <w:r>
        <w:rPr>
          <w:sz w:val="26"/>
        </w:rPr>
        <w:t xml:space="preserve"> ainsi</w:t>
      </w:r>
      <w:proofErr w:type="gramEnd"/>
      <w:r>
        <w:rPr>
          <w:sz w:val="26"/>
        </w:rPr>
        <w:t xml:space="preserve"> que sur</w:t>
      </w:r>
      <w:r w:rsidR="00D07772">
        <w:rPr>
          <w:sz w:val="26"/>
        </w:rPr>
        <w:t xml:space="preserve"> la </w:t>
      </w:r>
      <w:r w:rsidR="00D07772" w:rsidRPr="00C71DA0">
        <w:rPr>
          <w:i/>
          <w:iCs/>
          <w:sz w:val="26"/>
        </w:rPr>
        <w:t>manière</w:t>
      </w:r>
      <w:r w:rsidR="00D07772">
        <w:rPr>
          <w:sz w:val="26"/>
        </w:rPr>
        <w:t xml:space="preserve"> dont le juge a tranché et </w:t>
      </w:r>
      <w:r>
        <w:rPr>
          <w:sz w:val="26"/>
        </w:rPr>
        <w:t xml:space="preserve">l’appréciation que cette </w:t>
      </w:r>
      <w:r w:rsidRPr="00C71DA0">
        <w:rPr>
          <w:i/>
          <w:iCs/>
          <w:sz w:val="26"/>
        </w:rPr>
        <w:t>manière</w:t>
      </w:r>
      <w:r>
        <w:rPr>
          <w:sz w:val="26"/>
        </w:rPr>
        <w:t xml:space="preserve"> vous inspire.</w:t>
      </w:r>
    </w:p>
    <w:p w14:paraId="7635FB77" w14:textId="77777777" w:rsidR="00EF593A" w:rsidRDefault="00EF593A">
      <w:pPr>
        <w:ind w:firstLine="709"/>
        <w:jc w:val="both"/>
        <w:rPr>
          <w:sz w:val="26"/>
        </w:rPr>
      </w:pPr>
    </w:p>
    <w:p w14:paraId="0FFCFC0B" w14:textId="77777777" w:rsidR="00EF593A" w:rsidRDefault="00340FE7" w:rsidP="008D0DCD">
      <w:pPr>
        <w:ind w:firstLine="709"/>
        <w:jc w:val="both"/>
        <w:rPr>
          <w:sz w:val="26"/>
        </w:rPr>
      </w:pPr>
      <w:r>
        <w:rPr>
          <w:sz w:val="26"/>
        </w:rPr>
        <w:t xml:space="preserve">Sans une </w:t>
      </w:r>
      <w:r w:rsidR="00B507D8">
        <w:rPr>
          <w:sz w:val="26"/>
        </w:rPr>
        <w:t xml:space="preserve">double </w:t>
      </w:r>
      <w:r>
        <w:rPr>
          <w:sz w:val="26"/>
        </w:rPr>
        <w:t xml:space="preserve">interrogation </w:t>
      </w:r>
      <w:r w:rsidR="001A22AC">
        <w:rPr>
          <w:sz w:val="26"/>
        </w:rPr>
        <w:t xml:space="preserve">sur </w:t>
      </w:r>
      <w:r w:rsidR="008D0DCD">
        <w:rPr>
          <w:sz w:val="26"/>
        </w:rPr>
        <w:t>la teneur d</w:t>
      </w:r>
      <w:r w:rsidR="001A22AC">
        <w:rPr>
          <w:sz w:val="26"/>
        </w:rPr>
        <w:t xml:space="preserve">es points de droit ainsi que </w:t>
      </w:r>
      <w:r>
        <w:rPr>
          <w:sz w:val="26"/>
        </w:rPr>
        <w:t>sur cette manière et sur cette appréciation, vous risquez de faire une simple dissertation.</w:t>
      </w:r>
    </w:p>
    <w:p w14:paraId="775DF68D" w14:textId="77777777" w:rsidR="00340FE7" w:rsidRPr="000A6832" w:rsidRDefault="00B507D8">
      <w:pPr>
        <w:ind w:firstLine="709"/>
        <w:jc w:val="both"/>
        <w:rPr>
          <w:sz w:val="26"/>
        </w:rPr>
      </w:pPr>
      <w:r>
        <w:rPr>
          <w:sz w:val="26"/>
        </w:rPr>
        <w:t xml:space="preserve"> </w:t>
      </w:r>
      <w:r w:rsidR="00340FE7">
        <w:rPr>
          <w:sz w:val="26"/>
        </w:rPr>
        <w:t xml:space="preserve"> </w:t>
      </w:r>
    </w:p>
    <w:p w14:paraId="6AC88724" w14:textId="77777777" w:rsidR="009A788A" w:rsidRPr="009A788A" w:rsidRDefault="009A788A" w:rsidP="00695E5B">
      <w:pPr>
        <w:ind w:firstLine="709"/>
        <w:jc w:val="both"/>
        <w:rPr>
          <w:b/>
          <w:bCs/>
          <w:sz w:val="26"/>
        </w:rPr>
      </w:pPr>
      <w:r w:rsidRPr="009A788A">
        <w:rPr>
          <w:b/>
          <w:bCs/>
          <w:sz w:val="26"/>
        </w:rPr>
        <w:t xml:space="preserve">Ces points </w:t>
      </w:r>
      <w:r w:rsidR="00B507D8">
        <w:rPr>
          <w:b/>
          <w:bCs/>
          <w:sz w:val="26"/>
        </w:rPr>
        <w:t xml:space="preserve">de droit et cette </w:t>
      </w:r>
      <w:r w:rsidR="00C71DA0">
        <w:rPr>
          <w:sz w:val="26"/>
        </w:rPr>
        <w:t xml:space="preserve">double </w:t>
      </w:r>
      <w:r w:rsidR="00B507D8">
        <w:rPr>
          <w:b/>
          <w:bCs/>
          <w:sz w:val="26"/>
        </w:rPr>
        <w:t>interrogation</w:t>
      </w:r>
      <w:r w:rsidR="00C71DA0">
        <w:rPr>
          <w:b/>
          <w:bCs/>
          <w:sz w:val="26"/>
        </w:rPr>
        <w:t xml:space="preserve"> </w:t>
      </w:r>
      <w:r w:rsidRPr="009A788A">
        <w:rPr>
          <w:b/>
          <w:bCs/>
          <w:sz w:val="26"/>
        </w:rPr>
        <w:t>se retrouveront nécessairement</w:t>
      </w:r>
    </w:p>
    <w:p w14:paraId="29F55D1A" w14:textId="77777777" w:rsidR="009A788A" w:rsidRPr="009A788A" w:rsidRDefault="009A788A" w:rsidP="00695E5B">
      <w:pPr>
        <w:ind w:firstLine="709"/>
        <w:jc w:val="both"/>
        <w:rPr>
          <w:b/>
          <w:bCs/>
          <w:sz w:val="26"/>
        </w:rPr>
      </w:pPr>
      <w:r w:rsidRPr="009A788A">
        <w:rPr>
          <w:b/>
          <w:bCs/>
          <w:sz w:val="26"/>
        </w:rPr>
        <w:t xml:space="preserve">- dans l’annonce de votre plan : </w:t>
      </w:r>
      <w:r w:rsidRPr="002E0454">
        <w:rPr>
          <w:sz w:val="26"/>
        </w:rPr>
        <w:t>l’a</w:t>
      </w:r>
      <w:r w:rsidR="00B507D8" w:rsidRPr="002E0454">
        <w:rPr>
          <w:sz w:val="26"/>
        </w:rPr>
        <w:t>nnonce de votre plan</w:t>
      </w:r>
      <w:r w:rsidR="00C71DA0" w:rsidRPr="002E0454">
        <w:rPr>
          <w:sz w:val="26"/>
        </w:rPr>
        <w:t>, c’est l’annonce de votre double réponse à la double interrogation formulée plus haut</w:t>
      </w:r>
      <w:r w:rsidRPr="002E0454">
        <w:rPr>
          <w:sz w:val="26"/>
        </w:rPr>
        <w:t>,</w:t>
      </w:r>
    </w:p>
    <w:p w14:paraId="45016D03" w14:textId="77777777" w:rsidR="009A788A" w:rsidRDefault="009A788A" w:rsidP="00695E5B">
      <w:pPr>
        <w:ind w:firstLine="709"/>
        <w:jc w:val="both"/>
        <w:rPr>
          <w:b/>
          <w:bCs/>
          <w:sz w:val="26"/>
        </w:rPr>
      </w:pPr>
      <w:r w:rsidRPr="009A788A">
        <w:rPr>
          <w:b/>
          <w:bCs/>
          <w:sz w:val="26"/>
        </w:rPr>
        <w:t>- et dans la formulation des intitulés des deux parties (</w:t>
      </w:r>
      <w:r w:rsidRPr="009A788A">
        <w:rPr>
          <w:sz w:val="26"/>
        </w:rPr>
        <w:t xml:space="preserve">I </w:t>
      </w:r>
      <w:r w:rsidRPr="009A788A">
        <w:rPr>
          <w:b/>
          <w:bCs/>
          <w:sz w:val="26"/>
        </w:rPr>
        <w:t xml:space="preserve">et </w:t>
      </w:r>
      <w:r w:rsidRPr="009A788A">
        <w:rPr>
          <w:sz w:val="26"/>
        </w:rPr>
        <w:t>II</w:t>
      </w:r>
      <w:r w:rsidRPr="009A788A">
        <w:rPr>
          <w:b/>
          <w:bCs/>
          <w:sz w:val="26"/>
        </w:rPr>
        <w:t>) de votre pla</w:t>
      </w:r>
      <w:r w:rsidR="00695E5B">
        <w:rPr>
          <w:b/>
          <w:bCs/>
          <w:sz w:val="26"/>
        </w:rPr>
        <w:t xml:space="preserve">n : </w:t>
      </w:r>
      <w:r w:rsidR="00695E5B" w:rsidRPr="002E0454">
        <w:rPr>
          <w:sz w:val="26"/>
        </w:rPr>
        <w:t>le I et le II de votre plan constituent respectivement la réponse à la première interrogation et la réponse à la seconde interrogation.</w:t>
      </w:r>
    </w:p>
    <w:p w14:paraId="62BFD944" w14:textId="77777777" w:rsidR="003458F0" w:rsidRPr="003458F0" w:rsidRDefault="003458F0" w:rsidP="00695E5B">
      <w:pPr>
        <w:ind w:firstLine="709"/>
        <w:jc w:val="both"/>
        <w:rPr>
          <w:sz w:val="26"/>
        </w:rPr>
      </w:pPr>
      <w:r w:rsidRPr="003D2987">
        <w:rPr>
          <w:b/>
          <w:bCs/>
          <w:sz w:val="26"/>
        </w:rPr>
        <w:t>Voir</w:t>
      </w:r>
      <w:r w:rsidR="003D2987">
        <w:rPr>
          <w:b/>
          <w:bCs/>
          <w:sz w:val="26"/>
        </w:rPr>
        <w:t>, plus haut,</w:t>
      </w:r>
      <w:r w:rsidRPr="003D2987">
        <w:rPr>
          <w:b/>
          <w:bCs/>
          <w:sz w:val="26"/>
        </w:rPr>
        <w:t xml:space="preserve"> schéma</w:t>
      </w:r>
      <w:r w:rsidR="008F4308" w:rsidRPr="003D2987">
        <w:rPr>
          <w:b/>
          <w:bCs/>
          <w:sz w:val="26"/>
        </w:rPr>
        <w:t>,</w:t>
      </w:r>
      <w:r w:rsidRPr="003D2987">
        <w:rPr>
          <w:b/>
          <w:bCs/>
          <w:sz w:val="26"/>
        </w:rPr>
        <w:t xml:space="preserve"> </w:t>
      </w:r>
      <w:r w:rsidR="008F4308" w:rsidRPr="003D2987">
        <w:rPr>
          <w:b/>
          <w:bCs/>
          <w:sz w:val="26"/>
        </w:rPr>
        <w:t>page 10</w:t>
      </w:r>
      <w:r w:rsidR="008F4308" w:rsidRPr="008F4308">
        <w:rPr>
          <w:sz w:val="26"/>
        </w:rPr>
        <w:t xml:space="preserve"> </w:t>
      </w:r>
      <w:r w:rsidR="008F4308" w:rsidRPr="003D2987">
        <w:rPr>
          <w:b/>
          <w:bCs/>
          <w:sz w:val="26"/>
        </w:rPr>
        <w:t>de ce bréviaire</w:t>
      </w:r>
      <w:r w:rsidR="008F4308">
        <w:rPr>
          <w:sz w:val="26"/>
        </w:rPr>
        <w:t>,</w:t>
      </w:r>
      <w:r w:rsidR="008F4308" w:rsidRPr="003458F0">
        <w:rPr>
          <w:sz w:val="26"/>
        </w:rPr>
        <w:t xml:space="preserve"> </w:t>
      </w:r>
      <w:r w:rsidRPr="003458F0">
        <w:rPr>
          <w:sz w:val="26"/>
        </w:rPr>
        <w:t>pour comprendre l’articulation entre points de droit, annonce du plan et plan.</w:t>
      </w:r>
    </w:p>
    <w:p w14:paraId="74FEE2FC" w14:textId="77777777" w:rsidR="009A788A" w:rsidRDefault="009A788A" w:rsidP="009A788A">
      <w:pPr>
        <w:ind w:firstLine="709"/>
        <w:jc w:val="both"/>
        <w:rPr>
          <w:sz w:val="26"/>
        </w:rPr>
      </w:pPr>
      <w:r>
        <w:rPr>
          <w:sz w:val="26"/>
        </w:rPr>
        <w:t>Au niveau des points de droit vous avez posé des questions. Il serait aberrant de ne pas y répondre dans votre développement !</w:t>
      </w:r>
      <w:r w:rsidR="008C1BFB">
        <w:rPr>
          <w:sz w:val="26"/>
        </w:rPr>
        <w:t xml:space="preserve"> Qui plus est, vous avez vous-même promis et annoncé des réponses.</w:t>
      </w:r>
    </w:p>
    <w:p w14:paraId="7156E337" w14:textId="77777777" w:rsidR="00A072D0" w:rsidRDefault="00A072D0" w:rsidP="009A788A">
      <w:pPr>
        <w:ind w:firstLine="709"/>
        <w:jc w:val="both"/>
        <w:rPr>
          <w:i/>
          <w:iCs/>
          <w:sz w:val="26"/>
        </w:rPr>
      </w:pPr>
      <w:r w:rsidRPr="00A072D0">
        <w:rPr>
          <w:i/>
          <w:iCs/>
          <w:sz w:val="26"/>
        </w:rPr>
        <w:t>Cf. exemple en annexe.</w:t>
      </w:r>
    </w:p>
    <w:p w14:paraId="2D57B6FC" w14:textId="77777777" w:rsidR="00426E98" w:rsidRPr="00A072D0" w:rsidRDefault="00426E98" w:rsidP="009A788A">
      <w:pPr>
        <w:ind w:firstLine="709"/>
        <w:jc w:val="both"/>
        <w:rPr>
          <w:i/>
          <w:iCs/>
          <w:sz w:val="26"/>
        </w:rPr>
      </w:pPr>
    </w:p>
    <w:p w14:paraId="19139AB8" w14:textId="77777777" w:rsidR="008C361C" w:rsidRPr="00A74194" w:rsidRDefault="008C361C" w:rsidP="008C361C">
      <w:pPr>
        <w:jc w:val="center"/>
        <w:rPr>
          <w:b/>
          <w:bCs/>
          <w:sz w:val="26"/>
        </w:rPr>
      </w:pPr>
      <w:r w:rsidRPr="00A74194">
        <w:rPr>
          <w:b/>
          <w:bCs/>
          <w:sz w:val="26"/>
        </w:rPr>
        <w:t>***</w:t>
      </w:r>
    </w:p>
    <w:p w14:paraId="20234F06" w14:textId="77777777" w:rsidR="009A788A" w:rsidRDefault="009A788A" w:rsidP="009A788A">
      <w:pPr>
        <w:ind w:firstLine="709"/>
        <w:jc w:val="both"/>
        <w:rPr>
          <w:sz w:val="26"/>
        </w:rPr>
      </w:pPr>
    </w:p>
    <w:p w14:paraId="059B6C47" w14:textId="77777777" w:rsidR="00EA533E" w:rsidRDefault="00EA533E">
      <w:pPr>
        <w:ind w:left="708" w:firstLine="708"/>
        <w:rPr>
          <w:b/>
          <w:color w:val="800000"/>
          <w:sz w:val="28"/>
        </w:rPr>
      </w:pPr>
      <w:r w:rsidRPr="008D0E11">
        <w:rPr>
          <w:b/>
          <w:color w:val="800000"/>
          <w:sz w:val="28"/>
        </w:rPr>
        <w:t>5 - l'annonce du plan qui sera suivi dans le commentaire</w:t>
      </w:r>
    </w:p>
    <w:p w14:paraId="3695A421" w14:textId="77777777" w:rsidR="008C361C" w:rsidRPr="008D0E11" w:rsidRDefault="008C361C">
      <w:pPr>
        <w:ind w:left="708" w:firstLine="708"/>
        <w:rPr>
          <w:b/>
          <w:color w:val="800000"/>
        </w:rPr>
      </w:pPr>
    </w:p>
    <w:p w14:paraId="25C652A4" w14:textId="77777777" w:rsidR="00EA533E" w:rsidRPr="008C361C" w:rsidRDefault="00525B5E" w:rsidP="008C361C">
      <w:pPr>
        <w:ind w:firstLine="708"/>
        <w:rPr>
          <w:sz w:val="26"/>
        </w:rPr>
      </w:pPr>
      <w:r w:rsidRPr="008C361C">
        <w:rPr>
          <w:b/>
          <w:bCs/>
          <w:sz w:val="26"/>
        </w:rPr>
        <w:t>Cette partie est étroitement liée à la précédente.</w:t>
      </w:r>
      <w:r w:rsidRPr="008C361C">
        <w:rPr>
          <w:sz w:val="26"/>
        </w:rPr>
        <w:t xml:space="preserve"> Des va-et-vient entre les deux parties sont à prévoir ! </w:t>
      </w:r>
      <w:r w:rsidR="008C361C" w:rsidRPr="008C361C">
        <w:rPr>
          <w:sz w:val="26"/>
        </w:rPr>
        <w:t xml:space="preserve"> </w:t>
      </w:r>
      <w:r w:rsidR="008C361C">
        <w:rPr>
          <w:sz w:val="26"/>
        </w:rPr>
        <w:t xml:space="preserve"> </w:t>
      </w:r>
    </w:p>
    <w:p w14:paraId="445D3073" w14:textId="77777777" w:rsidR="00EA533E" w:rsidRDefault="00EA533E">
      <w:pPr>
        <w:ind w:firstLine="709"/>
        <w:jc w:val="both"/>
        <w:rPr>
          <w:sz w:val="26"/>
        </w:rPr>
      </w:pPr>
      <w:r>
        <w:rPr>
          <w:sz w:val="26"/>
        </w:rPr>
        <w:t>Si vous n'avez pas de plan à annoncer, l'inquiétude est de mise, pas le désespoir. Veuillez repasser méticuleusement par les étapes précédentes avant de revenir à ce stade.</w:t>
      </w:r>
    </w:p>
    <w:p w14:paraId="46188192" w14:textId="77777777" w:rsidR="009414B5" w:rsidRDefault="00EA533E">
      <w:pPr>
        <w:ind w:firstLine="709"/>
        <w:jc w:val="both"/>
        <w:rPr>
          <w:sz w:val="26"/>
        </w:rPr>
      </w:pPr>
      <w:r>
        <w:rPr>
          <w:sz w:val="26"/>
        </w:rPr>
        <w:t>Le plan dépend étroitement des points de droit que vous avez découverts.</w:t>
      </w:r>
    </w:p>
    <w:p w14:paraId="352F970E" w14:textId="77777777" w:rsidR="003458F0" w:rsidRDefault="009414B5" w:rsidP="009414B5">
      <w:pPr>
        <w:ind w:firstLine="709"/>
        <w:jc w:val="both"/>
        <w:rPr>
          <w:bCs/>
          <w:sz w:val="26"/>
        </w:rPr>
      </w:pPr>
      <w:r>
        <w:rPr>
          <w:bCs/>
          <w:sz w:val="26"/>
        </w:rPr>
        <w:t>Dans votre introduction (4</w:t>
      </w:r>
      <w:r w:rsidRPr="00AC6A03">
        <w:rPr>
          <w:bCs/>
          <w:sz w:val="26"/>
          <w:vertAlign w:val="superscript"/>
        </w:rPr>
        <w:t>ème</w:t>
      </w:r>
      <w:r>
        <w:rPr>
          <w:bCs/>
          <w:sz w:val="26"/>
        </w:rPr>
        <w:t xml:space="preserve"> élément), vous avez formulé deux questions rela</w:t>
      </w:r>
      <w:r w:rsidR="003458F0">
        <w:rPr>
          <w:bCs/>
          <w:sz w:val="26"/>
        </w:rPr>
        <w:t>tivement</w:t>
      </w:r>
      <w:r>
        <w:rPr>
          <w:bCs/>
          <w:sz w:val="26"/>
        </w:rPr>
        <w:t xml:space="preserve"> </w:t>
      </w:r>
    </w:p>
    <w:p w14:paraId="7DC2C5D4" w14:textId="77777777" w:rsidR="003458F0" w:rsidRDefault="003458F0" w:rsidP="00A40404">
      <w:pPr>
        <w:ind w:firstLine="709"/>
        <w:jc w:val="both"/>
        <w:rPr>
          <w:bCs/>
          <w:sz w:val="26"/>
        </w:rPr>
      </w:pPr>
      <w:r w:rsidRPr="008C361C">
        <w:rPr>
          <w:b/>
          <w:sz w:val="26"/>
        </w:rPr>
        <w:t>- 1°</w:t>
      </w:r>
      <w:r>
        <w:rPr>
          <w:bCs/>
          <w:sz w:val="26"/>
        </w:rPr>
        <w:t xml:space="preserve"> </w:t>
      </w:r>
      <w:r w:rsidR="00A40404">
        <w:rPr>
          <w:bCs/>
          <w:sz w:val="26"/>
        </w:rPr>
        <w:t xml:space="preserve">à la teneur des </w:t>
      </w:r>
      <w:r w:rsidR="009414B5">
        <w:rPr>
          <w:bCs/>
          <w:sz w:val="26"/>
        </w:rPr>
        <w:t xml:space="preserve">deux problèmes juridiques, </w:t>
      </w:r>
      <w:r w:rsidR="00A40404">
        <w:rPr>
          <w:bCs/>
          <w:sz w:val="26"/>
        </w:rPr>
        <w:t>des</w:t>
      </w:r>
      <w:r w:rsidR="009414B5">
        <w:rPr>
          <w:bCs/>
          <w:sz w:val="26"/>
        </w:rPr>
        <w:t xml:space="preserve"> deux groupes de problèmes juridiques ou </w:t>
      </w:r>
      <w:r w:rsidR="00A40404">
        <w:rPr>
          <w:bCs/>
          <w:sz w:val="26"/>
        </w:rPr>
        <w:t>des</w:t>
      </w:r>
      <w:r w:rsidR="009414B5">
        <w:rPr>
          <w:bCs/>
          <w:sz w:val="26"/>
        </w:rPr>
        <w:t xml:space="preserve"> deux aspects de l’unique problème juridique dont vous ferez la substance de votre développe</w:t>
      </w:r>
      <w:r>
        <w:rPr>
          <w:bCs/>
          <w:sz w:val="26"/>
        </w:rPr>
        <w:t>ment,</w:t>
      </w:r>
    </w:p>
    <w:p w14:paraId="342C5CBD" w14:textId="77777777" w:rsidR="009414B5" w:rsidRDefault="003458F0" w:rsidP="00A40404">
      <w:pPr>
        <w:ind w:firstLine="709"/>
        <w:jc w:val="both"/>
        <w:rPr>
          <w:sz w:val="26"/>
        </w:rPr>
      </w:pPr>
      <w:r w:rsidRPr="008C361C">
        <w:rPr>
          <w:b/>
          <w:sz w:val="26"/>
        </w:rPr>
        <w:t>- 2</w:t>
      </w:r>
      <w:proofErr w:type="gramStart"/>
      <w:r w:rsidRPr="008C361C">
        <w:rPr>
          <w:b/>
          <w:sz w:val="26"/>
        </w:rPr>
        <w:t>°</w:t>
      </w:r>
      <w:r>
        <w:rPr>
          <w:bCs/>
          <w:sz w:val="26"/>
        </w:rPr>
        <w:t xml:space="preserve"> </w:t>
      </w:r>
      <w:r w:rsidR="009414B5">
        <w:rPr>
          <w:bCs/>
          <w:sz w:val="26"/>
        </w:rPr>
        <w:t xml:space="preserve"> </w:t>
      </w:r>
      <w:r>
        <w:rPr>
          <w:sz w:val="26"/>
        </w:rPr>
        <w:t>ainsi</w:t>
      </w:r>
      <w:proofErr w:type="gramEnd"/>
      <w:r>
        <w:rPr>
          <w:sz w:val="26"/>
        </w:rPr>
        <w:t xml:space="preserve"> qu’à la </w:t>
      </w:r>
      <w:r w:rsidRPr="00C71DA0">
        <w:rPr>
          <w:i/>
          <w:iCs/>
          <w:sz w:val="26"/>
        </w:rPr>
        <w:t>manière</w:t>
      </w:r>
      <w:r>
        <w:rPr>
          <w:sz w:val="26"/>
        </w:rPr>
        <w:t xml:space="preserve"> dont le juge a statué sur ces points de droit</w:t>
      </w:r>
      <w:r w:rsidR="00A40404">
        <w:rPr>
          <w:sz w:val="26"/>
        </w:rPr>
        <w:t xml:space="preserve"> et à  l’appréciation que cette </w:t>
      </w:r>
      <w:r w:rsidR="00A40404" w:rsidRPr="00C71DA0">
        <w:rPr>
          <w:i/>
          <w:iCs/>
          <w:sz w:val="26"/>
        </w:rPr>
        <w:t>manière</w:t>
      </w:r>
      <w:r w:rsidR="00A40404">
        <w:rPr>
          <w:sz w:val="26"/>
        </w:rPr>
        <w:t xml:space="preserve"> vous inspire</w:t>
      </w:r>
      <w:r>
        <w:rPr>
          <w:sz w:val="26"/>
        </w:rPr>
        <w:t>.</w:t>
      </w:r>
    </w:p>
    <w:p w14:paraId="24EE88EB" w14:textId="77777777" w:rsidR="00A40404" w:rsidRDefault="00A40404" w:rsidP="00A40404">
      <w:pPr>
        <w:ind w:firstLine="709"/>
        <w:jc w:val="both"/>
        <w:rPr>
          <w:sz w:val="26"/>
        </w:rPr>
      </w:pPr>
    </w:p>
    <w:p w14:paraId="6E075312" w14:textId="77777777" w:rsidR="009370A2" w:rsidRDefault="009370A2" w:rsidP="003458F0">
      <w:pPr>
        <w:ind w:firstLine="709"/>
        <w:jc w:val="both"/>
        <w:rPr>
          <w:sz w:val="26"/>
        </w:rPr>
      </w:pPr>
      <w:r w:rsidRPr="009370A2">
        <w:rPr>
          <w:sz w:val="26"/>
        </w:rPr>
        <w:t xml:space="preserve">Encore une fois, l’annonce de votre plan, c’est l’annonce de votre double réponse à la double interrogation </w:t>
      </w:r>
      <w:r w:rsidR="003D2987">
        <w:rPr>
          <w:sz w:val="26"/>
        </w:rPr>
        <w:t>ainsi formulée.</w:t>
      </w:r>
    </w:p>
    <w:p w14:paraId="2A0AC01E" w14:textId="77777777" w:rsidR="00A40404" w:rsidRPr="009370A2" w:rsidRDefault="00A40404" w:rsidP="003458F0">
      <w:pPr>
        <w:ind w:firstLine="709"/>
        <w:jc w:val="both"/>
        <w:rPr>
          <w:sz w:val="26"/>
        </w:rPr>
      </w:pPr>
    </w:p>
    <w:p w14:paraId="79790BFF" w14:textId="77777777" w:rsidR="009370A2" w:rsidRDefault="009370A2" w:rsidP="009370A2">
      <w:pPr>
        <w:ind w:firstLine="709"/>
        <w:jc w:val="both"/>
        <w:rPr>
          <w:b/>
          <w:sz w:val="26"/>
        </w:rPr>
      </w:pPr>
      <w:r>
        <w:rPr>
          <w:b/>
          <w:sz w:val="26"/>
        </w:rPr>
        <w:lastRenderedPageBreak/>
        <w:t>Concrètement, l</w:t>
      </w:r>
      <w:r w:rsidR="009414B5" w:rsidRPr="009414B5">
        <w:rPr>
          <w:b/>
          <w:sz w:val="26"/>
        </w:rPr>
        <w:t>’annonce de votre plan reprend</w:t>
      </w:r>
      <w:r w:rsidR="003D2987">
        <w:rPr>
          <w:b/>
          <w:sz w:val="26"/>
        </w:rPr>
        <w:t xml:space="preserve"> donc</w:t>
      </w:r>
      <w:r w:rsidR="009414B5" w:rsidRPr="009414B5">
        <w:rPr>
          <w:b/>
          <w:sz w:val="26"/>
        </w:rPr>
        <w:t xml:space="preserve">, en y répondant, les deux questions relatives </w:t>
      </w:r>
    </w:p>
    <w:p w14:paraId="33CE3252" w14:textId="77777777" w:rsidR="009370A2" w:rsidRPr="00A40404" w:rsidRDefault="009370A2" w:rsidP="00A40404">
      <w:pPr>
        <w:ind w:firstLine="709"/>
        <w:jc w:val="both"/>
        <w:rPr>
          <w:bCs/>
          <w:sz w:val="26"/>
        </w:rPr>
      </w:pPr>
      <w:r w:rsidRPr="00A40404">
        <w:rPr>
          <w:b/>
          <w:sz w:val="26"/>
        </w:rPr>
        <w:t>- 1°</w:t>
      </w:r>
      <w:r w:rsidRPr="00A40404">
        <w:rPr>
          <w:bCs/>
          <w:sz w:val="26"/>
        </w:rPr>
        <w:t xml:space="preserve"> </w:t>
      </w:r>
      <w:r w:rsidR="00A40404" w:rsidRPr="00A40404">
        <w:rPr>
          <w:bCs/>
          <w:sz w:val="26"/>
        </w:rPr>
        <w:t>à la teneur des</w:t>
      </w:r>
      <w:r w:rsidR="009414B5" w:rsidRPr="00A40404">
        <w:rPr>
          <w:bCs/>
          <w:sz w:val="26"/>
        </w:rPr>
        <w:t xml:space="preserve"> deux problèmes juridiques</w:t>
      </w:r>
      <w:r w:rsidR="00A40404" w:rsidRPr="00A40404">
        <w:rPr>
          <w:bCs/>
          <w:sz w:val="26"/>
        </w:rPr>
        <w:t>, des deux groupes de problèmes juridiques</w:t>
      </w:r>
      <w:r w:rsidR="009414B5" w:rsidRPr="00A40404">
        <w:rPr>
          <w:bCs/>
          <w:sz w:val="26"/>
        </w:rPr>
        <w:t xml:space="preserve"> ou </w:t>
      </w:r>
      <w:r w:rsidR="00A40404" w:rsidRPr="00A40404">
        <w:rPr>
          <w:bCs/>
          <w:sz w:val="26"/>
        </w:rPr>
        <w:t>des</w:t>
      </w:r>
      <w:r w:rsidR="009414B5" w:rsidRPr="00A40404">
        <w:rPr>
          <w:bCs/>
          <w:sz w:val="26"/>
        </w:rPr>
        <w:t xml:space="preserve"> deux aspects de l’unique problème juridique dont vous ferez la substance de votre développe</w:t>
      </w:r>
      <w:r w:rsidRPr="00A40404">
        <w:rPr>
          <w:bCs/>
          <w:sz w:val="26"/>
        </w:rPr>
        <w:t>ment,</w:t>
      </w:r>
    </w:p>
    <w:p w14:paraId="086D30DC" w14:textId="77777777" w:rsidR="009414B5" w:rsidRPr="00A40404" w:rsidRDefault="009370A2" w:rsidP="00A40404">
      <w:pPr>
        <w:ind w:firstLine="709"/>
        <w:jc w:val="both"/>
        <w:rPr>
          <w:bCs/>
          <w:sz w:val="26"/>
        </w:rPr>
      </w:pPr>
      <w:r w:rsidRPr="00A40404">
        <w:rPr>
          <w:b/>
          <w:sz w:val="26"/>
        </w:rPr>
        <w:t>- 2°</w:t>
      </w:r>
      <w:r w:rsidRPr="00A40404">
        <w:rPr>
          <w:bCs/>
          <w:sz w:val="26"/>
        </w:rPr>
        <w:t xml:space="preserve"> ainsi qu’à la </w:t>
      </w:r>
      <w:r w:rsidRPr="00A40404">
        <w:rPr>
          <w:bCs/>
          <w:i/>
          <w:iCs/>
          <w:sz w:val="26"/>
        </w:rPr>
        <w:t>manière</w:t>
      </w:r>
      <w:r w:rsidRPr="00A40404">
        <w:rPr>
          <w:bCs/>
          <w:sz w:val="26"/>
        </w:rPr>
        <w:t xml:space="preserve"> dont le juge a statué sur ces points de droit</w:t>
      </w:r>
      <w:r w:rsidR="00A40404" w:rsidRPr="00A40404">
        <w:rPr>
          <w:bCs/>
          <w:sz w:val="26"/>
        </w:rPr>
        <w:t xml:space="preserve"> et </w:t>
      </w:r>
      <w:r w:rsidR="00595421" w:rsidRPr="00A40404">
        <w:rPr>
          <w:bCs/>
          <w:sz w:val="26"/>
        </w:rPr>
        <w:t>à l’appréciation</w:t>
      </w:r>
      <w:r w:rsidR="00A40404" w:rsidRPr="00A40404">
        <w:rPr>
          <w:bCs/>
          <w:sz w:val="26"/>
        </w:rPr>
        <w:t xml:space="preserve"> que cette </w:t>
      </w:r>
      <w:r w:rsidR="00A40404" w:rsidRPr="00A40404">
        <w:rPr>
          <w:bCs/>
          <w:i/>
          <w:iCs/>
          <w:sz w:val="26"/>
        </w:rPr>
        <w:t>manière</w:t>
      </w:r>
      <w:r w:rsidR="00A40404" w:rsidRPr="00A40404">
        <w:rPr>
          <w:bCs/>
          <w:sz w:val="26"/>
        </w:rPr>
        <w:t xml:space="preserve"> vous inspire.</w:t>
      </w:r>
      <w:r w:rsidR="009414B5" w:rsidRPr="00A40404">
        <w:rPr>
          <w:bCs/>
          <w:sz w:val="26"/>
        </w:rPr>
        <w:t xml:space="preserve"> </w:t>
      </w:r>
    </w:p>
    <w:p w14:paraId="5FF81CD2" w14:textId="77777777" w:rsidR="00EA533E" w:rsidRDefault="00EA533E">
      <w:pPr>
        <w:ind w:firstLine="709"/>
        <w:jc w:val="both"/>
        <w:rPr>
          <w:sz w:val="26"/>
        </w:rPr>
      </w:pPr>
    </w:p>
    <w:p w14:paraId="4C768745" w14:textId="77777777" w:rsidR="00EA533E" w:rsidRDefault="00EA533E">
      <w:pPr>
        <w:ind w:firstLine="709"/>
        <w:jc w:val="both"/>
        <w:rPr>
          <w:sz w:val="26"/>
        </w:rPr>
      </w:pPr>
      <w:r>
        <w:rPr>
          <w:sz w:val="26"/>
        </w:rPr>
        <w:t>Trois hypothèses sont envisageables :</w:t>
      </w:r>
    </w:p>
    <w:p w14:paraId="7A3039E1" w14:textId="77777777" w:rsidR="00EA533E" w:rsidRDefault="00EA533E">
      <w:pPr>
        <w:ind w:firstLine="709"/>
        <w:jc w:val="both"/>
        <w:rPr>
          <w:b/>
          <w:sz w:val="26"/>
        </w:rPr>
      </w:pPr>
    </w:p>
    <w:p w14:paraId="27296872" w14:textId="77777777" w:rsidR="00EA533E" w:rsidRDefault="00EA533E">
      <w:pPr>
        <w:ind w:firstLine="709"/>
        <w:jc w:val="both"/>
        <w:rPr>
          <w:b/>
          <w:sz w:val="26"/>
        </w:rPr>
      </w:pPr>
      <w:r>
        <w:rPr>
          <w:b/>
          <w:sz w:val="26"/>
        </w:rPr>
        <w:t xml:space="preserve">Première hypothèse : divine surprise, vous avez trouvé deux points de droit compris dans le programme, déjà étudiés en </w:t>
      </w:r>
      <w:r w:rsidR="00595421">
        <w:rPr>
          <w:b/>
          <w:sz w:val="26"/>
        </w:rPr>
        <w:t>cours et</w:t>
      </w:r>
      <w:r>
        <w:rPr>
          <w:b/>
          <w:sz w:val="26"/>
        </w:rPr>
        <w:t xml:space="preserve"> vous paraissant commander le dispositif de la décision juridictionnelle.</w:t>
      </w:r>
    </w:p>
    <w:p w14:paraId="7A98B30E" w14:textId="77777777" w:rsidR="00EA533E" w:rsidRDefault="00EA533E">
      <w:pPr>
        <w:ind w:firstLine="709"/>
        <w:jc w:val="both"/>
        <w:rPr>
          <w:sz w:val="26"/>
        </w:rPr>
      </w:pPr>
    </w:p>
    <w:p w14:paraId="4F1A1187" w14:textId="77777777" w:rsidR="00EA533E" w:rsidRDefault="00EA533E">
      <w:pPr>
        <w:ind w:firstLine="709"/>
        <w:jc w:val="both"/>
        <w:rPr>
          <w:sz w:val="26"/>
        </w:rPr>
      </w:pPr>
      <w:r>
        <w:rPr>
          <w:sz w:val="26"/>
        </w:rPr>
        <w:t xml:space="preserve">L'un de ces </w:t>
      </w:r>
      <w:r w:rsidR="00A40404">
        <w:rPr>
          <w:sz w:val="26"/>
        </w:rPr>
        <w:t xml:space="preserve">deux </w:t>
      </w:r>
      <w:r>
        <w:rPr>
          <w:sz w:val="26"/>
        </w:rPr>
        <w:t>points de droit - pas nécessairement le premier - servira de titre et de contenu à la première partie de votre plan</w:t>
      </w:r>
      <w:r w:rsidR="00525B5E">
        <w:rPr>
          <w:sz w:val="26"/>
        </w:rPr>
        <w:t xml:space="preserve"> (I)</w:t>
      </w:r>
      <w:r>
        <w:rPr>
          <w:sz w:val="26"/>
        </w:rPr>
        <w:t>.</w:t>
      </w:r>
    </w:p>
    <w:p w14:paraId="361F422F" w14:textId="77777777" w:rsidR="00EA533E" w:rsidRDefault="00EA533E">
      <w:pPr>
        <w:ind w:firstLine="709"/>
        <w:jc w:val="both"/>
        <w:rPr>
          <w:sz w:val="26"/>
        </w:rPr>
      </w:pPr>
      <w:r>
        <w:rPr>
          <w:sz w:val="26"/>
        </w:rPr>
        <w:t>L'autre point de droit donnera son titre et son contenu à la deuxième partie de votre plan</w:t>
      </w:r>
      <w:r w:rsidR="00525B5E">
        <w:rPr>
          <w:sz w:val="26"/>
        </w:rPr>
        <w:t xml:space="preserve"> (II)</w:t>
      </w:r>
      <w:r>
        <w:rPr>
          <w:sz w:val="26"/>
        </w:rPr>
        <w:t>.</w:t>
      </w:r>
    </w:p>
    <w:p w14:paraId="683ACC41" w14:textId="77777777" w:rsidR="00EA533E" w:rsidRDefault="00EA533E">
      <w:pPr>
        <w:ind w:firstLine="709"/>
        <w:jc w:val="both"/>
        <w:rPr>
          <w:sz w:val="26"/>
        </w:rPr>
      </w:pPr>
    </w:p>
    <w:p w14:paraId="32BAC8E2" w14:textId="77777777" w:rsidR="00EA533E" w:rsidRDefault="00EA533E">
      <w:pPr>
        <w:ind w:firstLine="709"/>
        <w:jc w:val="both"/>
        <w:rPr>
          <w:b/>
          <w:sz w:val="26"/>
        </w:rPr>
      </w:pPr>
      <w:r>
        <w:rPr>
          <w:b/>
          <w:sz w:val="26"/>
        </w:rPr>
        <w:t xml:space="preserve">Deuxième hypothèse : vous avez trouvé plus de deux points de droit compris dans le programme, déjà étudiés en </w:t>
      </w:r>
      <w:r w:rsidR="00595421">
        <w:rPr>
          <w:b/>
          <w:sz w:val="26"/>
        </w:rPr>
        <w:t>cours et</w:t>
      </w:r>
      <w:r>
        <w:rPr>
          <w:b/>
          <w:sz w:val="26"/>
        </w:rPr>
        <w:t xml:space="preserve"> vous paraissant commander le dispositif de la décision juridictionnelle.</w:t>
      </w:r>
    </w:p>
    <w:p w14:paraId="42B955D3" w14:textId="77777777" w:rsidR="00EA533E" w:rsidRDefault="00EA533E">
      <w:pPr>
        <w:ind w:firstLine="709"/>
        <w:jc w:val="both"/>
        <w:rPr>
          <w:sz w:val="26"/>
        </w:rPr>
      </w:pPr>
    </w:p>
    <w:p w14:paraId="5B1E63AE" w14:textId="77777777" w:rsidR="00EA533E" w:rsidRDefault="00EA533E">
      <w:pPr>
        <w:ind w:firstLine="709"/>
        <w:jc w:val="both"/>
        <w:rPr>
          <w:sz w:val="26"/>
        </w:rPr>
      </w:pPr>
      <w:r>
        <w:rPr>
          <w:sz w:val="26"/>
        </w:rPr>
        <w:t>Ne croyez surtout pas que votre plan aura autant de parties que vous avez découvert de points de droit. Supposez que vous ayez trouvé cinq points de droit…</w:t>
      </w:r>
    </w:p>
    <w:p w14:paraId="37E2F6DC" w14:textId="77777777" w:rsidR="00EA533E" w:rsidRDefault="00EA533E">
      <w:pPr>
        <w:ind w:firstLine="709"/>
        <w:jc w:val="both"/>
        <w:rPr>
          <w:sz w:val="26"/>
        </w:rPr>
      </w:pPr>
      <w:r>
        <w:rPr>
          <w:sz w:val="26"/>
        </w:rPr>
        <w:t>Non, votre plan n'aura que deux parties. C'est la règle, et on ne sait toujours pas qui l'a établie.</w:t>
      </w:r>
    </w:p>
    <w:p w14:paraId="192517F0" w14:textId="77777777" w:rsidR="00EA533E" w:rsidRDefault="00EA533E">
      <w:pPr>
        <w:ind w:firstLine="709"/>
        <w:jc w:val="both"/>
        <w:rPr>
          <w:sz w:val="26"/>
        </w:rPr>
      </w:pPr>
      <w:r>
        <w:rPr>
          <w:sz w:val="26"/>
        </w:rPr>
        <w:t>Pour respecter ce dogme, vous allez répartir vos points de droit entre deux groupes en fonction des liens logiques qui les unissent.</w:t>
      </w:r>
    </w:p>
    <w:p w14:paraId="3F1406A3" w14:textId="77777777" w:rsidR="00EA533E" w:rsidRDefault="00EA533E">
      <w:pPr>
        <w:ind w:firstLine="709"/>
        <w:jc w:val="both"/>
        <w:rPr>
          <w:sz w:val="26"/>
        </w:rPr>
      </w:pPr>
      <w:r>
        <w:rPr>
          <w:sz w:val="26"/>
        </w:rPr>
        <w:t>Le premier groupe donnera son titre et son contenu à la première partie de votre plan.</w:t>
      </w:r>
    </w:p>
    <w:p w14:paraId="7E4F7ABF" w14:textId="77777777" w:rsidR="00EA533E" w:rsidRDefault="00EA533E">
      <w:pPr>
        <w:ind w:firstLine="709"/>
        <w:jc w:val="both"/>
        <w:rPr>
          <w:sz w:val="26"/>
        </w:rPr>
      </w:pPr>
      <w:r>
        <w:rPr>
          <w:sz w:val="26"/>
        </w:rPr>
        <w:t>Le second groupe donnera son titre et son contenu à la deuxième partie de votre plan.</w:t>
      </w:r>
    </w:p>
    <w:p w14:paraId="4A24E1EE" w14:textId="77777777" w:rsidR="00EA533E" w:rsidRDefault="00EA533E">
      <w:pPr>
        <w:ind w:firstLine="709"/>
        <w:jc w:val="both"/>
        <w:rPr>
          <w:sz w:val="26"/>
        </w:rPr>
      </w:pPr>
    </w:p>
    <w:p w14:paraId="03FC3AB6" w14:textId="77777777" w:rsidR="00EA533E" w:rsidRDefault="00EA533E">
      <w:pPr>
        <w:ind w:firstLine="709"/>
        <w:jc w:val="both"/>
        <w:rPr>
          <w:sz w:val="26"/>
        </w:rPr>
      </w:pPr>
      <w:r>
        <w:rPr>
          <w:b/>
          <w:sz w:val="26"/>
        </w:rPr>
        <w:t xml:space="preserve">Troisième hypothèse : vous n'avez trouvé qu'un seul point de droit compris dans le programme, déjà étudié en </w:t>
      </w:r>
      <w:r w:rsidR="00595421">
        <w:rPr>
          <w:b/>
          <w:sz w:val="26"/>
        </w:rPr>
        <w:t>cours et</w:t>
      </w:r>
      <w:r>
        <w:rPr>
          <w:b/>
          <w:sz w:val="26"/>
        </w:rPr>
        <w:t xml:space="preserve"> vous paraissant commander le dispositif de la décision juridictionnelle.</w:t>
      </w:r>
      <w:r>
        <w:rPr>
          <w:sz w:val="26"/>
        </w:rPr>
        <w:t xml:space="preserve"> </w:t>
      </w:r>
    </w:p>
    <w:p w14:paraId="7E650406" w14:textId="77777777" w:rsidR="00EA533E" w:rsidRDefault="00EA533E">
      <w:pPr>
        <w:ind w:firstLine="709"/>
        <w:jc w:val="both"/>
        <w:rPr>
          <w:sz w:val="26"/>
        </w:rPr>
      </w:pPr>
    </w:p>
    <w:p w14:paraId="045844F5" w14:textId="77777777" w:rsidR="00EA533E" w:rsidRDefault="00EA533E">
      <w:pPr>
        <w:ind w:firstLine="709"/>
        <w:jc w:val="both"/>
        <w:rPr>
          <w:sz w:val="26"/>
        </w:rPr>
      </w:pPr>
      <w:r>
        <w:rPr>
          <w:sz w:val="26"/>
        </w:rPr>
        <w:t xml:space="preserve">En êtes-vous sûr(e) ? </w:t>
      </w:r>
    </w:p>
    <w:p w14:paraId="495A1856" w14:textId="77777777" w:rsidR="00EA533E" w:rsidRDefault="00EA533E">
      <w:pPr>
        <w:ind w:firstLine="709"/>
        <w:jc w:val="both"/>
        <w:rPr>
          <w:sz w:val="26"/>
        </w:rPr>
      </w:pPr>
      <w:r>
        <w:rPr>
          <w:sz w:val="26"/>
        </w:rPr>
        <w:t>Oui, parce que vous avez relu la décision.</w:t>
      </w:r>
    </w:p>
    <w:p w14:paraId="206470F6" w14:textId="77777777" w:rsidR="00EA533E" w:rsidRDefault="00EA533E">
      <w:pPr>
        <w:ind w:firstLine="709"/>
        <w:jc w:val="both"/>
        <w:rPr>
          <w:sz w:val="26"/>
        </w:rPr>
      </w:pPr>
    </w:p>
    <w:p w14:paraId="484E5F6A" w14:textId="77777777" w:rsidR="00EA533E" w:rsidRDefault="00EA533E">
      <w:pPr>
        <w:ind w:firstLine="709"/>
        <w:jc w:val="both"/>
        <w:rPr>
          <w:sz w:val="26"/>
        </w:rPr>
      </w:pPr>
      <w:r>
        <w:rPr>
          <w:sz w:val="26"/>
        </w:rPr>
        <w:t>Pas d'illusion, votre plan comprendra toujours deux parties.</w:t>
      </w:r>
    </w:p>
    <w:p w14:paraId="01AF3B61" w14:textId="77777777" w:rsidR="00EA533E" w:rsidRDefault="00EA533E">
      <w:pPr>
        <w:ind w:firstLine="709"/>
        <w:rPr>
          <w:sz w:val="26"/>
        </w:rPr>
        <w:sectPr w:rsidR="00EA533E" w:rsidSect="00916AAB">
          <w:pgSz w:w="11906" w:h="16838" w:code="9"/>
          <w:pgMar w:top="1418" w:right="1418" w:bottom="1418" w:left="1418" w:header="720" w:footer="794" w:gutter="0"/>
          <w:cols w:space="720"/>
        </w:sectPr>
      </w:pPr>
      <w:r>
        <w:rPr>
          <w:sz w:val="26"/>
        </w:rPr>
        <w:t>Pour sacrifier à ce sacro-saint dogme, souvenez-vous que vous avez mis à nu - à l'étape n° 4 de l'introduction, points de droit - les différents aspects juridiques de l'unique point de droit : modalités, conditions, régime juridique, contrôle, etc.</w:t>
      </w:r>
    </w:p>
    <w:p w14:paraId="3A85B1DC" w14:textId="77777777" w:rsidR="00EA533E" w:rsidRDefault="00EA533E">
      <w:pPr>
        <w:ind w:firstLine="709"/>
        <w:jc w:val="both"/>
        <w:rPr>
          <w:sz w:val="26"/>
        </w:rPr>
      </w:pPr>
      <w:r>
        <w:rPr>
          <w:sz w:val="26"/>
        </w:rPr>
        <w:lastRenderedPageBreak/>
        <w:t>Vous répartirez les différents aspects juridiques de l'unique point de droit entre deux groupes en fonction des liens logiques qui les unissent.</w:t>
      </w:r>
    </w:p>
    <w:p w14:paraId="3605128D" w14:textId="77777777" w:rsidR="00EA533E" w:rsidRDefault="00EA533E">
      <w:pPr>
        <w:ind w:firstLine="709"/>
        <w:jc w:val="both"/>
        <w:rPr>
          <w:sz w:val="26"/>
        </w:rPr>
      </w:pPr>
      <w:r>
        <w:rPr>
          <w:sz w:val="26"/>
        </w:rPr>
        <w:t>Comme précédemment, le premier groupe donnera son titre et son contenu à la première partie de votre plan</w:t>
      </w:r>
      <w:r w:rsidR="00CD253A">
        <w:rPr>
          <w:sz w:val="26"/>
        </w:rPr>
        <w:t xml:space="preserve"> (I)</w:t>
      </w:r>
      <w:r>
        <w:rPr>
          <w:sz w:val="26"/>
        </w:rPr>
        <w:t>.</w:t>
      </w:r>
    </w:p>
    <w:p w14:paraId="7BA57C97" w14:textId="77777777" w:rsidR="00EA533E" w:rsidRDefault="00EA533E">
      <w:pPr>
        <w:ind w:firstLine="709"/>
        <w:jc w:val="both"/>
        <w:rPr>
          <w:sz w:val="26"/>
        </w:rPr>
      </w:pPr>
      <w:r>
        <w:rPr>
          <w:sz w:val="26"/>
        </w:rPr>
        <w:t>Le second groupe donnera son titre et son contenu à la deuxième partie de votre plan</w:t>
      </w:r>
      <w:r w:rsidR="00CD253A">
        <w:rPr>
          <w:sz w:val="26"/>
        </w:rPr>
        <w:t xml:space="preserve"> (II)</w:t>
      </w:r>
      <w:r>
        <w:rPr>
          <w:sz w:val="26"/>
        </w:rPr>
        <w:t>.</w:t>
      </w:r>
    </w:p>
    <w:p w14:paraId="16A9B71A" w14:textId="77777777" w:rsidR="00EA533E" w:rsidRDefault="00EA533E">
      <w:pPr>
        <w:ind w:firstLine="709"/>
        <w:jc w:val="both"/>
        <w:rPr>
          <w:sz w:val="26"/>
        </w:rPr>
      </w:pPr>
    </w:p>
    <w:p w14:paraId="07E218DF" w14:textId="77777777" w:rsidR="00EA533E" w:rsidRDefault="00EA533E">
      <w:pPr>
        <w:ind w:firstLine="709"/>
        <w:jc w:val="both"/>
        <w:rPr>
          <w:sz w:val="26"/>
        </w:rPr>
      </w:pPr>
      <w:r>
        <w:rPr>
          <w:sz w:val="26"/>
        </w:rPr>
        <w:t>En ce qui concerne la formulation de l'annonce du plan, évitez le désespérant et éculé "</w:t>
      </w:r>
      <w:r>
        <w:rPr>
          <w:sz w:val="26"/>
          <w:u w:val="single"/>
        </w:rPr>
        <w:t>Je</w:t>
      </w:r>
      <w:r>
        <w:rPr>
          <w:sz w:val="26"/>
        </w:rPr>
        <w:t xml:space="preserve"> verrai ceci, puis </w:t>
      </w:r>
      <w:r>
        <w:rPr>
          <w:sz w:val="26"/>
          <w:u w:val="single"/>
        </w:rPr>
        <w:t>je</w:t>
      </w:r>
      <w:r>
        <w:rPr>
          <w:sz w:val="26"/>
        </w:rPr>
        <w:t xml:space="preserve"> ferai cela".</w:t>
      </w:r>
    </w:p>
    <w:p w14:paraId="07E0CDE0" w14:textId="77777777" w:rsidR="00EA533E" w:rsidRDefault="00EA533E">
      <w:pPr>
        <w:ind w:firstLine="709"/>
        <w:jc w:val="both"/>
        <w:rPr>
          <w:sz w:val="26"/>
        </w:rPr>
      </w:pPr>
      <w:r>
        <w:rPr>
          <w:sz w:val="26"/>
        </w:rPr>
        <w:t xml:space="preserve">Bannissez les tournures personnelles et accordez votre préférence aux tournures impersonnelles : "il serait opportun </w:t>
      </w:r>
      <w:proofErr w:type="gramStart"/>
      <w:r>
        <w:rPr>
          <w:sz w:val="26"/>
        </w:rPr>
        <w:t>d'analyser….</w:t>
      </w:r>
      <w:proofErr w:type="gramEnd"/>
      <w:r>
        <w:rPr>
          <w:sz w:val="26"/>
        </w:rPr>
        <w:t>", etc.</w:t>
      </w:r>
    </w:p>
    <w:p w14:paraId="5646B9F4" w14:textId="77777777" w:rsidR="00525B5E" w:rsidRDefault="00525B5E" w:rsidP="00525B5E"/>
    <w:p w14:paraId="7258AC97" w14:textId="77777777" w:rsidR="00525B5E" w:rsidRPr="00A40404" w:rsidRDefault="00525B5E" w:rsidP="00525B5E">
      <w:pPr>
        <w:ind w:firstLine="709"/>
        <w:jc w:val="both"/>
        <w:rPr>
          <w:b/>
          <w:bCs/>
        </w:rPr>
      </w:pPr>
      <w:r w:rsidRPr="00A40404">
        <w:rPr>
          <w:b/>
          <w:bCs/>
        </w:rPr>
        <w:t>Comme on l’a vu, cette partie (l’annonce du plan) est étroitement liée à la précédente (les points de droit). Des va-et-vient entre les deux parties sont inévitables !</w:t>
      </w:r>
    </w:p>
    <w:p w14:paraId="4EE20CB9" w14:textId="77777777" w:rsidR="00A072D0" w:rsidRDefault="00A072D0">
      <w:pPr>
        <w:ind w:firstLine="709"/>
        <w:jc w:val="both"/>
        <w:rPr>
          <w:sz w:val="26"/>
        </w:rPr>
      </w:pPr>
    </w:p>
    <w:p w14:paraId="510EF663" w14:textId="77777777" w:rsidR="00A072D0" w:rsidRDefault="00A072D0" w:rsidP="00A072D0">
      <w:pPr>
        <w:ind w:firstLine="709"/>
        <w:jc w:val="center"/>
        <w:rPr>
          <w:i/>
          <w:iCs/>
          <w:sz w:val="26"/>
        </w:rPr>
      </w:pPr>
      <w:r w:rsidRPr="00A072D0">
        <w:rPr>
          <w:i/>
          <w:iCs/>
          <w:sz w:val="26"/>
        </w:rPr>
        <w:t>Cf. exemple en annexe.</w:t>
      </w:r>
    </w:p>
    <w:p w14:paraId="460F245B" w14:textId="77777777" w:rsidR="00E465F7" w:rsidRPr="00A072D0" w:rsidRDefault="00E465F7" w:rsidP="00A072D0">
      <w:pPr>
        <w:ind w:firstLine="709"/>
        <w:jc w:val="center"/>
        <w:rPr>
          <w:i/>
          <w:iCs/>
          <w:sz w:val="26"/>
        </w:rPr>
      </w:pPr>
    </w:p>
    <w:p w14:paraId="4DF2A295" w14:textId="77777777" w:rsidR="005B5B50" w:rsidRPr="00A74194" w:rsidRDefault="005B5B50" w:rsidP="005B5B50">
      <w:pPr>
        <w:jc w:val="center"/>
        <w:rPr>
          <w:b/>
          <w:bCs/>
          <w:sz w:val="26"/>
        </w:rPr>
      </w:pPr>
      <w:r w:rsidRPr="00A74194">
        <w:rPr>
          <w:b/>
          <w:bCs/>
          <w:sz w:val="26"/>
        </w:rPr>
        <w:t>***</w:t>
      </w:r>
      <w:r>
        <w:rPr>
          <w:b/>
          <w:bCs/>
          <w:sz w:val="26"/>
        </w:rPr>
        <w:t>**</w:t>
      </w:r>
    </w:p>
    <w:p w14:paraId="7053FAB4" w14:textId="77777777" w:rsidR="00EA533E" w:rsidRDefault="00EA533E">
      <w:pPr>
        <w:rPr>
          <w:sz w:val="26"/>
        </w:rPr>
      </w:pPr>
    </w:p>
    <w:p w14:paraId="60C5BDA8" w14:textId="77777777" w:rsidR="00EA533E" w:rsidRDefault="00EA533E">
      <w:pPr>
        <w:ind w:left="708" w:firstLine="708"/>
      </w:pPr>
    </w:p>
    <w:p w14:paraId="1D09B006" w14:textId="77777777" w:rsidR="00EA533E" w:rsidRPr="008D0E11" w:rsidRDefault="00EB58EB">
      <w:pPr>
        <w:rPr>
          <w:b/>
          <w:color w:val="0000FF"/>
          <w:sz w:val="32"/>
        </w:rPr>
      </w:pPr>
      <w:r w:rsidRPr="008D0E11">
        <w:rPr>
          <w:b/>
          <w:color w:val="0000FF"/>
          <w:sz w:val="32"/>
        </w:rPr>
        <w:t>B</w:t>
      </w:r>
      <w:r w:rsidR="00EA533E" w:rsidRPr="008D0E11">
        <w:rPr>
          <w:b/>
          <w:color w:val="0000FF"/>
          <w:sz w:val="32"/>
        </w:rPr>
        <w:t xml:space="preserve"> - </w:t>
      </w:r>
      <w:bookmarkStart w:id="5" w:name="planDeveloppement"/>
      <w:r w:rsidR="00EA533E" w:rsidRPr="008D0E11">
        <w:rPr>
          <w:b/>
          <w:color w:val="0000FF"/>
          <w:sz w:val="32"/>
          <w:u w:val="single"/>
        </w:rPr>
        <w:t>Plan et développemen</w:t>
      </w:r>
      <w:bookmarkEnd w:id="5"/>
      <w:r w:rsidR="00EA533E" w:rsidRPr="008D0E11">
        <w:rPr>
          <w:b/>
          <w:color w:val="0000FF"/>
          <w:sz w:val="32"/>
          <w:u w:val="single"/>
        </w:rPr>
        <w:t>t</w:t>
      </w:r>
      <w:r w:rsidR="00EA533E" w:rsidRPr="008D0E11">
        <w:rPr>
          <w:b/>
          <w:color w:val="0000FF"/>
          <w:sz w:val="32"/>
        </w:rPr>
        <w:t xml:space="preserve"> : restez dans la décision juridictionnelle et dans l'épreuve du commentaire</w:t>
      </w:r>
    </w:p>
    <w:p w14:paraId="17B28F6D" w14:textId="77777777" w:rsidR="00EA533E" w:rsidRDefault="00EA533E">
      <w:pPr>
        <w:ind w:left="708" w:firstLine="708"/>
        <w:rPr>
          <w:b/>
          <w:sz w:val="32"/>
        </w:rPr>
      </w:pPr>
    </w:p>
    <w:p w14:paraId="383519BF" w14:textId="77777777" w:rsidR="00EA533E" w:rsidRPr="008D0E11" w:rsidRDefault="00EA533E">
      <w:pPr>
        <w:ind w:left="708" w:firstLine="708"/>
        <w:rPr>
          <w:b/>
          <w:color w:val="800000"/>
          <w:sz w:val="28"/>
        </w:rPr>
      </w:pPr>
      <w:r w:rsidRPr="008D0E11">
        <w:rPr>
          <w:b/>
          <w:color w:val="800000"/>
          <w:sz w:val="28"/>
        </w:rPr>
        <w:t>a - Les titres et les sous-titres de votre plan correspondent aux points de droit que vous avez exposés dans l'introduction</w:t>
      </w:r>
    </w:p>
    <w:p w14:paraId="6829835C" w14:textId="77777777" w:rsidR="00EA533E" w:rsidRDefault="00EA533E">
      <w:pPr>
        <w:ind w:left="708" w:firstLine="708"/>
      </w:pPr>
    </w:p>
    <w:p w14:paraId="1BA14B7F" w14:textId="77777777" w:rsidR="00EA533E" w:rsidRDefault="008B0C49">
      <w:pPr>
        <w:ind w:firstLine="709"/>
        <w:jc w:val="both"/>
        <w:rPr>
          <w:sz w:val="26"/>
        </w:rPr>
      </w:pPr>
      <w:r>
        <w:rPr>
          <w:sz w:val="26"/>
        </w:rPr>
        <w:t>Souvenez-vous :</w:t>
      </w:r>
      <w:r w:rsidR="00EA533E">
        <w:rPr>
          <w:sz w:val="26"/>
        </w:rPr>
        <w:t xml:space="preserve"> en rédigeant l'annonce de votre plan, vous étiez confronté(e) à l'une des trois hypothèses que nous avions envisagées. Il en sera de même pour l'élaboration du plan :</w:t>
      </w:r>
    </w:p>
    <w:p w14:paraId="15DA1045" w14:textId="77777777" w:rsidR="00EA533E" w:rsidRDefault="00EA533E">
      <w:pPr>
        <w:ind w:firstLine="709"/>
        <w:jc w:val="both"/>
        <w:rPr>
          <w:sz w:val="26"/>
        </w:rPr>
      </w:pPr>
    </w:p>
    <w:p w14:paraId="69AEE554" w14:textId="77777777" w:rsidR="00EA533E" w:rsidRDefault="00EA533E">
      <w:pPr>
        <w:ind w:firstLine="709"/>
        <w:jc w:val="both"/>
        <w:rPr>
          <w:b/>
          <w:sz w:val="26"/>
        </w:rPr>
      </w:pPr>
      <w:r>
        <w:rPr>
          <w:b/>
          <w:sz w:val="26"/>
        </w:rPr>
        <w:t xml:space="preserve">Première hypothèse : vous avez trouvé deux points de droit compris dans le programme, déjà étudiés en </w:t>
      </w:r>
      <w:r w:rsidR="00595421">
        <w:rPr>
          <w:b/>
          <w:sz w:val="26"/>
        </w:rPr>
        <w:t>cours et</w:t>
      </w:r>
      <w:r>
        <w:rPr>
          <w:b/>
          <w:sz w:val="26"/>
        </w:rPr>
        <w:t xml:space="preserve"> vous paraissant commander le dispositif de la décision juridictionnelle.</w:t>
      </w:r>
    </w:p>
    <w:p w14:paraId="75A0C58B" w14:textId="77777777" w:rsidR="00EA533E" w:rsidRDefault="00EA533E">
      <w:pPr>
        <w:ind w:firstLine="709"/>
        <w:jc w:val="both"/>
        <w:rPr>
          <w:sz w:val="26"/>
        </w:rPr>
      </w:pPr>
    </w:p>
    <w:p w14:paraId="33C75344" w14:textId="77777777" w:rsidR="00EA533E" w:rsidRDefault="00EA533E">
      <w:pPr>
        <w:ind w:firstLine="709"/>
        <w:jc w:val="both"/>
        <w:rPr>
          <w:sz w:val="26"/>
        </w:rPr>
      </w:pPr>
      <w:r>
        <w:rPr>
          <w:sz w:val="26"/>
        </w:rPr>
        <w:t>Votre plan se présentera ainsi :</w:t>
      </w:r>
    </w:p>
    <w:p w14:paraId="00D23598" w14:textId="77777777" w:rsidR="00EA533E" w:rsidRDefault="00EA533E">
      <w:pPr>
        <w:ind w:firstLine="709"/>
        <w:jc w:val="both"/>
        <w:rPr>
          <w:sz w:val="26"/>
        </w:rPr>
      </w:pPr>
    </w:p>
    <w:p w14:paraId="1B5EAC30" w14:textId="77777777" w:rsidR="00EA533E" w:rsidRDefault="00EA533E">
      <w:pPr>
        <w:ind w:firstLine="709"/>
        <w:jc w:val="both"/>
        <w:rPr>
          <w:sz w:val="26"/>
        </w:rPr>
      </w:pPr>
      <w:r>
        <w:rPr>
          <w:b/>
          <w:sz w:val="32"/>
        </w:rPr>
        <w:t>I -</w:t>
      </w:r>
      <w:r>
        <w:rPr>
          <w:sz w:val="26"/>
        </w:rPr>
        <w:t xml:space="preserve"> </w:t>
      </w:r>
      <w:r>
        <w:rPr>
          <w:i/>
          <w:sz w:val="28"/>
        </w:rPr>
        <w:t>Premier point de droit</w:t>
      </w:r>
      <w:r w:rsidR="00CD253A">
        <w:rPr>
          <w:i/>
          <w:sz w:val="28"/>
        </w:rPr>
        <w:t xml:space="preserve"> et </w:t>
      </w:r>
      <w:r w:rsidR="003D2987">
        <w:rPr>
          <w:i/>
          <w:sz w:val="28"/>
        </w:rPr>
        <w:t xml:space="preserve">appréciation de la </w:t>
      </w:r>
      <w:r w:rsidR="00CD253A">
        <w:rPr>
          <w:i/>
          <w:sz w:val="28"/>
        </w:rPr>
        <w:t>manière dont le juge l’a tranché</w:t>
      </w:r>
    </w:p>
    <w:p w14:paraId="1A00681C" w14:textId="77777777" w:rsidR="00EA533E" w:rsidRDefault="00EA533E">
      <w:pPr>
        <w:ind w:firstLine="707"/>
        <w:jc w:val="both"/>
        <w:rPr>
          <w:sz w:val="26"/>
        </w:rPr>
      </w:pPr>
      <w:r>
        <w:rPr>
          <w:b/>
          <w:sz w:val="26"/>
        </w:rPr>
        <w:t xml:space="preserve">   A -</w:t>
      </w:r>
      <w:r>
        <w:rPr>
          <w:sz w:val="26"/>
        </w:rPr>
        <w:t xml:space="preserve"> Premier aspect de ce premier point de droit : modalités, conditions, régime juridique, contrôle, identification, etc. Le choix dépend vraiment de ce premier point de droit et, donc, de la décision à commenter</w:t>
      </w:r>
    </w:p>
    <w:p w14:paraId="1CA6C1C5" w14:textId="77777777" w:rsidR="00EA533E" w:rsidRDefault="00EA533E">
      <w:pPr>
        <w:ind w:left="707" w:firstLine="709"/>
        <w:jc w:val="both"/>
        <w:rPr>
          <w:sz w:val="26"/>
        </w:rPr>
      </w:pPr>
      <w:r>
        <w:rPr>
          <w:sz w:val="26"/>
        </w:rPr>
        <w:t>1 - Idem</w:t>
      </w:r>
    </w:p>
    <w:p w14:paraId="44645841" w14:textId="77777777" w:rsidR="00EA533E" w:rsidRDefault="00EA533E">
      <w:pPr>
        <w:ind w:left="707" w:firstLine="709"/>
        <w:jc w:val="both"/>
        <w:rPr>
          <w:sz w:val="26"/>
        </w:rPr>
      </w:pPr>
      <w:r>
        <w:rPr>
          <w:sz w:val="26"/>
        </w:rPr>
        <w:t>2 - Idem</w:t>
      </w:r>
    </w:p>
    <w:p w14:paraId="589A81DA" w14:textId="77777777" w:rsidR="00EA533E" w:rsidRDefault="00EA533E">
      <w:pPr>
        <w:ind w:firstLine="707"/>
        <w:jc w:val="both"/>
        <w:rPr>
          <w:sz w:val="26"/>
        </w:rPr>
      </w:pPr>
      <w:r>
        <w:rPr>
          <w:b/>
          <w:sz w:val="26"/>
        </w:rPr>
        <w:t xml:space="preserve">  B -</w:t>
      </w:r>
      <w:r>
        <w:rPr>
          <w:sz w:val="26"/>
        </w:rPr>
        <w:t xml:space="preserve"> Deuxième aspect de ce premier point de droit : modalités, conditions, régime juridique, contrôle, identification, etc. Encore une fois, le choix est fonction de ce premier point de droit et de la décision à commenter.</w:t>
      </w:r>
    </w:p>
    <w:p w14:paraId="3A746E40" w14:textId="77777777" w:rsidR="00EA533E" w:rsidRDefault="00EA533E">
      <w:pPr>
        <w:ind w:left="1415" w:firstLine="1"/>
        <w:jc w:val="both"/>
        <w:rPr>
          <w:sz w:val="26"/>
        </w:rPr>
      </w:pPr>
      <w:r>
        <w:rPr>
          <w:sz w:val="26"/>
        </w:rPr>
        <w:t>1 - Idem</w:t>
      </w:r>
    </w:p>
    <w:p w14:paraId="1FB64FDD" w14:textId="77777777" w:rsidR="00A40404" w:rsidRDefault="00EA533E">
      <w:pPr>
        <w:ind w:left="707" w:firstLine="708"/>
        <w:jc w:val="both"/>
        <w:rPr>
          <w:sz w:val="26"/>
        </w:rPr>
      </w:pPr>
      <w:r>
        <w:rPr>
          <w:sz w:val="26"/>
        </w:rPr>
        <w:t xml:space="preserve">2 </w:t>
      </w:r>
      <w:r w:rsidR="00814486">
        <w:rPr>
          <w:sz w:val="26"/>
        </w:rPr>
        <w:t>–</w:t>
      </w:r>
      <w:r>
        <w:rPr>
          <w:sz w:val="26"/>
        </w:rPr>
        <w:t xml:space="preserve"> Idem</w:t>
      </w:r>
    </w:p>
    <w:p w14:paraId="3022971F" w14:textId="77777777" w:rsidR="00A40404" w:rsidRDefault="00A40404">
      <w:pPr>
        <w:ind w:left="707" w:firstLine="708"/>
        <w:jc w:val="both"/>
        <w:rPr>
          <w:sz w:val="26"/>
        </w:rPr>
        <w:sectPr w:rsidR="00A40404">
          <w:type w:val="continuous"/>
          <w:pgSz w:w="11906" w:h="16838" w:code="9"/>
          <w:pgMar w:top="851" w:right="1418" w:bottom="851" w:left="1418" w:header="720" w:footer="794" w:gutter="0"/>
          <w:cols w:space="720"/>
        </w:sectPr>
      </w:pPr>
    </w:p>
    <w:p w14:paraId="3A0C3ED4" w14:textId="77777777" w:rsidR="00EA533E" w:rsidRDefault="00EA533E">
      <w:pPr>
        <w:jc w:val="both"/>
        <w:rPr>
          <w:i/>
          <w:sz w:val="26"/>
        </w:rPr>
      </w:pPr>
      <w:r>
        <w:rPr>
          <w:b/>
          <w:sz w:val="32"/>
        </w:rPr>
        <w:lastRenderedPageBreak/>
        <w:t xml:space="preserve">         II -</w:t>
      </w:r>
      <w:r>
        <w:rPr>
          <w:sz w:val="26"/>
        </w:rPr>
        <w:t xml:space="preserve"> </w:t>
      </w:r>
      <w:r>
        <w:rPr>
          <w:i/>
          <w:sz w:val="28"/>
        </w:rPr>
        <w:t>Deuxième point de droit</w:t>
      </w:r>
      <w:r w:rsidR="00CD253A" w:rsidRPr="00CD253A">
        <w:rPr>
          <w:i/>
          <w:sz w:val="28"/>
        </w:rPr>
        <w:t xml:space="preserve"> </w:t>
      </w:r>
      <w:r w:rsidR="00CD253A">
        <w:rPr>
          <w:i/>
          <w:sz w:val="28"/>
        </w:rPr>
        <w:t xml:space="preserve">et </w:t>
      </w:r>
      <w:r w:rsidR="003D2987">
        <w:rPr>
          <w:i/>
          <w:sz w:val="28"/>
        </w:rPr>
        <w:t xml:space="preserve">appréciation de la </w:t>
      </w:r>
      <w:r w:rsidR="00CD253A">
        <w:rPr>
          <w:i/>
          <w:sz w:val="28"/>
        </w:rPr>
        <w:t>manière dont le juge l’a tranché</w:t>
      </w:r>
    </w:p>
    <w:p w14:paraId="02D31832" w14:textId="77777777" w:rsidR="00EA533E" w:rsidRDefault="00A40404" w:rsidP="00A40404">
      <w:pPr>
        <w:ind w:left="708"/>
        <w:jc w:val="both"/>
        <w:rPr>
          <w:sz w:val="26"/>
        </w:rPr>
      </w:pPr>
      <w:r>
        <w:rPr>
          <w:b/>
          <w:sz w:val="26"/>
        </w:rPr>
        <w:t xml:space="preserve">     </w:t>
      </w:r>
      <w:r w:rsidR="00EA533E">
        <w:rPr>
          <w:b/>
          <w:sz w:val="26"/>
        </w:rPr>
        <w:t>A -</w:t>
      </w:r>
      <w:r w:rsidR="00EA533E">
        <w:rPr>
          <w:sz w:val="26"/>
        </w:rPr>
        <w:t xml:space="preserve"> Premier aspect de ce second point de droit : mêmes remarques que I - A</w:t>
      </w:r>
    </w:p>
    <w:p w14:paraId="7753ED15" w14:textId="77777777" w:rsidR="00EA533E" w:rsidRDefault="00EA533E">
      <w:pPr>
        <w:ind w:left="707" w:firstLine="709"/>
        <w:jc w:val="both"/>
        <w:rPr>
          <w:sz w:val="26"/>
        </w:rPr>
      </w:pPr>
      <w:r>
        <w:rPr>
          <w:sz w:val="26"/>
        </w:rPr>
        <w:t>1 - Idem</w:t>
      </w:r>
    </w:p>
    <w:p w14:paraId="69BB444D" w14:textId="77777777" w:rsidR="00EA533E" w:rsidRDefault="00EA533E">
      <w:pPr>
        <w:ind w:left="707" w:firstLine="709"/>
        <w:jc w:val="both"/>
        <w:rPr>
          <w:sz w:val="26"/>
        </w:rPr>
      </w:pPr>
      <w:r>
        <w:rPr>
          <w:sz w:val="26"/>
        </w:rPr>
        <w:t>2 - Idem</w:t>
      </w:r>
    </w:p>
    <w:p w14:paraId="503830B0" w14:textId="77777777" w:rsidR="00EA533E" w:rsidRDefault="00A40404" w:rsidP="00A40404">
      <w:pPr>
        <w:ind w:left="708"/>
        <w:jc w:val="both"/>
        <w:rPr>
          <w:sz w:val="26"/>
        </w:rPr>
      </w:pPr>
      <w:r>
        <w:rPr>
          <w:b/>
          <w:sz w:val="26"/>
        </w:rPr>
        <w:t xml:space="preserve">    </w:t>
      </w:r>
      <w:r w:rsidR="00EA533E">
        <w:rPr>
          <w:b/>
          <w:sz w:val="26"/>
        </w:rPr>
        <w:t>B -</w:t>
      </w:r>
      <w:r w:rsidR="00EA533E">
        <w:rPr>
          <w:sz w:val="26"/>
        </w:rPr>
        <w:t xml:space="preserve"> Deuxième aspect de ce second point de droit : mêmes remarques que I - B</w:t>
      </w:r>
    </w:p>
    <w:p w14:paraId="16B0AD4D" w14:textId="77777777" w:rsidR="00EA533E" w:rsidRDefault="00EA533E">
      <w:pPr>
        <w:ind w:left="707" w:firstLine="709"/>
        <w:jc w:val="both"/>
        <w:rPr>
          <w:sz w:val="26"/>
        </w:rPr>
      </w:pPr>
      <w:r>
        <w:rPr>
          <w:sz w:val="26"/>
        </w:rPr>
        <w:t>1 - Idem</w:t>
      </w:r>
    </w:p>
    <w:p w14:paraId="12F522E4" w14:textId="77777777" w:rsidR="00EA533E" w:rsidRDefault="00EA533E">
      <w:pPr>
        <w:ind w:left="707" w:firstLine="709"/>
        <w:rPr>
          <w:sz w:val="26"/>
        </w:rPr>
        <w:sectPr w:rsidR="00EA533E" w:rsidSect="00A40404">
          <w:pgSz w:w="11906" w:h="16838" w:code="9"/>
          <w:pgMar w:top="851" w:right="1418" w:bottom="851" w:left="1418" w:header="720" w:footer="794" w:gutter="0"/>
          <w:cols w:space="720"/>
        </w:sectPr>
      </w:pPr>
      <w:r>
        <w:rPr>
          <w:sz w:val="26"/>
        </w:rPr>
        <w:t>2 - Idem</w:t>
      </w:r>
    </w:p>
    <w:p w14:paraId="614835FB" w14:textId="77777777" w:rsidR="00814486" w:rsidRDefault="00814486">
      <w:pPr>
        <w:ind w:firstLine="709"/>
        <w:jc w:val="both"/>
        <w:rPr>
          <w:b/>
          <w:sz w:val="26"/>
        </w:rPr>
      </w:pPr>
    </w:p>
    <w:p w14:paraId="2A4BBE05" w14:textId="77777777" w:rsidR="00EA533E" w:rsidRDefault="00EA533E">
      <w:pPr>
        <w:ind w:firstLine="709"/>
        <w:jc w:val="both"/>
        <w:rPr>
          <w:b/>
          <w:sz w:val="26"/>
        </w:rPr>
      </w:pPr>
      <w:r>
        <w:rPr>
          <w:b/>
          <w:sz w:val="26"/>
        </w:rPr>
        <w:t xml:space="preserve">Deuxième hypothèse : vous avez trouvé plus de deux points de droit compris dans le programme, déjà étudiés en </w:t>
      </w:r>
      <w:r w:rsidR="00595421">
        <w:rPr>
          <w:b/>
          <w:sz w:val="26"/>
        </w:rPr>
        <w:t>cours et</w:t>
      </w:r>
      <w:r>
        <w:rPr>
          <w:b/>
          <w:sz w:val="26"/>
        </w:rPr>
        <w:t xml:space="preserve"> vous paraissant commander le dispositif de la décision juridictionnelle.</w:t>
      </w:r>
    </w:p>
    <w:p w14:paraId="36C58582" w14:textId="77777777" w:rsidR="00EA533E" w:rsidRDefault="00EA533E">
      <w:pPr>
        <w:ind w:firstLine="709"/>
        <w:jc w:val="both"/>
        <w:rPr>
          <w:sz w:val="26"/>
        </w:rPr>
      </w:pPr>
    </w:p>
    <w:p w14:paraId="529F8ED6" w14:textId="77777777" w:rsidR="00EA533E" w:rsidRDefault="00EA533E">
      <w:pPr>
        <w:ind w:firstLine="709"/>
        <w:jc w:val="both"/>
        <w:rPr>
          <w:sz w:val="26"/>
        </w:rPr>
      </w:pPr>
      <w:r>
        <w:rPr>
          <w:sz w:val="26"/>
        </w:rPr>
        <w:t>Pour respecter le dogme du plan en deux parties, vous avez ventilé ces points de droit entre deux groupes en fonction des liens logiques qui les unissent.</w:t>
      </w:r>
    </w:p>
    <w:p w14:paraId="4E3793F0" w14:textId="77777777" w:rsidR="00EA533E" w:rsidRDefault="00EA533E">
      <w:pPr>
        <w:ind w:firstLine="709"/>
        <w:jc w:val="both"/>
        <w:rPr>
          <w:sz w:val="26"/>
        </w:rPr>
      </w:pPr>
      <w:r>
        <w:rPr>
          <w:sz w:val="26"/>
        </w:rPr>
        <w:t>Votre plan se présentera ainsi :</w:t>
      </w:r>
    </w:p>
    <w:p w14:paraId="4533431E" w14:textId="77777777" w:rsidR="00EA533E" w:rsidRDefault="00EA533E">
      <w:pPr>
        <w:ind w:firstLine="709"/>
        <w:jc w:val="both"/>
        <w:rPr>
          <w:b/>
          <w:sz w:val="26"/>
        </w:rPr>
      </w:pPr>
    </w:p>
    <w:p w14:paraId="5AA2A313" w14:textId="77777777" w:rsidR="00EA533E" w:rsidRDefault="00EA533E">
      <w:pPr>
        <w:ind w:firstLine="709"/>
        <w:jc w:val="both"/>
        <w:rPr>
          <w:sz w:val="26"/>
        </w:rPr>
      </w:pPr>
      <w:r>
        <w:rPr>
          <w:b/>
          <w:sz w:val="32"/>
        </w:rPr>
        <w:t>I -</w:t>
      </w:r>
      <w:r>
        <w:rPr>
          <w:sz w:val="26"/>
        </w:rPr>
        <w:t xml:space="preserve"> </w:t>
      </w:r>
      <w:r>
        <w:rPr>
          <w:i/>
          <w:sz w:val="28"/>
        </w:rPr>
        <w:t>Premier groupe de points de droit</w:t>
      </w:r>
      <w:r w:rsidR="00CD253A" w:rsidRPr="00CD253A">
        <w:rPr>
          <w:i/>
          <w:sz w:val="28"/>
        </w:rPr>
        <w:t xml:space="preserve"> </w:t>
      </w:r>
      <w:r w:rsidR="00CD253A">
        <w:rPr>
          <w:i/>
          <w:sz w:val="28"/>
        </w:rPr>
        <w:t xml:space="preserve">et </w:t>
      </w:r>
      <w:r w:rsidR="003D2987">
        <w:rPr>
          <w:i/>
          <w:sz w:val="28"/>
        </w:rPr>
        <w:t xml:space="preserve">appréciation de la </w:t>
      </w:r>
      <w:r w:rsidR="00CD253A">
        <w:rPr>
          <w:i/>
          <w:sz w:val="28"/>
        </w:rPr>
        <w:t>manière dont le juge les a tranchés</w:t>
      </w:r>
    </w:p>
    <w:p w14:paraId="2C56ED31" w14:textId="77777777" w:rsidR="00EA533E" w:rsidRDefault="00EA533E">
      <w:pPr>
        <w:ind w:firstLine="709"/>
        <w:jc w:val="both"/>
        <w:rPr>
          <w:b/>
          <w:sz w:val="26"/>
        </w:rPr>
      </w:pPr>
    </w:p>
    <w:p w14:paraId="1DD629C0" w14:textId="77777777" w:rsidR="00EA533E" w:rsidRDefault="00EA533E">
      <w:pPr>
        <w:ind w:firstLine="709"/>
        <w:jc w:val="both"/>
        <w:rPr>
          <w:sz w:val="26"/>
        </w:rPr>
      </w:pPr>
      <w:r>
        <w:rPr>
          <w:b/>
          <w:sz w:val="26"/>
        </w:rPr>
        <w:t xml:space="preserve">    A -</w:t>
      </w:r>
      <w:r>
        <w:rPr>
          <w:sz w:val="26"/>
        </w:rPr>
        <w:t xml:space="preserve"> Premier aspect de ce premier groupe de points de droit </w:t>
      </w:r>
      <w:r w:rsidR="00814486">
        <w:rPr>
          <w:sz w:val="26"/>
        </w:rPr>
        <w:t>: modalités</w:t>
      </w:r>
      <w:r>
        <w:rPr>
          <w:sz w:val="26"/>
        </w:rPr>
        <w:t>, conditions, régime juridique, contrôle, identification, etc. Le choix dépend de ce premier groupe de points de droit et de la décision à commenter</w:t>
      </w:r>
    </w:p>
    <w:p w14:paraId="3C0C6006" w14:textId="77777777" w:rsidR="00EA533E" w:rsidRDefault="00EA533E">
      <w:pPr>
        <w:ind w:left="707" w:firstLine="709"/>
        <w:jc w:val="both"/>
        <w:rPr>
          <w:sz w:val="26"/>
        </w:rPr>
      </w:pPr>
    </w:p>
    <w:p w14:paraId="41CCA5A3" w14:textId="77777777" w:rsidR="00EA533E" w:rsidRDefault="00EA533E">
      <w:pPr>
        <w:ind w:left="707" w:firstLine="709"/>
        <w:jc w:val="both"/>
        <w:rPr>
          <w:sz w:val="26"/>
        </w:rPr>
      </w:pPr>
      <w:r>
        <w:rPr>
          <w:sz w:val="26"/>
        </w:rPr>
        <w:t>1 - Idem</w:t>
      </w:r>
    </w:p>
    <w:p w14:paraId="62FB47C9" w14:textId="77777777" w:rsidR="00EA533E" w:rsidRDefault="00EA533E">
      <w:pPr>
        <w:ind w:left="707" w:firstLine="709"/>
        <w:jc w:val="both"/>
        <w:rPr>
          <w:sz w:val="26"/>
        </w:rPr>
      </w:pPr>
      <w:r>
        <w:rPr>
          <w:sz w:val="26"/>
        </w:rPr>
        <w:t>2 - Idem</w:t>
      </w:r>
    </w:p>
    <w:p w14:paraId="5CFDE799" w14:textId="77777777" w:rsidR="00EA533E" w:rsidRDefault="00EA533E">
      <w:pPr>
        <w:ind w:firstLine="709"/>
        <w:jc w:val="both"/>
        <w:rPr>
          <w:b/>
          <w:sz w:val="26"/>
        </w:rPr>
      </w:pPr>
    </w:p>
    <w:p w14:paraId="13AAC2E9" w14:textId="77777777" w:rsidR="00EA533E" w:rsidRDefault="00EA533E">
      <w:pPr>
        <w:ind w:firstLine="709"/>
        <w:jc w:val="both"/>
        <w:rPr>
          <w:sz w:val="26"/>
        </w:rPr>
      </w:pPr>
      <w:r>
        <w:rPr>
          <w:b/>
          <w:sz w:val="26"/>
        </w:rPr>
        <w:t xml:space="preserve">  B -</w:t>
      </w:r>
      <w:r>
        <w:rPr>
          <w:sz w:val="26"/>
        </w:rPr>
        <w:t xml:space="preserve"> Deuxième aspect de ce premier groupe de points de droit </w:t>
      </w:r>
      <w:r w:rsidR="006918D0">
        <w:rPr>
          <w:sz w:val="26"/>
        </w:rPr>
        <w:t>:</w:t>
      </w:r>
      <w:r>
        <w:rPr>
          <w:sz w:val="26"/>
        </w:rPr>
        <w:t xml:space="preserve"> modalités, conditions, régime juridique, contrôle, identification, etc. Le choix est fonction de ce premier groupe de points de droit et de la décision à commenter</w:t>
      </w:r>
    </w:p>
    <w:p w14:paraId="19040E75" w14:textId="77777777" w:rsidR="00EA533E" w:rsidRDefault="00EA533E">
      <w:pPr>
        <w:ind w:left="707" w:firstLine="709"/>
        <w:jc w:val="both"/>
        <w:rPr>
          <w:sz w:val="26"/>
        </w:rPr>
      </w:pPr>
    </w:p>
    <w:p w14:paraId="4BAB5F9E" w14:textId="77777777" w:rsidR="00EA533E" w:rsidRDefault="00EA533E">
      <w:pPr>
        <w:ind w:left="707" w:firstLine="709"/>
        <w:jc w:val="both"/>
        <w:rPr>
          <w:sz w:val="26"/>
        </w:rPr>
      </w:pPr>
      <w:r>
        <w:rPr>
          <w:sz w:val="26"/>
        </w:rPr>
        <w:t>1 - Idem</w:t>
      </w:r>
    </w:p>
    <w:p w14:paraId="08800452" w14:textId="77777777" w:rsidR="00EA533E" w:rsidRDefault="00EA533E">
      <w:pPr>
        <w:ind w:left="707" w:firstLine="709"/>
        <w:jc w:val="both"/>
        <w:rPr>
          <w:sz w:val="26"/>
        </w:rPr>
      </w:pPr>
      <w:r>
        <w:rPr>
          <w:sz w:val="26"/>
        </w:rPr>
        <w:t>2 - Idem</w:t>
      </w:r>
    </w:p>
    <w:p w14:paraId="3232820D" w14:textId="77777777" w:rsidR="00EA533E" w:rsidRDefault="00EA533E">
      <w:pPr>
        <w:ind w:firstLine="709"/>
        <w:jc w:val="both"/>
        <w:rPr>
          <w:b/>
          <w:sz w:val="32"/>
        </w:rPr>
      </w:pPr>
    </w:p>
    <w:p w14:paraId="56B3F268" w14:textId="77777777" w:rsidR="00CD253A" w:rsidRDefault="00EA533E" w:rsidP="00CD253A">
      <w:pPr>
        <w:ind w:firstLine="709"/>
        <w:jc w:val="both"/>
        <w:rPr>
          <w:sz w:val="26"/>
        </w:rPr>
      </w:pPr>
      <w:r>
        <w:rPr>
          <w:b/>
          <w:sz w:val="32"/>
        </w:rPr>
        <w:t>II -</w:t>
      </w:r>
      <w:r>
        <w:rPr>
          <w:sz w:val="26"/>
        </w:rPr>
        <w:t xml:space="preserve"> </w:t>
      </w:r>
      <w:r>
        <w:rPr>
          <w:i/>
          <w:sz w:val="28"/>
        </w:rPr>
        <w:t>Deuxième groupe de points de droit</w:t>
      </w:r>
      <w:r w:rsidR="00CD253A" w:rsidRPr="00CD253A">
        <w:rPr>
          <w:i/>
          <w:sz w:val="28"/>
        </w:rPr>
        <w:t xml:space="preserve"> </w:t>
      </w:r>
      <w:r w:rsidR="00CD253A">
        <w:rPr>
          <w:i/>
          <w:sz w:val="28"/>
        </w:rPr>
        <w:t xml:space="preserve">et </w:t>
      </w:r>
      <w:r w:rsidR="003D2987">
        <w:rPr>
          <w:i/>
          <w:sz w:val="28"/>
        </w:rPr>
        <w:t xml:space="preserve">appréciation de la </w:t>
      </w:r>
      <w:r w:rsidR="00CD253A">
        <w:rPr>
          <w:i/>
          <w:sz w:val="28"/>
        </w:rPr>
        <w:t>manière dont le juge les a tranchés</w:t>
      </w:r>
    </w:p>
    <w:p w14:paraId="506756C6" w14:textId="77777777" w:rsidR="00EA533E" w:rsidRDefault="00EA533E">
      <w:pPr>
        <w:ind w:firstLine="709"/>
        <w:jc w:val="both"/>
        <w:rPr>
          <w:sz w:val="26"/>
        </w:rPr>
      </w:pPr>
    </w:p>
    <w:p w14:paraId="2778BF5A" w14:textId="77777777" w:rsidR="00EA533E" w:rsidRDefault="00EA533E">
      <w:pPr>
        <w:ind w:firstLine="709"/>
        <w:jc w:val="both"/>
        <w:rPr>
          <w:sz w:val="26"/>
        </w:rPr>
      </w:pPr>
      <w:r>
        <w:rPr>
          <w:b/>
          <w:sz w:val="26"/>
        </w:rPr>
        <w:t xml:space="preserve">   A -</w:t>
      </w:r>
      <w:r>
        <w:rPr>
          <w:sz w:val="26"/>
        </w:rPr>
        <w:t xml:space="preserve"> Premier aspect de ce deuxième groupe de points de droit : mêmes remarques que I - A</w:t>
      </w:r>
    </w:p>
    <w:p w14:paraId="5E5195DE" w14:textId="77777777" w:rsidR="00EA533E" w:rsidRDefault="00EA533E">
      <w:pPr>
        <w:ind w:left="707" w:firstLine="709"/>
        <w:jc w:val="both"/>
        <w:rPr>
          <w:sz w:val="26"/>
        </w:rPr>
      </w:pPr>
    </w:p>
    <w:p w14:paraId="7AEF4BFF" w14:textId="77777777" w:rsidR="00EA533E" w:rsidRDefault="00EA533E">
      <w:pPr>
        <w:ind w:left="707" w:firstLine="709"/>
        <w:jc w:val="both"/>
        <w:rPr>
          <w:sz w:val="26"/>
        </w:rPr>
      </w:pPr>
      <w:r>
        <w:rPr>
          <w:sz w:val="26"/>
        </w:rPr>
        <w:t>1 - Idem</w:t>
      </w:r>
    </w:p>
    <w:p w14:paraId="49437A7C" w14:textId="77777777" w:rsidR="00EA533E" w:rsidRDefault="00EA533E">
      <w:pPr>
        <w:ind w:left="707" w:firstLine="709"/>
        <w:jc w:val="both"/>
        <w:rPr>
          <w:sz w:val="26"/>
        </w:rPr>
      </w:pPr>
      <w:r>
        <w:rPr>
          <w:sz w:val="26"/>
        </w:rPr>
        <w:t>2 - Idem</w:t>
      </w:r>
    </w:p>
    <w:p w14:paraId="3CBEC2D6" w14:textId="77777777" w:rsidR="00A40404" w:rsidRDefault="00A40404">
      <w:pPr>
        <w:ind w:firstLine="709"/>
        <w:jc w:val="both"/>
        <w:rPr>
          <w:b/>
          <w:sz w:val="26"/>
        </w:rPr>
      </w:pPr>
    </w:p>
    <w:p w14:paraId="7D4552C5" w14:textId="77777777" w:rsidR="00EA533E" w:rsidRDefault="00EA533E">
      <w:pPr>
        <w:ind w:firstLine="709"/>
        <w:jc w:val="both"/>
        <w:rPr>
          <w:sz w:val="26"/>
        </w:rPr>
      </w:pPr>
      <w:r>
        <w:rPr>
          <w:b/>
          <w:sz w:val="26"/>
        </w:rPr>
        <w:t>B -</w:t>
      </w:r>
      <w:r>
        <w:rPr>
          <w:sz w:val="26"/>
        </w:rPr>
        <w:t xml:space="preserve"> Deuxième aspect de ce deuxième groupe de points de </w:t>
      </w:r>
      <w:r w:rsidR="00595421">
        <w:rPr>
          <w:sz w:val="26"/>
        </w:rPr>
        <w:t>droit :</w:t>
      </w:r>
      <w:r>
        <w:rPr>
          <w:sz w:val="26"/>
        </w:rPr>
        <w:t xml:space="preserve"> mêmes remarques que I - B</w:t>
      </w:r>
    </w:p>
    <w:p w14:paraId="67855742" w14:textId="77777777" w:rsidR="00EA533E" w:rsidRDefault="00EA533E">
      <w:pPr>
        <w:ind w:left="707" w:firstLine="709"/>
        <w:jc w:val="both"/>
        <w:rPr>
          <w:sz w:val="26"/>
        </w:rPr>
      </w:pPr>
    </w:p>
    <w:p w14:paraId="01717D62" w14:textId="77777777" w:rsidR="00EA533E" w:rsidRDefault="00EA533E">
      <w:pPr>
        <w:ind w:left="707" w:firstLine="709"/>
        <w:jc w:val="both"/>
        <w:rPr>
          <w:sz w:val="26"/>
        </w:rPr>
      </w:pPr>
      <w:r>
        <w:rPr>
          <w:sz w:val="26"/>
        </w:rPr>
        <w:t>1 - Idem</w:t>
      </w:r>
    </w:p>
    <w:p w14:paraId="79E3DC7C" w14:textId="77777777" w:rsidR="00A40404" w:rsidRDefault="00EA533E">
      <w:pPr>
        <w:ind w:left="707" w:firstLine="709"/>
        <w:rPr>
          <w:sz w:val="26"/>
        </w:rPr>
      </w:pPr>
      <w:r>
        <w:rPr>
          <w:sz w:val="26"/>
        </w:rPr>
        <w:t>2 - Idem</w:t>
      </w:r>
    </w:p>
    <w:p w14:paraId="358E709E" w14:textId="77777777" w:rsidR="00A40404" w:rsidRDefault="00A40404">
      <w:pPr>
        <w:ind w:left="707" w:firstLine="709"/>
        <w:rPr>
          <w:sz w:val="26"/>
        </w:rPr>
        <w:sectPr w:rsidR="00A40404">
          <w:type w:val="continuous"/>
          <w:pgSz w:w="11906" w:h="16838" w:code="9"/>
          <w:pgMar w:top="1418" w:right="1418" w:bottom="1418" w:left="1418" w:header="720" w:footer="794" w:gutter="0"/>
          <w:cols w:space="720"/>
        </w:sectPr>
      </w:pPr>
    </w:p>
    <w:p w14:paraId="34832E3F" w14:textId="77777777" w:rsidR="00EA533E" w:rsidRDefault="00EA533E">
      <w:pPr>
        <w:ind w:firstLine="709"/>
        <w:jc w:val="both"/>
        <w:rPr>
          <w:b/>
          <w:sz w:val="26"/>
        </w:rPr>
      </w:pPr>
      <w:r>
        <w:rPr>
          <w:b/>
          <w:sz w:val="26"/>
        </w:rPr>
        <w:lastRenderedPageBreak/>
        <w:t xml:space="preserve">Troisième hypothèse : vous n'avez trouvé qu'un seul point de droit compris dans le programme, déjà étudié en </w:t>
      </w:r>
      <w:r w:rsidR="00595421">
        <w:rPr>
          <w:b/>
          <w:sz w:val="26"/>
        </w:rPr>
        <w:t>cours et</w:t>
      </w:r>
      <w:r>
        <w:rPr>
          <w:b/>
          <w:sz w:val="26"/>
        </w:rPr>
        <w:t xml:space="preserve"> vous paraissant commander le dispositif de la décision juridictionnelle. </w:t>
      </w:r>
    </w:p>
    <w:p w14:paraId="2792005A" w14:textId="77777777" w:rsidR="00EA533E" w:rsidRDefault="00EA533E">
      <w:pPr>
        <w:ind w:firstLine="709"/>
        <w:jc w:val="both"/>
        <w:rPr>
          <w:sz w:val="26"/>
        </w:rPr>
      </w:pPr>
    </w:p>
    <w:p w14:paraId="272451E4" w14:textId="77777777" w:rsidR="00EA533E" w:rsidRDefault="00EA533E">
      <w:pPr>
        <w:ind w:firstLine="709"/>
        <w:jc w:val="both"/>
        <w:rPr>
          <w:sz w:val="26"/>
        </w:rPr>
      </w:pPr>
      <w:r>
        <w:rPr>
          <w:sz w:val="26"/>
        </w:rPr>
        <w:t>Pour sacrifier au sacro-saint dogme du plan en deux parties, vous avez mis à nu - à l'étape n° 4 de l'introduction, points de droit - les différents aspects juridiques de cet unique point de droit : modalités, conditions, régime juridique, contrôle, etc.</w:t>
      </w:r>
    </w:p>
    <w:p w14:paraId="37665F76" w14:textId="77777777" w:rsidR="00EA533E" w:rsidRDefault="00EA533E">
      <w:pPr>
        <w:ind w:firstLine="709"/>
        <w:jc w:val="both"/>
        <w:rPr>
          <w:sz w:val="26"/>
        </w:rPr>
      </w:pPr>
      <w:r>
        <w:rPr>
          <w:sz w:val="26"/>
        </w:rPr>
        <w:t>Vous avez ensuite réparti les différents aspects juridiques de l'unique point de droit entre deux groupes en fonction des liens logiques qui les unissent - étape n° 5 de l'introduction.</w:t>
      </w:r>
    </w:p>
    <w:p w14:paraId="6D68FE37" w14:textId="77777777" w:rsidR="00EA533E" w:rsidRDefault="00EA533E">
      <w:pPr>
        <w:ind w:firstLine="709"/>
        <w:jc w:val="both"/>
        <w:rPr>
          <w:sz w:val="26"/>
        </w:rPr>
      </w:pPr>
    </w:p>
    <w:p w14:paraId="6FED87B4" w14:textId="77777777" w:rsidR="00EA533E" w:rsidRDefault="00EA533E">
      <w:pPr>
        <w:ind w:firstLine="709"/>
        <w:jc w:val="both"/>
        <w:rPr>
          <w:sz w:val="26"/>
        </w:rPr>
      </w:pPr>
      <w:r>
        <w:rPr>
          <w:sz w:val="26"/>
        </w:rPr>
        <w:t>Votre plan ressemblera à ceci :</w:t>
      </w:r>
    </w:p>
    <w:p w14:paraId="067BEAD2" w14:textId="77777777" w:rsidR="00EA533E" w:rsidRDefault="00EA533E">
      <w:pPr>
        <w:ind w:firstLine="709"/>
        <w:jc w:val="both"/>
        <w:rPr>
          <w:b/>
          <w:sz w:val="26"/>
        </w:rPr>
      </w:pPr>
    </w:p>
    <w:p w14:paraId="5AEC3974" w14:textId="77777777" w:rsidR="00534BF7" w:rsidRDefault="00EA533E" w:rsidP="00534BF7">
      <w:pPr>
        <w:ind w:firstLine="709"/>
        <w:jc w:val="both"/>
        <w:rPr>
          <w:sz w:val="26"/>
        </w:rPr>
      </w:pPr>
      <w:r>
        <w:rPr>
          <w:b/>
          <w:sz w:val="32"/>
        </w:rPr>
        <w:t>I -</w:t>
      </w:r>
      <w:r>
        <w:rPr>
          <w:sz w:val="26"/>
        </w:rPr>
        <w:t xml:space="preserve"> </w:t>
      </w:r>
      <w:r>
        <w:rPr>
          <w:i/>
          <w:sz w:val="28"/>
        </w:rPr>
        <w:t>Premier groupe d'aspects de l'unique point de droit</w:t>
      </w:r>
      <w:r w:rsidR="00534BF7" w:rsidRPr="00534BF7">
        <w:rPr>
          <w:i/>
          <w:sz w:val="28"/>
        </w:rPr>
        <w:t xml:space="preserve"> </w:t>
      </w:r>
      <w:r w:rsidR="00534BF7">
        <w:rPr>
          <w:i/>
          <w:sz w:val="28"/>
        </w:rPr>
        <w:t xml:space="preserve">et </w:t>
      </w:r>
      <w:r w:rsidR="003D2987">
        <w:rPr>
          <w:i/>
          <w:sz w:val="28"/>
        </w:rPr>
        <w:t xml:space="preserve">appréciation de la </w:t>
      </w:r>
      <w:r w:rsidR="00534BF7">
        <w:rPr>
          <w:i/>
          <w:sz w:val="28"/>
        </w:rPr>
        <w:t>manière dont le juge les a tranchés</w:t>
      </w:r>
    </w:p>
    <w:p w14:paraId="3364F5B4" w14:textId="77777777" w:rsidR="00EA533E" w:rsidRDefault="00EA533E">
      <w:pPr>
        <w:ind w:firstLine="709"/>
        <w:jc w:val="both"/>
        <w:rPr>
          <w:sz w:val="26"/>
        </w:rPr>
      </w:pPr>
    </w:p>
    <w:p w14:paraId="4332B6B5" w14:textId="77777777" w:rsidR="00EA533E" w:rsidRDefault="00EA533E">
      <w:pPr>
        <w:ind w:firstLine="709"/>
        <w:jc w:val="both"/>
        <w:rPr>
          <w:sz w:val="26"/>
        </w:rPr>
      </w:pPr>
      <w:r>
        <w:rPr>
          <w:sz w:val="26"/>
        </w:rPr>
        <w:t xml:space="preserve">   </w:t>
      </w:r>
    </w:p>
    <w:p w14:paraId="0B982010" w14:textId="77777777" w:rsidR="00EA533E" w:rsidRDefault="00EA533E">
      <w:pPr>
        <w:ind w:firstLine="709"/>
        <w:jc w:val="both"/>
        <w:rPr>
          <w:sz w:val="26"/>
        </w:rPr>
      </w:pPr>
      <w:r>
        <w:rPr>
          <w:b/>
          <w:sz w:val="26"/>
        </w:rPr>
        <w:t xml:space="preserve">  A -</w:t>
      </w:r>
      <w:r>
        <w:rPr>
          <w:sz w:val="26"/>
        </w:rPr>
        <w:t xml:space="preserve"> Première partie de ce premier groupe d'aspects de l'unique point de droit</w:t>
      </w:r>
    </w:p>
    <w:p w14:paraId="6612C546" w14:textId="77777777" w:rsidR="00EA533E" w:rsidRDefault="00EA533E">
      <w:pPr>
        <w:ind w:left="707" w:firstLine="709"/>
        <w:jc w:val="both"/>
        <w:rPr>
          <w:sz w:val="26"/>
        </w:rPr>
      </w:pPr>
    </w:p>
    <w:p w14:paraId="792708DC" w14:textId="77777777" w:rsidR="00EA533E" w:rsidRDefault="00EA533E">
      <w:pPr>
        <w:ind w:left="707" w:firstLine="709"/>
        <w:jc w:val="both"/>
        <w:rPr>
          <w:sz w:val="26"/>
        </w:rPr>
      </w:pPr>
      <w:r>
        <w:rPr>
          <w:sz w:val="26"/>
        </w:rPr>
        <w:t>1 - Première sous-partie</w:t>
      </w:r>
    </w:p>
    <w:p w14:paraId="698BD87B" w14:textId="77777777" w:rsidR="00EA533E" w:rsidRDefault="00EA533E">
      <w:pPr>
        <w:ind w:left="707" w:firstLine="709"/>
        <w:jc w:val="both"/>
        <w:rPr>
          <w:sz w:val="26"/>
        </w:rPr>
      </w:pPr>
      <w:r>
        <w:rPr>
          <w:sz w:val="26"/>
        </w:rPr>
        <w:t>2 - Deuxième sous-partie</w:t>
      </w:r>
    </w:p>
    <w:p w14:paraId="34FCCA90" w14:textId="77777777" w:rsidR="00EA533E" w:rsidRDefault="00EA533E">
      <w:pPr>
        <w:ind w:firstLine="709"/>
        <w:jc w:val="both"/>
        <w:rPr>
          <w:b/>
          <w:sz w:val="26"/>
        </w:rPr>
      </w:pPr>
      <w:r>
        <w:rPr>
          <w:b/>
          <w:sz w:val="26"/>
        </w:rPr>
        <w:t xml:space="preserve">   </w:t>
      </w:r>
    </w:p>
    <w:p w14:paraId="60F3D505" w14:textId="77777777" w:rsidR="00EA533E" w:rsidRDefault="00EA533E">
      <w:pPr>
        <w:ind w:firstLine="709"/>
        <w:jc w:val="both"/>
        <w:rPr>
          <w:sz w:val="26"/>
        </w:rPr>
      </w:pPr>
      <w:r>
        <w:rPr>
          <w:b/>
          <w:sz w:val="26"/>
        </w:rPr>
        <w:t xml:space="preserve">  B -</w:t>
      </w:r>
      <w:r>
        <w:rPr>
          <w:sz w:val="26"/>
        </w:rPr>
        <w:t xml:space="preserve"> Deuxième partie de ce premier groupe d'aspects de l'unique point de droit</w:t>
      </w:r>
    </w:p>
    <w:p w14:paraId="05401170" w14:textId="77777777" w:rsidR="00EA533E" w:rsidRDefault="00EA533E">
      <w:pPr>
        <w:ind w:left="707" w:firstLine="709"/>
        <w:jc w:val="both"/>
        <w:rPr>
          <w:sz w:val="26"/>
        </w:rPr>
      </w:pPr>
    </w:p>
    <w:p w14:paraId="05E9A964" w14:textId="77777777" w:rsidR="00EA533E" w:rsidRDefault="00EA533E">
      <w:pPr>
        <w:ind w:left="707" w:firstLine="709"/>
        <w:jc w:val="both"/>
        <w:rPr>
          <w:sz w:val="26"/>
        </w:rPr>
      </w:pPr>
      <w:r>
        <w:rPr>
          <w:sz w:val="26"/>
        </w:rPr>
        <w:t>1 - Première sous-partie</w:t>
      </w:r>
    </w:p>
    <w:p w14:paraId="7014218A" w14:textId="77777777" w:rsidR="00EA533E" w:rsidRDefault="00EA533E">
      <w:pPr>
        <w:ind w:left="707" w:firstLine="709"/>
        <w:jc w:val="both"/>
        <w:rPr>
          <w:sz w:val="26"/>
        </w:rPr>
      </w:pPr>
      <w:r>
        <w:rPr>
          <w:sz w:val="26"/>
        </w:rPr>
        <w:t>2 - Deuxième sous-partie</w:t>
      </w:r>
    </w:p>
    <w:p w14:paraId="4F579E86" w14:textId="77777777" w:rsidR="00EA533E" w:rsidRDefault="00EA533E">
      <w:pPr>
        <w:ind w:firstLine="709"/>
        <w:jc w:val="both"/>
        <w:rPr>
          <w:b/>
          <w:sz w:val="32"/>
        </w:rPr>
      </w:pPr>
    </w:p>
    <w:p w14:paraId="6F694A07" w14:textId="77777777" w:rsidR="00534BF7" w:rsidRDefault="00EA533E" w:rsidP="00534BF7">
      <w:pPr>
        <w:ind w:firstLine="709"/>
        <w:jc w:val="both"/>
        <w:rPr>
          <w:sz w:val="26"/>
        </w:rPr>
      </w:pPr>
      <w:r>
        <w:rPr>
          <w:b/>
          <w:sz w:val="32"/>
        </w:rPr>
        <w:t>II -</w:t>
      </w:r>
      <w:r>
        <w:rPr>
          <w:sz w:val="26"/>
        </w:rPr>
        <w:t xml:space="preserve"> </w:t>
      </w:r>
      <w:r>
        <w:rPr>
          <w:i/>
          <w:sz w:val="28"/>
        </w:rPr>
        <w:t>Deuxième groupe d'aspects de l'unique point de droit</w:t>
      </w:r>
      <w:r w:rsidR="00534BF7" w:rsidRPr="00534BF7">
        <w:rPr>
          <w:i/>
          <w:sz w:val="28"/>
        </w:rPr>
        <w:t xml:space="preserve"> </w:t>
      </w:r>
      <w:r w:rsidR="00534BF7">
        <w:rPr>
          <w:i/>
          <w:sz w:val="28"/>
        </w:rPr>
        <w:t xml:space="preserve">et </w:t>
      </w:r>
      <w:r w:rsidR="003D2987">
        <w:rPr>
          <w:i/>
          <w:sz w:val="28"/>
        </w:rPr>
        <w:t xml:space="preserve">appréciation de la </w:t>
      </w:r>
      <w:r w:rsidR="00534BF7">
        <w:rPr>
          <w:i/>
          <w:sz w:val="28"/>
        </w:rPr>
        <w:t>manière dont le juge les a tranchés</w:t>
      </w:r>
    </w:p>
    <w:p w14:paraId="3549D618" w14:textId="77777777" w:rsidR="00EA533E" w:rsidRDefault="00EA533E">
      <w:pPr>
        <w:ind w:firstLine="709"/>
        <w:jc w:val="both"/>
        <w:rPr>
          <w:sz w:val="26"/>
        </w:rPr>
      </w:pPr>
    </w:p>
    <w:p w14:paraId="6CA731C1" w14:textId="77777777" w:rsidR="00EA533E" w:rsidRDefault="00EA533E">
      <w:pPr>
        <w:ind w:firstLine="709"/>
        <w:jc w:val="both"/>
        <w:rPr>
          <w:b/>
          <w:sz w:val="26"/>
        </w:rPr>
      </w:pPr>
      <w:r>
        <w:rPr>
          <w:b/>
          <w:sz w:val="26"/>
        </w:rPr>
        <w:t xml:space="preserve">   </w:t>
      </w:r>
    </w:p>
    <w:p w14:paraId="652CAD8D" w14:textId="77777777" w:rsidR="00EA533E" w:rsidRDefault="00EA533E">
      <w:pPr>
        <w:ind w:firstLine="709"/>
        <w:jc w:val="both"/>
        <w:rPr>
          <w:sz w:val="26"/>
        </w:rPr>
      </w:pPr>
      <w:r>
        <w:rPr>
          <w:b/>
          <w:sz w:val="26"/>
        </w:rPr>
        <w:t xml:space="preserve">  A -</w:t>
      </w:r>
      <w:r>
        <w:rPr>
          <w:sz w:val="26"/>
        </w:rPr>
        <w:t xml:space="preserve"> Première partie de ce deuxième groupe d'aspects de l'unique point de droit</w:t>
      </w:r>
    </w:p>
    <w:p w14:paraId="7E0ADE8C" w14:textId="77777777" w:rsidR="00EA533E" w:rsidRDefault="00EA533E">
      <w:pPr>
        <w:ind w:left="707" w:firstLine="709"/>
        <w:jc w:val="both"/>
        <w:rPr>
          <w:sz w:val="26"/>
        </w:rPr>
      </w:pPr>
    </w:p>
    <w:p w14:paraId="0208A962" w14:textId="77777777" w:rsidR="00EA533E" w:rsidRDefault="00EA533E">
      <w:pPr>
        <w:ind w:left="707" w:firstLine="709"/>
        <w:jc w:val="both"/>
        <w:rPr>
          <w:sz w:val="26"/>
        </w:rPr>
      </w:pPr>
      <w:r>
        <w:rPr>
          <w:sz w:val="26"/>
        </w:rPr>
        <w:t>1 - Première sous-partie</w:t>
      </w:r>
    </w:p>
    <w:p w14:paraId="2156C648" w14:textId="77777777" w:rsidR="00EA533E" w:rsidRDefault="00EA533E">
      <w:pPr>
        <w:ind w:left="707" w:firstLine="709"/>
        <w:jc w:val="both"/>
        <w:rPr>
          <w:sz w:val="26"/>
        </w:rPr>
      </w:pPr>
      <w:r>
        <w:rPr>
          <w:sz w:val="26"/>
        </w:rPr>
        <w:t>2 - Deuxième sous-partie</w:t>
      </w:r>
    </w:p>
    <w:p w14:paraId="19017C0C" w14:textId="77777777" w:rsidR="00EA533E" w:rsidRDefault="00EA533E">
      <w:pPr>
        <w:ind w:firstLine="709"/>
        <w:jc w:val="both"/>
        <w:rPr>
          <w:b/>
          <w:sz w:val="26"/>
        </w:rPr>
      </w:pPr>
      <w:r>
        <w:rPr>
          <w:b/>
          <w:sz w:val="26"/>
        </w:rPr>
        <w:t xml:space="preserve">   </w:t>
      </w:r>
    </w:p>
    <w:p w14:paraId="69009234" w14:textId="77777777" w:rsidR="00EA533E" w:rsidRDefault="00EA533E">
      <w:pPr>
        <w:ind w:firstLine="709"/>
        <w:jc w:val="both"/>
        <w:rPr>
          <w:sz w:val="26"/>
        </w:rPr>
      </w:pPr>
      <w:r>
        <w:rPr>
          <w:b/>
          <w:sz w:val="26"/>
        </w:rPr>
        <w:t xml:space="preserve"> B -</w:t>
      </w:r>
      <w:r>
        <w:rPr>
          <w:sz w:val="26"/>
        </w:rPr>
        <w:t xml:space="preserve"> Deuxième partie de ce deuxième groupe d'aspects de l'unique point de droit</w:t>
      </w:r>
    </w:p>
    <w:p w14:paraId="55F5B76C" w14:textId="77777777" w:rsidR="00EA533E" w:rsidRDefault="00EA533E">
      <w:pPr>
        <w:ind w:left="707" w:firstLine="709"/>
        <w:jc w:val="both"/>
        <w:rPr>
          <w:sz w:val="26"/>
        </w:rPr>
      </w:pPr>
    </w:p>
    <w:p w14:paraId="4E8A7E9A" w14:textId="77777777" w:rsidR="00EA533E" w:rsidRDefault="00EA533E">
      <w:pPr>
        <w:ind w:left="707" w:firstLine="709"/>
        <w:jc w:val="both"/>
        <w:rPr>
          <w:sz w:val="26"/>
        </w:rPr>
      </w:pPr>
      <w:r>
        <w:rPr>
          <w:sz w:val="26"/>
        </w:rPr>
        <w:t>1 - Première sous-partie</w:t>
      </w:r>
    </w:p>
    <w:p w14:paraId="3227C804" w14:textId="77777777" w:rsidR="00EA533E" w:rsidRDefault="00EA533E">
      <w:pPr>
        <w:ind w:left="707" w:firstLine="709"/>
        <w:jc w:val="both"/>
        <w:rPr>
          <w:sz w:val="26"/>
        </w:rPr>
      </w:pPr>
      <w:r>
        <w:rPr>
          <w:sz w:val="26"/>
        </w:rPr>
        <w:t>2 - Deuxième sous-partie</w:t>
      </w:r>
    </w:p>
    <w:p w14:paraId="3B3114C6" w14:textId="77777777" w:rsidR="00EA533E" w:rsidRDefault="00EA533E">
      <w:pPr>
        <w:ind w:firstLine="709"/>
        <w:jc w:val="both"/>
        <w:rPr>
          <w:sz w:val="26"/>
        </w:rPr>
      </w:pPr>
    </w:p>
    <w:p w14:paraId="64F6C92B" w14:textId="77777777" w:rsidR="00EA533E" w:rsidRDefault="00EA533E">
      <w:pPr>
        <w:ind w:firstLine="709"/>
        <w:jc w:val="both"/>
        <w:rPr>
          <w:sz w:val="26"/>
        </w:rPr>
      </w:pPr>
      <w:r>
        <w:rPr>
          <w:sz w:val="26"/>
        </w:rPr>
        <w:t xml:space="preserve">Comme vous le constatez, </w:t>
      </w:r>
    </w:p>
    <w:p w14:paraId="6A905D45" w14:textId="77777777" w:rsidR="00EA533E" w:rsidRDefault="00EA533E">
      <w:pPr>
        <w:ind w:left="708" w:firstLine="709"/>
        <w:jc w:val="both"/>
        <w:rPr>
          <w:sz w:val="26"/>
        </w:rPr>
      </w:pPr>
      <w:r w:rsidRPr="00A40404">
        <w:rPr>
          <w:b/>
          <w:bCs/>
          <w:sz w:val="26"/>
        </w:rPr>
        <w:t>-</w:t>
      </w:r>
      <w:r w:rsidR="00A40404" w:rsidRPr="00A40404">
        <w:rPr>
          <w:b/>
          <w:bCs/>
          <w:sz w:val="26"/>
        </w:rPr>
        <w:t xml:space="preserve"> 1°</w:t>
      </w:r>
      <w:r>
        <w:rPr>
          <w:sz w:val="26"/>
        </w:rPr>
        <w:t xml:space="preserve"> l'élaboration du plan sera relativement aisée si vous avez respecté, dans l'introduction, l'étape capitale de l'exposé </w:t>
      </w:r>
      <w:r w:rsidR="00A40404">
        <w:rPr>
          <w:sz w:val="26"/>
        </w:rPr>
        <w:t xml:space="preserve">et du questionnement </w:t>
      </w:r>
      <w:r>
        <w:rPr>
          <w:sz w:val="26"/>
        </w:rPr>
        <w:t>du ou des problèmes juridiques,</w:t>
      </w:r>
    </w:p>
    <w:p w14:paraId="3F571A6D" w14:textId="77777777" w:rsidR="00EA533E" w:rsidRDefault="00EA533E">
      <w:pPr>
        <w:ind w:left="708" w:firstLine="709"/>
        <w:jc w:val="both"/>
        <w:rPr>
          <w:sz w:val="26"/>
        </w:rPr>
      </w:pPr>
      <w:r w:rsidRPr="00A40404">
        <w:rPr>
          <w:b/>
          <w:bCs/>
          <w:sz w:val="26"/>
        </w:rPr>
        <w:lastRenderedPageBreak/>
        <w:t>-</w:t>
      </w:r>
      <w:r w:rsidR="00A40404" w:rsidRPr="00A40404">
        <w:rPr>
          <w:b/>
          <w:bCs/>
          <w:sz w:val="26"/>
        </w:rPr>
        <w:t xml:space="preserve"> 2°</w:t>
      </w:r>
      <w:r>
        <w:rPr>
          <w:sz w:val="26"/>
        </w:rPr>
        <w:t xml:space="preserve"> votre plan ne sera pas hors sujet si vous avez correctement cerné le ou les problèmes juridiques que contient la décision à commenter.</w:t>
      </w:r>
    </w:p>
    <w:p w14:paraId="0B9D92D4" w14:textId="77777777" w:rsidR="00EA533E" w:rsidRDefault="00EA533E">
      <w:pPr>
        <w:ind w:firstLine="709"/>
        <w:jc w:val="both"/>
        <w:rPr>
          <w:sz w:val="26"/>
        </w:rPr>
      </w:pPr>
    </w:p>
    <w:p w14:paraId="37169094" w14:textId="77777777" w:rsidR="00EA533E" w:rsidRDefault="00B20038">
      <w:pPr>
        <w:ind w:firstLine="709"/>
        <w:jc w:val="both"/>
        <w:rPr>
          <w:sz w:val="26"/>
        </w:rPr>
      </w:pPr>
      <w:r>
        <w:rPr>
          <w:sz w:val="26"/>
        </w:rPr>
        <w:t>À</w:t>
      </w:r>
      <w:r w:rsidR="00EA533E">
        <w:rPr>
          <w:sz w:val="26"/>
        </w:rPr>
        <w:t xml:space="preserve"> ce stade, votre plan n'est pas mauvais. Il sera jugé bon si vous vous conformez aux consignes qui suivent. </w:t>
      </w:r>
    </w:p>
    <w:p w14:paraId="77B55521" w14:textId="77777777" w:rsidR="00A40404" w:rsidRDefault="00A40404">
      <w:pPr>
        <w:ind w:firstLine="709"/>
        <w:jc w:val="both"/>
        <w:rPr>
          <w:sz w:val="26"/>
        </w:rPr>
      </w:pPr>
    </w:p>
    <w:p w14:paraId="028FCB41" w14:textId="77777777" w:rsidR="00A40404" w:rsidRPr="00A74194" w:rsidRDefault="00A40404" w:rsidP="00A40404">
      <w:pPr>
        <w:jc w:val="center"/>
        <w:rPr>
          <w:b/>
          <w:bCs/>
          <w:sz w:val="26"/>
        </w:rPr>
      </w:pPr>
      <w:r w:rsidRPr="00A74194">
        <w:rPr>
          <w:b/>
          <w:bCs/>
          <w:sz w:val="26"/>
        </w:rPr>
        <w:t>***</w:t>
      </w:r>
    </w:p>
    <w:p w14:paraId="61751E41" w14:textId="77777777" w:rsidR="00EA533E" w:rsidRDefault="00EA533E">
      <w:pPr>
        <w:ind w:left="708" w:firstLine="708"/>
        <w:rPr>
          <w:b/>
          <w:sz w:val="26"/>
        </w:rPr>
      </w:pPr>
    </w:p>
    <w:p w14:paraId="651692CF" w14:textId="77777777" w:rsidR="00EA533E" w:rsidRPr="005B7DE3" w:rsidRDefault="00EA533E">
      <w:pPr>
        <w:ind w:left="708" w:firstLine="708"/>
        <w:rPr>
          <w:b/>
          <w:color w:val="800000"/>
          <w:sz w:val="28"/>
        </w:rPr>
      </w:pPr>
      <w:r w:rsidRPr="005B7DE3">
        <w:rPr>
          <w:b/>
          <w:color w:val="800000"/>
          <w:sz w:val="28"/>
        </w:rPr>
        <w:t xml:space="preserve">b - Les </w:t>
      </w:r>
      <w:bookmarkStart w:id="6" w:name="titresSoustitres"/>
      <w:r w:rsidRPr="005B7DE3">
        <w:rPr>
          <w:b/>
          <w:color w:val="800000"/>
          <w:sz w:val="28"/>
        </w:rPr>
        <w:t>titres et les sous-titres</w:t>
      </w:r>
      <w:bookmarkEnd w:id="6"/>
      <w:r w:rsidRPr="005B7DE3">
        <w:rPr>
          <w:b/>
          <w:color w:val="800000"/>
          <w:sz w:val="28"/>
        </w:rPr>
        <w:t xml:space="preserve"> de votre plan doivent correspondre à ceux d'un véritable commentaire</w:t>
      </w:r>
    </w:p>
    <w:p w14:paraId="2E0AEEF6" w14:textId="77777777" w:rsidR="00EA533E" w:rsidRDefault="00EA533E"/>
    <w:p w14:paraId="747E0C16" w14:textId="77777777" w:rsidR="00A40404" w:rsidRDefault="00EA533E">
      <w:pPr>
        <w:ind w:firstLine="709"/>
        <w:jc w:val="both"/>
        <w:rPr>
          <w:sz w:val="26"/>
        </w:rPr>
      </w:pPr>
      <w:r>
        <w:rPr>
          <w:sz w:val="26"/>
        </w:rPr>
        <w:t>Choisissez des titres et des sous-titres parlants.</w:t>
      </w:r>
    </w:p>
    <w:p w14:paraId="22A29517" w14:textId="77777777" w:rsidR="00EA533E" w:rsidRDefault="00EA533E">
      <w:pPr>
        <w:ind w:firstLine="709"/>
        <w:jc w:val="both"/>
        <w:rPr>
          <w:sz w:val="26"/>
        </w:rPr>
      </w:pPr>
      <w:r>
        <w:rPr>
          <w:sz w:val="26"/>
        </w:rPr>
        <w:t xml:space="preserve"> </w:t>
      </w:r>
    </w:p>
    <w:p w14:paraId="523E58D0" w14:textId="77777777" w:rsidR="00EA533E" w:rsidRDefault="00EA533E">
      <w:pPr>
        <w:ind w:firstLine="709"/>
        <w:jc w:val="both"/>
        <w:rPr>
          <w:sz w:val="26"/>
        </w:rPr>
      </w:pPr>
      <w:r>
        <w:rPr>
          <w:sz w:val="26"/>
        </w:rPr>
        <w:t>Autrement dit,</w:t>
      </w:r>
    </w:p>
    <w:p w14:paraId="3CE20C03" w14:textId="77777777" w:rsidR="00EA533E" w:rsidRDefault="00EA533E">
      <w:pPr>
        <w:ind w:firstLine="709"/>
        <w:jc w:val="both"/>
        <w:rPr>
          <w:b/>
          <w:sz w:val="26"/>
        </w:rPr>
      </w:pPr>
    </w:p>
    <w:p w14:paraId="46F3B0DF" w14:textId="77777777" w:rsidR="00EA533E" w:rsidRDefault="00EA533E">
      <w:pPr>
        <w:ind w:left="708" w:firstLine="709"/>
        <w:jc w:val="both"/>
        <w:rPr>
          <w:sz w:val="26"/>
        </w:rPr>
      </w:pPr>
      <w:r>
        <w:rPr>
          <w:b/>
          <w:sz w:val="26"/>
        </w:rPr>
        <w:t>-</w:t>
      </w:r>
      <w:r w:rsidR="00A40404">
        <w:rPr>
          <w:b/>
          <w:sz w:val="26"/>
        </w:rPr>
        <w:t xml:space="preserve"> 1°</w:t>
      </w:r>
      <w:r>
        <w:rPr>
          <w:b/>
          <w:sz w:val="26"/>
        </w:rPr>
        <w:t xml:space="preserve"> titres et sous-titres doivent constituer un véritable résumé de votre commentaire</w:t>
      </w:r>
      <w:r w:rsidR="005B7DE3">
        <w:rPr>
          <w:b/>
          <w:sz w:val="26"/>
        </w:rPr>
        <w:t>, et donc de votre appréciation sur la manière dont le juge a statué sur les points de droit que vous avez retenus</w:t>
      </w:r>
      <w:r>
        <w:rPr>
          <w:sz w:val="26"/>
        </w:rPr>
        <w:t>. Leur seule lecture donnera au correcteur une idée précise du contenu de votre commentaire.</w:t>
      </w:r>
    </w:p>
    <w:p w14:paraId="0DD5366D" w14:textId="77777777" w:rsidR="00EA533E" w:rsidRDefault="00EA533E">
      <w:pPr>
        <w:ind w:firstLine="709"/>
        <w:jc w:val="both"/>
        <w:rPr>
          <w:b/>
          <w:sz w:val="26"/>
        </w:rPr>
      </w:pPr>
    </w:p>
    <w:p w14:paraId="4795BE27" w14:textId="77777777" w:rsidR="00EA533E" w:rsidRDefault="00EA533E">
      <w:pPr>
        <w:ind w:left="708" w:firstLine="709"/>
        <w:jc w:val="both"/>
        <w:rPr>
          <w:sz w:val="26"/>
        </w:rPr>
      </w:pPr>
      <w:r>
        <w:rPr>
          <w:b/>
          <w:sz w:val="26"/>
        </w:rPr>
        <w:t>-</w:t>
      </w:r>
      <w:r w:rsidR="00A40404">
        <w:rPr>
          <w:b/>
          <w:sz w:val="26"/>
        </w:rPr>
        <w:t xml:space="preserve"> 2°</w:t>
      </w:r>
      <w:r>
        <w:rPr>
          <w:b/>
          <w:sz w:val="26"/>
        </w:rPr>
        <w:t xml:space="preserve"> titres et sous-titres doivent exprimer une prise de position, un jugement</w:t>
      </w:r>
      <w:r>
        <w:rPr>
          <w:sz w:val="26"/>
        </w:rPr>
        <w:t xml:space="preserve"> et non une sorte de dissertation ayant pour prétexte la décision à commenter.</w:t>
      </w:r>
    </w:p>
    <w:p w14:paraId="56ACADBE" w14:textId="77777777" w:rsidR="00EA533E" w:rsidRDefault="00EA533E">
      <w:pPr>
        <w:ind w:firstLine="709"/>
        <w:jc w:val="both"/>
        <w:rPr>
          <w:sz w:val="26"/>
        </w:rPr>
      </w:pPr>
    </w:p>
    <w:p w14:paraId="3992281E" w14:textId="77777777" w:rsidR="00EA533E" w:rsidRPr="005B7DE3" w:rsidRDefault="00EA533E" w:rsidP="005B5B50">
      <w:pPr>
        <w:ind w:firstLine="709"/>
        <w:jc w:val="center"/>
        <w:rPr>
          <w:b/>
          <w:color w:val="0000FF"/>
          <w:sz w:val="28"/>
        </w:rPr>
      </w:pPr>
      <w:r w:rsidRPr="005B7DE3">
        <w:rPr>
          <w:b/>
          <w:color w:val="0000FF"/>
          <w:sz w:val="28"/>
        </w:rPr>
        <w:t>Comment élaborer un plan parlant ?</w:t>
      </w:r>
    </w:p>
    <w:p w14:paraId="3719D56D" w14:textId="77777777" w:rsidR="00EA533E" w:rsidRDefault="00EA533E">
      <w:pPr>
        <w:ind w:firstLine="709"/>
        <w:jc w:val="both"/>
        <w:rPr>
          <w:sz w:val="26"/>
        </w:rPr>
      </w:pPr>
    </w:p>
    <w:p w14:paraId="751D77DB" w14:textId="77777777" w:rsidR="00EA533E" w:rsidRPr="007444B0" w:rsidRDefault="00EA533E" w:rsidP="007444B0">
      <w:pPr>
        <w:ind w:firstLine="709"/>
        <w:jc w:val="both"/>
        <w:rPr>
          <w:bCs/>
          <w:sz w:val="26"/>
        </w:rPr>
      </w:pPr>
      <w:r>
        <w:rPr>
          <w:sz w:val="26"/>
        </w:rPr>
        <w:t xml:space="preserve">En respectant les </w:t>
      </w:r>
      <w:r w:rsidR="007444B0">
        <w:rPr>
          <w:sz w:val="26"/>
        </w:rPr>
        <w:t xml:space="preserve">six </w:t>
      </w:r>
      <w:r>
        <w:rPr>
          <w:sz w:val="26"/>
        </w:rPr>
        <w:t xml:space="preserve">règles </w:t>
      </w:r>
      <w:r w:rsidR="007444B0">
        <w:rPr>
          <w:sz w:val="26"/>
        </w:rPr>
        <w:t>qui suivent</w:t>
      </w:r>
      <w:r w:rsidR="000D58DB">
        <w:rPr>
          <w:sz w:val="26"/>
        </w:rPr>
        <w:t> :</w:t>
      </w:r>
      <w:r w:rsidR="00EE4694">
        <w:rPr>
          <w:b/>
          <w:sz w:val="26"/>
        </w:rPr>
        <w:t xml:space="preserve"> </w:t>
      </w:r>
    </w:p>
    <w:p w14:paraId="068C14C8" w14:textId="77777777" w:rsidR="00EA533E" w:rsidRDefault="00EA533E">
      <w:pPr>
        <w:ind w:firstLine="709"/>
        <w:jc w:val="both"/>
        <w:rPr>
          <w:b/>
          <w:sz w:val="26"/>
        </w:rPr>
      </w:pPr>
    </w:p>
    <w:p w14:paraId="4705F8D3" w14:textId="77777777" w:rsidR="00EA533E" w:rsidRDefault="00EA533E" w:rsidP="007444B0">
      <w:pPr>
        <w:ind w:firstLine="709"/>
        <w:jc w:val="both"/>
        <w:rPr>
          <w:sz w:val="26"/>
        </w:rPr>
      </w:pPr>
      <w:r w:rsidRPr="005B7DE3">
        <w:rPr>
          <w:b/>
          <w:color w:val="800000"/>
          <w:sz w:val="26"/>
        </w:rPr>
        <w:t>- Règle n° 1 :</w:t>
      </w:r>
      <w:r>
        <w:rPr>
          <w:b/>
          <w:sz w:val="26"/>
        </w:rPr>
        <w:t xml:space="preserve"> Un titre </w:t>
      </w:r>
      <w:r w:rsidR="00DC3A0E">
        <w:rPr>
          <w:b/>
          <w:sz w:val="26"/>
        </w:rPr>
        <w:t xml:space="preserve">ou un sous-titre </w:t>
      </w:r>
      <w:r w:rsidR="00EE4694" w:rsidRPr="00A40404">
        <w:rPr>
          <w:bCs/>
          <w:sz w:val="26"/>
        </w:rPr>
        <w:t xml:space="preserve">(I </w:t>
      </w:r>
      <w:r w:rsidR="000D58DB">
        <w:rPr>
          <w:bCs/>
          <w:sz w:val="26"/>
        </w:rPr>
        <w:t>–</w:t>
      </w:r>
      <w:r w:rsidR="00EE4694" w:rsidRPr="00A40404">
        <w:rPr>
          <w:bCs/>
          <w:sz w:val="26"/>
        </w:rPr>
        <w:t xml:space="preserve"> II</w:t>
      </w:r>
      <w:r w:rsidR="000D58DB">
        <w:rPr>
          <w:bCs/>
          <w:sz w:val="26"/>
        </w:rPr>
        <w:t> ; A –</w:t>
      </w:r>
      <w:r w:rsidR="000D58DB" w:rsidRPr="00A40404">
        <w:rPr>
          <w:bCs/>
          <w:sz w:val="26"/>
        </w:rPr>
        <w:t xml:space="preserve"> </w:t>
      </w:r>
      <w:r w:rsidR="000D58DB">
        <w:rPr>
          <w:bCs/>
          <w:sz w:val="26"/>
        </w:rPr>
        <w:t>B</w:t>
      </w:r>
      <w:r w:rsidR="00EE4694" w:rsidRPr="00A40404">
        <w:rPr>
          <w:bCs/>
          <w:sz w:val="26"/>
        </w:rPr>
        <w:t>)</w:t>
      </w:r>
      <w:r w:rsidR="00EE4694">
        <w:rPr>
          <w:b/>
          <w:sz w:val="26"/>
        </w:rPr>
        <w:t xml:space="preserve"> </w:t>
      </w:r>
      <w:r>
        <w:rPr>
          <w:b/>
          <w:sz w:val="26"/>
        </w:rPr>
        <w:t>qui ne serait formé que d'un ou de deux mots ne pourrait jamais passer pour un titre de commentaire</w:t>
      </w:r>
      <w:r>
        <w:rPr>
          <w:sz w:val="26"/>
        </w:rPr>
        <w:t>.</w:t>
      </w:r>
    </w:p>
    <w:p w14:paraId="4B278B05" w14:textId="77777777" w:rsidR="00EA533E" w:rsidRDefault="00EA533E">
      <w:pPr>
        <w:ind w:firstLine="709"/>
        <w:jc w:val="both"/>
        <w:rPr>
          <w:sz w:val="26"/>
        </w:rPr>
      </w:pPr>
    </w:p>
    <w:p w14:paraId="470D2CE3" w14:textId="77777777" w:rsidR="00EA533E" w:rsidRDefault="00EA533E" w:rsidP="007444B0">
      <w:pPr>
        <w:ind w:firstLine="709"/>
        <w:jc w:val="both"/>
        <w:rPr>
          <w:sz w:val="26"/>
        </w:rPr>
      </w:pPr>
      <w:r w:rsidRPr="005B7DE3">
        <w:rPr>
          <w:b/>
          <w:color w:val="800000"/>
          <w:sz w:val="26"/>
        </w:rPr>
        <w:t>- Règle n° 2 :</w:t>
      </w:r>
      <w:r>
        <w:rPr>
          <w:b/>
          <w:sz w:val="26"/>
        </w:rPr>
        <w:t xml:space="preserve"> Un titre </w:t>
      </w:r>
      <w:r w:rsidR="008307FD" w:rsidRPr="008307FD">
        <w:rPr>
          <w:sz w:val="26"/>
        </w:rPr>
        <w:t>ou</w:t>
      </w:r>
      <w:r w:rsidR="008307FD">
        <w:rPr>
          <w:b/>
          <w:sz w:val="26"/>
        </w:rPr>
        <w:t xml:space="preserve"> un sous-titre </w:t>
      </w:r>
      <w:r>
        <w:rPr>
          <w:b/>
          <w:sz w:val="26"/>
        </w:rPr>
        <w:t xml:space="preserve">de commentaire </w:t>
      </w:r>
      <w:r w:rsidRPr="00A40404">
        <w:rPr>
          <w:bCs/>
          <w:sz w:val="26"/>
        </w:rPr>
        <w:t>(</w:t>
      </w:r>
      <w:r w:rsidR="000D58DB" w:rsidRPr="00A40404">
        <w:rPr>
          <w:bCs/>
          <w:sz w:val="26"/>
        </w:rPr>
        <w:t xml:space="preserve">I </w:t>
      </w:r>
      <w:r w:rsidR="000D58DB">
        <w:rPr>
          <w:bCs/>
          <w:sz w:val="26"/>
        </w:rPr>
        <w:t>–</w:t>
      </w:r>
      <w:r w:rsidR="000D58DB" w:rsidRPr="00A40404">
        <w:rPr>
          <w:bCs/>
          <w:sz w:val="26"/>
        </w:rPr>
        <w:t xml:space="preserve"> II</w:t>
      </w:r>
      <w:r w:rsidR="000D58DB">
        <w:rPr>
          <w:bCs/>
          <w:sz w:val="26"/>
        </w:rPr>
        <w:t> ; A –</w:t>
      </w:r>
      <w:r w:rsidR="000D58DB" w:rsidRPr="00A40404">
        <w:rPr>
          <w:bCs/>
          <w:sz w:val="26"/>
        </w:rPr>
        <w:t xml:space="preserve"> </w:t>
      </w:r>
      <w:r w:rsidR="000D58DB">
        <w:rPr>
          <w:bCs/>
          <w:sz w:val="26"/>
        </w:rPr>
        <w:t>B</w:t>
      </w:r>
      <w:r w:rsidRPr="00A40404">
        <w:rPr>
          <w:bCs/>
          <w:sz w:val="26"/>
        </w:rPr>
        <w:t>)</w:t>
      </w:r>
      <w:r>
        <w:rPr>
          <w:b/>
          <w:sz w:val="26"/>
        </w:rPr>
        <w:t xml:space="preserve"> doit</w:t>
      </w:r>
      <w:r w:rsidR="00DB5D16">
        <w:rPr>
          <w:b/>
          <w:sz w:val="26"/>
        </w:rPr>
        <w:t>, en fait,</w:t>
      </w:r>
      <w:r>
        <w:rPr>
          <w:b/>
          <w:sz w:val="26"/>
        </w:rPr>
        <w:t xml:space="preserve"> comprendre au moins six mots</w:t>
      </w:r>
      <w:r>
        <w:rPr>
          <w:sz w:val="26"/>
        </w:rPr>
        <w:t>. Gardez-vous toutefois de proposer des titres-fleuve. Un titre qui s'étalerait sur plus de deux lignes ne serait pas facile à retenir.</w:t>
      </w:r>
    </w:p>
    <w:p w14:paraId="5F7FD3C9" w14:textId="77777777" w:rsidR="00EE4694" w:rsidRDefault="00EE4694">
      <w:pPr>
        <w:ind w:firstLine="709"/>
        <w:jc w:val="both"/>
        <w:rPr>
          <w:sz w:val="26"/>
        </w:rPr>
      </w:pPr>
    </w:p>
    <w:p w14:paraId="45EC9F42" w14:textId="77777777" w:rsidR="00EE4694" w:rsidRDefault="00EE4694" w:rsidP="007444B0">
      <w:pPr>
        <w:ind w:firstLine="709"/>
        <w:jc w:val="both"/>
        <w:rPr>
          <w:sz w:val="26"/>
        </w:rPr>
      </w:pPr>
      <w:r w:rsidRPr="005B7DE3">
        <w:rPr>
          <w:b/>
          <w:color w:val="800000"/>
          <w:sz w:val="26"/>
        </w:rPr>
        <w:t>- Règle n° 3 :</w:t>
      </w:r>
      <w:r w:rsidR="00ED5A85" w:rsidRPr="00ED5A85">
        <w:rPr>
          <w:b/>
          <w:sz w:val="26"/>
        </w:rPr>
        <w:t xml:space="preserve"> </w:t>
      </w:r>
      <w:r w:rsidR="00ED5A85">
        <w:rPr>
          <w:b/>
          <w:sz w:val="26"/>
        </w:rPr>
        <w:t xml:space="preserve">Un titre </w:t>
      </w:r>
      <w:r w:rsidR="00DC3A0E" w:rsidRPr="008307FD">
        <w:rPr>
          <w:sz w:val="26"/>
        </w:rPr>
        <w:t>ou</w:t>
      </w:r>
      <w:r w:rsidR="00DC3A0E">
        <w:rPr>
          <w:b/>
          <w:sz w:val="26"/>
        </w:rPr>
        <w:t xml:space="preserve"> un sous-titre </w:t>
      </w:r>
      <w:r w:rsidR="00ED5A85">
        <w:rPr>
          <w:b/>
          <w:sz w:val="26"/>
        </w:rPr>
        <w:t xml:space="preserve">de commentaire </w:t>
      </w:r>
      <w:r w:rsidR="00ED5A85" w:rsidRPr="00A40404">
        <w:rPr>
          <w:bCs/>
          <w:sz w:val="26"/>
        </w:rPr>
        <w:t>(</w:t>
      </w:r>
      <w:r w:rsidR="000D58DB" w:rsidRPr="00A40404">
        <w:rPr>
          <w:bCs/>
          <w:sz w:val="26"/>
        </w:rPr>
        <w:t xml:space="preserve">I </w:t>
      </w:r>
      <w:r w:rsidR="000D58DB">
        <w:rPr>
          <w:bCs/>
          <w:sz w:val="26"/>
        </w:rPr>
        <w:t>–</w:t>
      </w:r>
      <w:r w:rsidR="000D58DB" w:rsidRPr="00A40404">
        <w:rPr>
          <w:bCs/>
          <w:sz w:val="26"/>
        </w:rPr>
        <w:t xml:space="preserve"> II</w:t>
      </w:r>
      <w:r w:rsidR="000D58DB">
        <w:rPr>
          <w:bCs/>
          <w:sz w:val="26"/>
        </w:rPr>
        <w:t> ; A –</w:t>
      </w:r>
      <w:r w:rsidR="000D58DB" w:rsidRPr="00A40404">
        <w:rPr>
          <w:bCs/>
          <w:sz w:val="26"/>
        </w:rPr>
        <w:t xml:space="preserve"> </w:t>
      </w:r>
      <w:r w:rsidR="000D58DB">
        <w:rPr>
          <w:bCs/>
          <w:sz w:val="26"/>
        </w:rPr>
        <w:t>B</w:t>
      </w:r>
      <w:r w:rsidR="00ED5A85" w:rsidRPr="00A40404">
        <w:rPr>
          <w:bCs/>
          <w:sz w:val="26"/>
        </w:rPr>
        <w:t xml:space="preserve">) </w:t>
      </w:r>
      <w:r w:rsidR="00ED5A85">
        <w:rPr>
          <w:b/>
          <w:sz w:val="26"/>
        </w:rPr>
        <w:t xml:space="preserve">exprime ce que </w:t>
      </w:r>
      <w:r w:rsidR="00ED5A85" w:rsidRPr="00ED5A85">
        <w:rPr>
          <w:bCs/>
          <w:sz w:val="26"/>
        </w:rPr>
        <w:t>vous pensez</w:t>
      </w:r>
      <w:r w:rsidR="00ED5A85">
        <w:rPr>
          <w:b/>
          <w:sz w:val="26"/>
        </w:rPr>
        <w:t xml:space="preserve"> de </w:t>
      </w:r>
      <w:r w:rsidR="00ED5A85" w:rsidRPr="00ED5A85">
        <w:rPr>
          <w:bCs/>
          <w:sz w:val="26"/>
        </w:rPr>
        <w:t>la manière</w:t>
      </w:r>
      <w:r w:rsidR="00ED5A85">
        <w:rPr>
          <w:b/>
          <w:sz w:val="26"/>
        </w:rPr>
        <w:t xml:space="preserve"> dont le juge a statué sur les points de droit que vous avez retenus, ce que vous pensez de ce qu’a </w:t>
      </w:r>
      <w:r w:rsidR="00ED5A85" w:rsidRPr="00ED5A85">
        <w:rPr>
          <w:bCs/>
          <w:sz w:val="26"/>
        </w:rPr>
        <w:t>fait</w:t>
      </w:r>
      <w:r w:rsidR="00ED5A85">
        <w:rPr>
          <w:b/>
          <w:sz w:val="26"/>
        </w:rPr>
        <w:t xml:space="preserve"> le juge dans sa décision, d’où les règles 4 et 5 qui suivent. </w:t>
      </w:r>
    </w:p>
    <w:p w14:paraId="21A68DA1" w14:textId="77777777" w:rsidR="00EE4694" w:rsidRDefault="00EE4694">
      <w:pPr>
        <w:ind w:firstLine="709"/>
        <w:jc w:val="both"/>
        <w:rPr>
          <w:sz w:val="26"/>
        </w:rPr>
      </w:pPr>
    </w:p>
    <w:p w14:paraId="0D942D7C" w14:textId="77777777" w:rsidR="00ED5A85" w:rsidRDefault="00ED5A85" w:rsidP="007444B0">
      <w:pPr>
        <w:ind w:firstLine="709"/>
        <w:jc w:val="both"/>
        <w:rPr>
          <w:sz w:val="26"/>
        </w:rPr>
      </w:pPr>
      <w:r w:rsidRPr="005B7DE3">
        <w:rPr>
          <w:b/>
          <w:color w:val="800000"/>
          <w:sz w:val="26"/>
        </w:rPr>
        <w:t>- Règle n° 4 :</w:t>
      </w:r>
      <w:r w:rsidRPr="00ED5A85">
        <w:rPr>
          <w:b/>
          <w:sz w:val="26"/>
        </w:rPr>
        <w:t xml:space="preserve"> </w:t>
      </w:r>
      <w:r>
        <w:rPr>
          <w:b/>
          <w:sz w:val="26"/>
        </w:rPr>
        <w:t xml:space="preserve">Un titre </w:t>
      </w:r>
      <w:r w:rsidR="00DC3A0E" w:rsidRPr="008307FD">
        <w:rPr>
          <w:sz w:val="26"/>
        </w:rPr>
        <w:t>ou</w:t>
      </w:r>
      <w:r w:rsidR="00DC3A0E">
        <w:rPr>
          <w:b/>
          <w:sz w:val="26"/>
        </w:rPr>
        <w:t xml:space="preserve"> un sous-titre </w:t>
      </w:r>
      <w:r>
        <w:rPr>
          <w:b/>
          <w:sz w:val="26"/>
        </w:rPr>
        <w:t>de commentaire (</w:t>
      </w:r>
      <w:r w:rsidR="000D58DB" w:rsidRPr="00A40404">
        <w:rPr>
          <w:bCs/>
          <w:sz w:val="26"/>
        </w:rPr>
        <w:t xml:space="preserve">I </w:t>
      </w:r>
      <w:r w:rsidR="000D58DB">
        <w:rPr>
          <w:bCs/>
          <w:sz w:val="26"/>
        </w:rPr>
        <w:t>–</w:t>
      </w:r>
      <w:r w:rsidR="000D58DB" w:rsidRPr="00A40404">
        <w:rPr>
          <w:bCs/>
          <w:sz w:val="26"/>
        </w:rPr>
        <w:t xml:space="preserve"> II</w:t>
      </w:r>
      <w:r w:rsidR="000D58DB">
        <w:rPr>
          <w:bCs/>
          <w:sz w:val="26"/>
        </w:rPr>
        <w:t> ; A –</w:t>
      </w:r>
      <w:r w:rsidR="000D58DB" w:rsidRPr="00A40404">
        <w:rPr>
          <w:bCs/>
          <w:sz w:val="26"/>
        </w:rPr>
        <w:t xml:space="preserve"> </w:t>
      </w:r>
      <w:r w:rsidR="000D58DB">
        <w:rPr>
          <w:bCs/>
          <w:sz w:val="26"/>
        </w:rPr>
        <w:t>B</w:t>
      </w:r>
      <w:r>
        <w:rPr>
          <w:b/>
          <w:sz w:val="26"/>
        </w:rPr>
        <w:t xml:space="preserve">) doit </w:t>
      </w:r>
      <w:r w:rsidRPr="00ED5A85">
        <w:rPr>
          <w:sz w:val="26"/>
        </w:rPr>
        <w:t xml:space="preserve">comporter des substantifs (des noms) qui expriment ce qu’a fait le juge, son </w:t>
      </w:r>
      <w:r w:rsidRPr="00DB5D16">
        <w:rPr>
          <w:i/>
          <w:iCs/>
          <w:sz w:val="26"/>
        </w:rPr>
        <w:t>action</w:t>
      </w:r>
      <w:r w:rsidRPr="00ED5A85">
        <w:rPr>
          <w:sz w:val="26"/>
        </w:rPr>
        <w:t xml:space="preserve">, des </w:t>
      </w:r>
      <w:r w:rsidRPr="00ED5A85">
        <w:rPr>
          <w:b/>
          <w:bCs/>
          <w:sz w:val="26"/>
        </w:rPr>
        <w:t>substantifs dérivés de verbes d’action </w:t>
      </w:r>
      <w:r w:rsidRPr="00ED5A85">
        <w:rPr>
          <w:sz w:val="26"/>
        </w:rPr>
        <w:t>: rejet (rejeter), reconnaissance (reconnaître), admission (admettre), contrôle (contrôler), conception (concevoir), définition (définir), etc.</w:t>
      </w:r>
      <w:r w:rsidR="002C6F3E">
        <w:rPr>
          <w:sz w:val="26"/>
        </w:rPr>
        <w:t xml:space="preserve"> Cette règle est lo</w:t>
      </w:r>
      <w:r w:rsidR="00B20038">
        <w:rPr>
          <w:sz w:val="26"/>
        </w:rPr>
        <w:t>gique compte tenu de la règle n° </w:t>
      </w:r>
      <w:r w:rsidR="002C6F3E">
        <w:rPr>
          <w:sz w:val="26"/>
        </w:rPr>
        <w:t>3 ci-dessus.</w:t>
      </w:r>
      <w:r w:rsidRPr="00ED5A85">
        <w:rPr>
          <w:sz w:val="26"/>
        </w:rPr>
        <w:t xml:space="preserve"> </w:t>
      </w:r>
      <w:r w:rsidR="00091458">
        <w:rPr>
          <w:sz w:val="26"/>
        </w:rPr>
        <w:t xml:space="preserve">Mais l’exposé de ce </w:t>
      </w:r>
      <w:r w:rsidR="00091458">
        <w:rPr>
          <w:sz w:val="26"/>
        </w:rPr>
        <w:lastRenderedPageBreak/>
        <w:t xml:space="preserve">qu’a fait le juge n’est qu’une simple </w:t>
      </w:r>
      <w:r w:rsidR="00091458" w:rsidRPr="0096737B">
        <w:rPr>
          <w:i/>
          <w:iCs/>
          <w:sz w:val="26"/>
        </w:rPr>
        <w:t>description</w:t>
      </w:r>
      <w:r w:rsidR="00930B18">
        <w:rPr>
          <w:i/>
          <w:iCs/>
          <w:sz w:val="26"/>
        </w:rPr>
        <w:t xml:space="preserve">, </w:t>
      </w:r>
      <w:r w:rsidR="00930B18" w:rsidRPr="00930B18">
        <w:rPr>
          <w:sz w:val="26"/>
        </w:rPr>
        <w:t>une banale</w:t>
      </w:r>
      <w:r w:rsidR="00930B18">
        <w:rPr>
          <w:i/>
          <w:iCs/>
          <w:sz w:val="26"/>
        </w:rPr>
        <w:t xml:space="preserve"> paraphrase</w:t>
      </w:r>
      <w:r w:rsidR="00091458">
        <w:rPr>
          <w:sz w:val="26"/>
        </w:rPr>
        <w:t xml:space="preserve"> si vous ne dites pas ce que </w:t>
      </w:r>
      <w:r w:rsidR="00B20038">
        <w:rPr>
          <w:sz w:val="26"/>
        </w:rPr>
        <w:t>vous en pensez, d’où la règle n° </w:t>
      </w:r>
      <w:r w:rsidR="00091458">
        <w:rPr>
          <w:sz w:val="26"/>
        </w:rPr>
        <w:t>5 qui suit.</w:t>
      </w:r>
      <w:r w:rsidRPr="00ED5A85">
        <w:rPr>
          <w:sz w:val="26"/>
        </w:rPr>
        <w:t xml:space="preserve"> </w:t>
      </w:r>
    </w:p>
    <w:p w14:paraId="08A1B947" w14:textId="77777777" w:rsidR="00EA533E" w:rsidRDefault="00EA533E">
      <w:pPr>
        <w:ind w:firstLine="709"/>
        <w:jc w:val="both"/>
        <w:rPr>
          <w:sz w:val="26"/>
        </w:rPr>
      </w:pPr>
    </w:p>
    <w:p w14:paraId="3F4D9A5B" w14:textId="77777777" w:rsidR="00EA533E" w:rsidRDefault="00EA533E" w:rsidP="00DB5D16">
      <w:pPr>
        <w:ind w:firstLine="709"/>
        <w:jc w:val="both"/>
        <w:rPr>
          <w:sz w:val="26"/>
        </w:rPr>
      </w:pPr>
      <w:r w:rsidRPr="005B7DE3">
        <w:rPr>
          <w:b/>
          <w:color w:val="800000"/>
          <w:sz w:val="26"/>
        </w:rPr>
        <w:t xml:space="preserve">- </w:t>
      </w:r>
      <w:r w:rsidR="00EE4694" w:rsidRPr="005B7DE3">
        <w:rPr>
          <w:b/>
          <w:color w:val="800000"/>
          <w:sz w:val="26"/>
        </w:rPr>
        <w:t xml:space="preserve">Règle n° </w:t>
      </w:r>
      <w:r w:rsidR="002C6F3E" w:rsidRPr="005B7DE3">
        <w:rPr>
          <w:b/>
          <w:color w:val="800000"/>
          <w:sz w:val="26"/>
        </w:rPr>
        <w:t>5</w:t>
      </w:r>
      <w:r w:rsidRPr="005B7DE3">
        <w:rPr>
          <w:b/>
          <w:color w:val="800000"/>
          <w:sz w:val="26"/>
        </w:rPr>
        <w:t xml:space="preserve"> :</w:t>
      </w:r>
      <w:r>
        <w:rPr>
          <w:b/>
          <w:sz w:val="26"/>
        </w:rPr>
        <w:t xml:space="preserve"> </w:t>
      </w:r>
      <w:r>
        <w:rPr>
          <w:sz w:val="26"/>
        </w:rPr>
        <w:t xml:space="preserve">Un titre </w:t>
      </w:r>
      <w:r w:rsidR="00DC3A0E" w:rsidRPr="00DC3A0E">
        <w:rPr>
          <w:sz w:val="26"/>
        </w:rPr>
        <w:t>ou un sous-titre</w:t>
      </w:r>
      <w:r w:rsidR="00DC3A0E">
        <w:rPr>
          <w:b/>
          <w:sz w:val="26"/>
        </w:rPr>
        <w:t xml:space="preserve"> </w:t>
      </w:r>
      <w:r>
        <w:rPr>
          <w:sz w:val="26"/>
        </w:rPr>
        <w:t xml:space="preserve">de commentaire </w:t>
      </w:r>
      <w:r w:rsidR="00EE4694">
        <w:rPr>
          <w:b/>
          <w:sz w:val="26"/>
        </w:rPr>
        <w:t>(</w:t>
      </w:r>
      <w:r w:rsidR="00DC3A0E" w:rsidRPr="00DC3A0E">
        <w:rPr>
          <w:b/>
          <w:bCs/>
          <w:sz w:val="26"/>
        </w:rPr>
        <w:t>I – II</w:t>
      </w:r>
      <w:r w:rsidR="00DC3A0E">
        <w:rPr>
          <w:bCs/>
          <w:sz w:val="26"/>
        </w:rPr>
        <w:t xml:space="preserve"> ; </w:t>
      </w:r>
      <w:r w:rsidR="00DC3A0E" w:rsidRPr="00DC3A0E">
        <w:rPr>
          <w:b/>
          <w:bCs/>
          <w:sz w:val="26"/>
        </w:rPr>
        <w:t>A – B</w:t>
      </w:r>
      <w:r w:rsidR="00EE4694">
        <w:rPr>
          <w:b/>
          <w:sz w:val="26"/>
        </w:rPr>
        <w:t xml:space="preserve">) </w:t>
      </w:r>
      <w:r>
        <w:rPr>
          <w:sz w:val="26"/>
        </w:rPr>
        <w:t xml:space="preserve">doit contenir </w:t>
      </w:r>
      <w:r w:rsidR="00DB5D16">
        <w:rPr>
          <w:sz w:val="26"/>
        </w:rPr>
        <w:t>soit une ou deux épithètes soit une apposition.</w:t>
      </w:r>
    </w:p>
    <w:p w14:paraId="1F276C6D" w14:textId="77777777" w:rsidR="00EA533E" w:rsidRDefault="00EA533E">
      <w:pPr>
        <w:ind w:left="708" w:firstLine="708"/>
        <w:jc w:val="both"/>
        <w:rPr>
          <w:b/>
          <w:sz w:val="26"/>
        </w:rPr>
      </w:pPr>
    </w:p>
    <w:p w14:paraId="4677637F" w14:textId="77777777" w:rsidR="00EA533E" w:rsidRDefault="00EA533E">
      <w:pPr>
        <w:ind w:left="708" w:firstLine="708"/>
        <w:jc w:val="both"/>
        <w:rPr>
          <w:b/>
          <w:sz w:val="26"/>
        </w:rPr>
      </w:pPr>
      <w:r>
        <w:rPr>
          <w:b/>
          <w:sz w:val="26"/>
        </w:rPr>
        <w:t>*</w:t>
      </w:r>
      <w:r>
        <w:rPr>
          <w:sz w:val="26"/>
        </w:rPr>
        <w:t xml:space="preserve"> </w:t>
      </w:r>
      <w:r>
        <w:rPr>
          <w:b/>
          <w:sz w:val="26"/>
        </w:rPr>
        <w:t>soit une ou deux épithètes</w:t>
      </w:r>
      <w:r w:rsidR="002351BB">
        <w:rPr>
          <w:b/>
          <w:sz w:val="26"/>
        </w:rPr>
        <w:t xml:space="preserve"> (un ou deux adjectifs qualificatifs) :</w:t>
      </w:r>
    </w:p>
    <w:p w14:paraId="6D30C711" w14:textId="77777777" w:rsidR="00DB5D16" w:rsidRDefault="00DB5D16" w:rsidP="00DB5D16">
      <w:pPr>
        <w:ind w:left="708"/>
        <w:jc w:val="both"/>
        <w:rPr>
          <w:sz w:val="26"/>
        </w:rPr>
      </w:pPr>
      <w:r>
        <w:t>Une épithète est</w:t>
      </w:r>
      <w:r w:rsidR="00DC3A0E">
        <w:t>,</w:t>
      </w:r>
      <w:r>
        <w:t xml:space="preserve"> généralement, un adjectif qualificatif, c’est-à-dire ce que l’on adjoint à un nom ou à un pronom pour le qualifier</w:t>
      </w:r>
      <w:r w:rsidR="00353F85">
        <w:t>.</w:t>
      </w:r>
    </w:p>
    <w:p w14:paraId="0351BF68" w14:textId="77777777" w:rsidR="00EA533E" w:rsidRDefault="00EA533E" w:rsidP="00DB5D16">
      <w:pPr>
        <w:ind w:left="708"/>
        <w:jc w:val="both"/>
        <w:rPr>
          <w:sz w:val="26"/>
        </w:rPr>
      </w:pPr>
      <w:r>
        <w:rPr>
          <w:sz w:val="26"/>
        </w:rPr>
        <w:t xml:space="preserve">      </w:t>
      </w:r>
      <w:r>
        <w:rPr>
          <w:b/>
          <w:i/>
          <w:sz w:val="26"/>
          <w:u w:val="single"/>
        </w:rPr>
        <w:t xml:space="preserve">Exemple </w:t>
      </w:r>
      <w:r>
        <w:rPr>
          <w:sz w:val="26"/>
        </w:rPr>
        <w:t>:</w:t>
      </w:r>
    </w:p>
    <w:p w14:paraId="72289F5E" w14:textId="77777777" w:rsidR="00EA533E" w:rsidRDefault="00EA533E">
      <w:pPr>
        <w:jc w:val="both"/>
        <w:rPr>
          <w:sz w:val="26"/>
        </w:rPr>
      </w:pPr>
      <w:r>
        <w:rPr>
          <w:sz w:val="26"/>
        </w:rPr>
        <w:t xml:space="preserve">                        </w:t>
      </w:r>
    </w:p>
    <w:p w14:paraId="1B76C7E6" w14:textId="77777777" w:rsidR="00EA533E" w:rsidRDefault="00EA533E">
      <w:pPr>
        <w:ind w:left="708" w:firstLine="708"/>
        <w:jc w:val="both"/>
        <w:rPr>
          <w:sz w:val="26"/>
        </w:rPr>
      </w:pPr>
      <w:r>
        <w:rPr>
          <w:sz w:val="26"/>
        </w:rPr>
        <w:t xml:space="preserve"> </w:t>
      </w:r>
      <w:r>
        <w:rPr>
          <w:sz w:val="26"/>
        </w:rPr>
        <w:tab/>
      </w:r>
      <w:r>
        <w:rPr>
          <w:b/>
          <w:sz w:val="26"/>
        </w:rPr>
        <w:t>I -</w:t>
      </w:r>
      <w:r>
        <w:rPr>
          <w:sz w:val="26"/>
        </w:rPr>
        <w:t xml:space="preserve"> Le contrôle supposé formel de l’arrêté municipal</w:t>
      </w:r>
    </w:p>
    <w:p w14:paraId="36DF7894" w14:textId="77777777" w:rsidR="00EA533E" w:rsidRDefault="00EA533E">
      <w:pPr>
        <w:jc w:val="both"/>
        <w:rPr>
          <w:sz w:val="26"/>
        </w:rPr>
      </w:pPr>
      <w:r>
        <w:rPr>
          <w:sz w:val="26"/>
        </w:rPr>
        <w:t xml:space="preserve">                      </w:t>
      </w:r>
      <w:r>
        <w:rPr>
          <w:sz w:val="26"/>
        </w:rPr>
        <w:tab/>
      </w:r>
      <w:r>
        <w:rPr>
          <w:b/>
          <w:sz w:val="26"/>
        </w:rPr>
        <w:t>II -</w:t>
      </w:r>
      <w:r>
        <w:rPr>
          <w:sz w:val="26"/>
        </w:rPr>
        <w:t xml:space="preserve"> Le contrôle présumé matériel de l’arrêté municipal</w:t>
      </w:r>
    </w:p>
    <w:p w14:paraId="36219E2F" w14:textId="77777777" w:rsidR="00EA533E" w:rsidRDefault="00EA533E">
      <w:pPr>
        <w:jc w:val="both"/>
        <w:rPr>
          <w:sz w:val="26"/>
        </w:rPr>
      </w:pPr>
      <w:r>
        <w:rPr>
          <w:sz w:val="26"/>
        </w:rPr>
        <w:t xml:space="preserve">                 </w:t>
      </w:r>
      <w:r w:rsidR="002B3264">
        <w:rPr>
          <w:sz w:val="26"/>
        </w:rPr>
        <w:t xml:space="preserve">                              (</w:t>
      </w:r>
      <w:r w:rsidRPr="002B3264">
        <w:rPr>
          <w:i/>
          <w:iCs/>
          <w:sz w:val="26"/>
        </w:rPr>
        <w:t>Voir annexe</w:t>
      </w:r>
      <w:r>
        <w:rPr>
          <w:sz w:val="26"/>
        </w:rPr>
        <w:t>)</w:t>
      </w:r>
    </w:p>
    <w:p w14:paraId="42BE3170" w14:textId="77777777" w:rsidR="00EA533E" w:rsidRDefault="00EA533E">
      <w:pPr>
        <w:ind w:left="708" w:firstLine="708"/>
        <w:jc w:val="both"/>
        <w:rPr>
          <w:b/>
          <w:sz w:val="26"/>
        </w:rPr>
      </w:pPr>
    </w:p>
    <w:p w14:paraId="157B70A7" w14:textId="77777777" w:rsidR="00EA533E" w:rsidRDefault="00EA533E">
      <w:pPr>
        <w:ind w:left="708" w:firstLine="708"/>
        <w:jc w:val="both"/>
        <w:rPr>
          <w:sz w:val="26"/>
        </w:rPr>
      </w:pPr>
      <w:r>
        <w:rPr>
          <w:b/>
          <w:sz w:val="26"/>
        </w:rPr>
        <w:t>*</w:t>
      </w:r>
      <w:r>
        <w:rPr>
          <w:sz w:val="26"/>
        </w:rPr>
        <w:t xml:space="preserve"> </w:t>
      </w:r>
      <w:r>
        <w:rPr>
          <w:b/>
          <w:sz w:val="26"/>
        </w:rPr>
        <w:t>soit une apposition</w:t>
      </w:r>
      <w:r>
        <w:rPr>
          <w:sz w:val="26"/>
        </w:rPr>
        <w:t xml:space="preserve"> exprimée par une virgule ou un deux-points</w:t>
      </w:r>
      <w:r w:rsidR="002351BB">
        <w:rPr>
          <w:sz w:val="26"/>
        </w:rPr>
        <w:t> :</w:t>
      </w:r>
    </w:p>
    <w:p w14:paraId="3B9D7DC7" w14:textId="77777777" w:rsidR="00DB5D16" w:rsidRDefault="00DB5D16" w:rsidP="00DB5D16">
      <w:pPr>
        <w:ind w:left="708"/>
        <w:jc w:val="both"/>
        <w:rPr>
          <w:sz w:val="26"/>
        </w:rPr>
      </w:pPr>
      <w:r>
        <w:t>Une apposition est un procédé grammatical par lequel deux mots ou deux groupes de mots sont juxtaposés, séparés par une virgule ou un deux-points, le second jouant le rôle de déterminant par rapport au premier.</w:t>
      </w:r>
    </w:p>
    <w:p w14:paraId="23EEFD3B" w14:textId="77777777" w:rsidR="00EA533E" w:rsidRDefault="00EA533E">
      <w:pPr>
        <w:jc w:val="both"/>
        <w:rPr>
          <w:sz w:val="26"/>
        </w:rPr>
      </w:pPr>
      <w:r>
        <w:rPr>
          <w:sz w:val="26"/>
        </w:rPr>
        <w:t xml:space="preserve">     </w:t>
      </w:r>
    </w:p>
    <w:p w14:paraId="22759448" w14:textId="77777777" w:rsidR="00EA533E" w:rsidRDefault="00EA533E">
      <w:pPr>
        <w:ind w:firstLine="708"/>
        <w:jc w:val="both"/>
        <w:rPr>
          <w:sz w:val="26"/>
        </w:rPr>
      </w:pPr>
      <w:r>
        <w:rPr>
          <w:i/>
          <w:sz w:val="26"/>
        </w:rPr>
        <w:t xml:space="preserve">      </w:t>
      </w:r>
      <w:r>
        <w:rPr>
          <w:b/>
          <w:i/>
          <w:sz w:val="26"/>
          <w:u w:val="single"/>
        </w:rPr>
        <w:t>Exemple</w:t>
      </w:r>
      <w:r>
        <w:rPr>
          <w:sz w:val="26"/>
        </w:rPr>
        <w:t xml:space="preserve"> : </w:t>
      </w:r>
    </w:p>
    <w:p w14:paraId="13C64B73" w14:textId="77777777" w:rsidR="00EA533E" w:rsidRDefault="00EA533E">
      <w:pPr>
        <w:jc w:val="both"/>
        <w:rPr>
          <w:sz w:val="26"/>
        </w:rPr>
      </w:pPr>
      <w:r>
        <w:rPr>
          <w:sz w:val="26"/>
        </w:rPr>
        <w:t xml:space="preserve">                        </w:t>
      </w:r>
    </w:p>
    <w:p w14:paraId="39494495" w14:textId="77777777" w:rsidR="00EA533E" w:rsidRDefault="00EA533E">
      <w:pPr>
        <w:ind w:left="708" w:firstLine="708"/>
        <w:jc w:val="both"/>
        <w:rPr>
          <w:sz w:val="26"/>
        </w:rPr>
      </w:pPr>
      <w:r>
        <w:rPr>
          <w:sz w:val="26"/>
        </w:rPr>
        <w:t xml:space="preserve"> </w:t>
      </w:r>
      <w:r>
        <w:rPr>
          <w:sz w:val="26"/>
        </w:rPr>
        <w:tab/>
      </w:r>
      <w:r>
        <w:rPr>
          <w:b/>
          <w:sz w:val="26"/>
        </w:rPr>
        <w:t>I -</w:t>
      </w:r>
      <w:r>
        <w:rPr>
          <w:sz w:val="26"/>
        </w:rPr>
        <w:t xml:space="preserve"> La </w:t>
      </w:r>
      <w:r w:rsidR="00687637">
        <w:rPr>
          <w:sz w:val="26"/>
        </w:rPr>
        <w:t>reconnaissance de la liberté d’expression,</w:t>
      </w:r>
      <w:r>
        <w:rPr>
          <w:sz w:val="26"/>
        </w:rPr>
        <w:t xml:space="preserve"> limite dans l’organisation du service public</w:t>
      </w:r>
    </w:p>
    <w:p w14:paraId="4AD8DEBF" w14:textId="77777777" w:rsidR="00EA533E" w:rsidRDefault="00EA533E" w:rsidP="00CC277C">
      <w:pPr>
        <w:jc w:val="both"/>
        <w:rPr>
          <w:sz w:val="26"/>
        </w:rPr>
      </w:pPr>
      <w:r>
        <w:rPr>
          <w:sz w:val="26"/>
        </w:rPr>
        <w:t xml:space="preserve">                       </w:t>
      </w:r>
      <w:r>
        <w:rPr>
          <w:sz w:val="26"/>
        </w:rPr>
        <w:tab/>
      </w:r>
      <w:r>
        <w:rPr>
          <w:b/>
          <w:sz w:val="26"/>
        </w:rPr>
        <w:t>II -</w:t>
      </w:r>
      <w:r>
        <w:rPr>
          <w:sz w:val="26"/>
        </w:rPr>
        <w:t xml:space="preserve"> Le </w:t>
      </w:r>
      <w:r w:rsidR="00D048C3">
        <w:rPr>
          <w:sz w:val="26"/>
        </w:rPr>
        <w:t xml:space="preserve">souci </w:t>
      </w:r>
      <w:r w:rsidR="00CC277C">
        <w:rPr>
          <w:sz w:val="26"/>
        </w:rPr>
        <w:t>du fonctionnement</w:t>
      </w:r>
      <w:r w:rsidR="00D048C3">
        <w:rPr>
          <w:sz w:val="26"/>
        </w:rPr>
        <w:t xml:space="preserve"> </w:t>
      </w:r>
      <w:r>
        <w:rPr>
          <w:sz w:val="26"/>
        </w:rPr>
        <w:t>du service public, mesure de la liberté d’expression</w:t>
      </w:r>
      <w:r>
        <w:rPr>
          <w:sz w:val="26"/>
        </w:rPr>
        <w:tab/>
      </w:r>
    </w:p>
    <w:p w14:paraId="7CE61E53" w14:textId="77777777" w:rsidR="00EA533E" w:rsidRDefault="00EA533E">
      <w:pPr>
        <w:jc w:val="both"/>
        <w:rPr>
          <w:sz w:val="26"/>
        </w:rPr>
      </w:pPr>
      <w:r>
        <w:rPr>
          <w:sz w:val="26"/>
        </w:rPr>
        <w:tab/>
        <w:t xml:space="preserve">                                               </w:t>
      </w:r>
      <w:r w:rsidR="00814486">
        <w:rPr>
          <w:sz w:val="26"/>
        </w:rPr>
        <w:t>(</w:t>
      </w:r>
      <w:r w:rsidR="00814486" w:rsidRPr="00814486">
        <w:rPr>
          <w:i/>
          <w:iCs/>
          <w:sz w:val="26"/>
        </w:rPr>
        <w:t>Voir</w:t>
      </w:r>
      <w:r w:rsidRPr="00814486">
        <w:rPr>
          <w:i/>
          <w:iCs/>
          <w:sz w:val="26"/>
        </w:rPr>
        <w:t xml:space="preserve"> annexe</w:t>
      </w:r>
      <w:r>
        <w:rPr>
          <w:sz w:val="26"/>
        </w:rPr>
        <w:t>)</w:t>
      </w:r>
    </w:p>
    <w:p w14:paraId="2326474C" w14:textId="77777777" w:rsidR="00C04003" w:rsidRDefault="00687637" w:rsidP="00CC277C">
      <w:pPr>
        <w:jc w:val="both"/>
        <w:rPr>
          <w:sz w:val="26"/>
        </w:rPr>
      </w:pPr>
      <w:r>
        <w:rPr>
          <w:sz w:val="26"/>
        </w:rPr>
        <w:tab/>
      </w:r>
    </w:p>
    <w:p w14:paraId="0E89ECE1" w14:textId="77777777" w:rsidR="00C04003" w:rsidRDefault="00C04003" w:rsidP="00C04003">
      <w:pPr>
        <w:ind w:firstLine="708"/>
        <w:jc w:val="both"/>
        <w:rPr>
          <w:sz w:val="26"/>
        </w:rPr>
      </w:pPr>
      <w:r>
        <w:rPr>
          <w:sz w:val="26"/>
        </w:rPr>
        <w:t>Bien entendu, vous pouvez combiner épithètes et appositions.</w:t>
      </w:r>
    </w:p>
    <w:p w14:paraId="5C51250A" w14:textId="77777777" w:rsidR="00C04003" w:rsidRDefault="00C04003" w:rsidP="00CC277C">
      <w:pPr>
        <w:jc w:val="both"/>
        <w:rPr>
          <w:sz w:val="26"/>
        </w:rPr>
      </w:pPr>
    </w:p>
    <w:p w14:paraId="3006DE67" w14:textId="77777777" w:rsidR="00CC277C" w:rsidRDefault="002351BB" w:rsidP="00C04003">
      <w:pPr>
        <w:ind w:firstLine="708"/>
        <w:jc w:val="both"/>
        <w:rPr>
          <w:sz w:val="26"/>
        </w:rPr>
      </w:pPr>
      <w:r>
        <w:rPr>
          <w:sz w:val="26"/>
        </w:rPr>
        <w:t>Comme le révèlent les exemples ci-dessus, é</w:t>
      </w:r>
      <w:r w:rsidR="00687637">
        <w:rPr>
          <w:sz w:val="26"/>
        </w:rPr>
        <w:t xml:space="preserve">pithètes et appositions s’appliquent aux </w:t>
      </w:r>
      <w:r w:rsidR="00687637" w:rsidRPr="007F4D6A">
        <w:rPr>
          <w:b/>
          <w:bCs/>
          <w:sz w:val="26"/>
        </w:rPr>
        <w:t>substantifs</w:t>
      </w:r>
      <w:r w:rsidRPr="002351BB">
        <w:rPr>
          <w:b/>
          <w:bCs/>
          <w:sz w:val="26"/>
        </w:rPr>
        <w:t xml:space="preserve"> </w:t>
      </w:r>
      <w:r w:rsidRPr="00ED5A85">
        <w:rPr>
          <w:b/>
          <w:bCs/>
          <w:sz w:val="26"/>
        </w:rPr>
        <w:t>dérivés de verbes d’action</w:t>
      </w:r>
      <w:r w:rsidRPr="002351BB">
        <w:rPr>
          <w:sz w:val="26"/>
        </w:rPr>
        <w:t xml:space="preserve"> </w:t>
      </w:r>
      <w:r w:rsidRPr="00ED5A85">
        <w:rPr>
          <w:sz w:val="26"/>
        </w:rPr>
        <w:t>qui expriment c</w:t>
      </w:r>
      <w:r>
        <w:rPr>
          <w:sz w:val="26"/>
        </w:rPr>
        <w:t xml:space="preserve">e qu’a fait le juge, son action (contrôle, reconnaissance, souci – se soucier </w:t>
      </w:r>
      <w:proofErr w:type="gramStart"/>
      <w:r>
        <w:rPr>
          <w:sz w:val="26"/>
        </w:rPr>
        <w:t>de..</w:t>
      </w:r>
      <w:proofErr w:type="gramEnd"/>
      <w:r>
        <w:rPr>
          <w:sz w:val="26"/>
        </w:rPr>
        <w:t>).</w:t>
      </w:r>
      <w:r w:rsidR="00CC277C" w:rsidRPr="00CC277C">
        <w:rPr>
          <w:sz w:val="26"/>
        </w:rPr>
        <w:t xml:space="preserve"> </w:t>
      </w:r>
    </w:p>
    <w:p w14:paraId="128EF33B" w14:textId="77777777" w:rsidR="0041141D" w:rsidRDefault="0041141D" w:rsidP="00CC277C">
      <w:pPr>
        <w:jc w:val="both"/>
        <w:rPr>
          <w:sz w:val="26"/>
        </w:rPr>
      </w:pPr>
    </w:p>
    <w:p w14:paraId="1115E1CC" w14:textId="77777777" w:rsidR="00EA533E" w:rsidRDefault="00CC277C" w:rsidP="007F4D6A">
      <w:pPr>
        <w:ind w:firstLine="708"/>
        <w:jc w:val="both"/>
        <w:rPr>
          <w:sz w:val="26"/>
        </w:rPr>
      </w:pPr>
      <w:r>
        <w:rPr>
          <w:sz w:val="26"/>
        </w:rPr>
        <w:t>Cette règle n</w:t>
      </w:r>
      <w:r w:rsidR="007F4D6A">
        <w:rPr>
          <w:sz w:val="26"/>
        </w:rPr>
        <w:t xml:space="preserve">°5 est logique compte tenu </w:t>
      </w:r>
      <w:r w:rsidR="00595421">
        <w:rPr>
          <w:sz w:val="26"/>
        </w:rPr>
        <w:t>des règles</w:t>
      </w:r>
      <w:r>
        <w:rPr>
          <w:sz w:val="26"/>
        </w:rPr>
        <w:t xml:space="preserve"> </w:t>
      </w:r>
      <w:r w:rsidR="007F4D6A">
        <w:rPr>
          <w:sz w:val="26"/>
        </w:rPr>
        <w:t>n</w:t>
      </w:r>
      <w:r w:rsidR="007F4D6A">
        <w:rPr>
          <w:sz w:val="26"/>
          <w:vertAlign w:val="superscript"/>
        </w:rPr>
        <w:t xml:space="preserve">os </w:t>
      </w:r>
      <w:r>
        <w:rPr>
          <w:sz w:val="26"/>
        </w:rPr>
        <w:t xml:space="preserve">3 </w:t>
      </w:r>
      <w:r w:rsidR="007F4D6A">
        <w:rPr>
          <w:sz w:val="26"/>
        </w:rPr>
        <w:t xml:space="preserve">et 4 </w:t>
      </w:r>
      <w:r>
        <w:rPr>
          <w:sz w:val="26"/>
        </w:rPr>
        <w:t>ci-dessus.</w:t>
      </w:r>
    </w:p>
    <w:p w14:paraId="0F840DE7" w14:textId="77777777" w:rsidR="0041141D" w:rsidRDefault="0041141D" w:rsidP="00CC277C">
      <w:pPr>
        <w:ind w:firstLine="708"/>
        <w:jc w:val="both"/>
        <w:rPr>
          <w:sz w:val="26"/>
        </w:rPr>
      </w:pPr>
    </w:p>
    <w:p w14:paraId="581612A2" w14:textId="77777777" w:rsidR="002351BB" w:rsidRDefault="002351BB" w:rsidP="002351BB">
      <w:pPr>
        <w:ind w:firstLine="708"/>
        <w:jc w:val="both"/>
        <w:rPr>
          <w:sz w:val="26"/>
        </w:rPr>
      </w:pPr>
      <w:r w:rsidRPr="002351BB">
        <w:rPr>
          <w:b/>
          <w:bCs/>
          <w:i/>
          <w:iCs/>
          <w:sz w:val="26"/>
          <w:u w:val="single"/>
        </w:rPr>
        <w:t>Autres exemples de titres parlants</w:t>
      </w:r>
      <w:r w:rsidRPr="002351BB">
        <w:rPr>
          <w:sz w:val="26"/>
        </w:rPr>
        <w:t xml:space="preserve"> : </w:t>
      </w:r>
    </w:p>
    <w:p w14:paraId="61D5C823" w14:textId="77777777" w:rsidR="007F4D6A" w:rsidRDefault="007F4D6A" w:rsidP="002351BB">
      <w:pPr>
        <w:ind w:firstLine="708"/>
        <w:jc w:val="both"/>
        <w:rPr>
          <w:sz w:val="26"/>
        </w:rPr>
      </w:pPr>
    </w:p>
    <w:p w14:paraId="616BC725" w14:textId="77777777" w:rsidR="002351BB" w:rsidRDefault="002351BB" w:rsidP="002351BB">
      <w:pPr>
        <w:ind w:firstLine="708"/>
        <w:jc w:val="both"/>
        <w:rPr>
          <w:sz w:val="26"/>
        </w:rPr>
      </w:pPr>
      <w:r>
        <w:rPr>
          <w:sz w:val="26"/>
        </w:rPr>
        <w:t xml:space="preserve">- </w:t>
      </w:r>
      <w:r w:rsidRPr="002351BB">
        <w:rPr>
          <w:sz w:val="26"/>
        </w:rPr>
        <w:t xml:space="preserve">Une conception étroite du service public, </w:t>
      </w:r>
    </w:p>
    <w:p w14:paraId="7EC3CDE0" w14:textId="77777777" w:rsidR="007F4D6A" w:rsidRDefault="007F4D6A" w:rsidP="002351BB">
      <w:pPr>
        <w:ind w:firstLine="708"/>
        <w:jc w:val="both"/>
        <w:rPr>
          <w:sz w:val="26"/>
        </w:rPr>
      </w:pPr>
    </w:p>
    <w:p w14:paraId="38BDF8BF" w14:textId="77777777" w:rsidR="002351BB" w:rsidRDefault="002351BB" w:rsidP="002351BB">
      <w:pPr>
        <w:ind w:firstLine="708"/>
        <w:jc w:val="both"/>
        <w:rPr>
          <w:sz w:val="26"/>
        </w:rPr>
      </w:pPr>
      <w:r>
        <w:rPr>
          <w:sz w:val="26"/>
        </w:rPr>
        <w:t xml:space="preserve">- </w:t>
      </w:r>
      <w:r w:rsidRPr="002351BB">
        <w:rPr>
          <w:sz w:val="26"/>
        </w:rPr>
        <w:t xml:space="preserve">Le rejet discutable du moyen fondé sur la violation du principe d’égalité, </w:t>
      </w:r>
    </w:p>
    <w:p w14:paraId="6AFC804A" w14:textId="77777777" w:rsidR="007F4D6A" w:rsidRDefault="007F4D6A" w:rsidP="002351BB">
      <w:pPr>
        <w:ind w:firstLine="708"/>
        <w:jc w:val="both"/>
        <w:rPr>
          <w:sz w:val="26"/>
        </w:rPr>
      </w:pPr>
    </w:p>
    <w:p w14:paraId="73D28CF8" w14:textId="77777777" w:rsidR="007F4D6A" w:rsidRDefault="002351BB" w:rsidP="002351BB">
      <w:pPr>
        <w:ind w:firstLine="708"/>
        <w:jc w:val="both"/>
        <w:rPr>
          <w:sz w:val="26"/>
        </w:rPr>
      </w:pPr>
      <w:r>
        <w:rPr>
          <w:sz w:val="26"/>
        </w:rPr>
        <w:t xml:space="preserve">- </w:t>
      </w:r>
      <w:r w:rsidRPr="002351BB">
        <w:rPr>
          <w:sz w:val="26"/>
        </w:rPr>
        <w:t>Une reconnaissance peu innovante de la portée du principe de continuité,</w:t>
      </w:r>
    </w:p>
    <w:p w14:paraId="6F76EA1F" w14:textId="77777777" w:rsidR="002351BB" w:rsidRDefault="002351BB" w:rsidP="002351BB">
      <w:pPr>
        <w:ind w:firstLine="708"/>
        <w:jc w:val="both"/>
        <w:rPr>
          <w:sz w:val="26"/>
        </w:rPr>
      </w:pPr>
      <w:r w:rsidRPr="002351BB">
        <w:rPr>
          <w:sz w:val="26"/>
        </w:rPr>
        <w:t xml:space="preserve"> </w:t>
      </w:r>
    </w:p>
    <w:p w14:paraId="400093FC" w14:textId="77777777" w:rsidR="002351BB" w:rsidRPr="002351BB" w:rsidRDefault="002351BB" w:rsidP="002351BB">
      <w:pPr>
        <w:ind w:firstLine="708"/>
        <w:jc w:val="both"/>
        <w:rPr>
          <w:sz w:val="26"/>
        </w:rPr>
      </w:pPr>
      <w:r>
        <w:rPr>
          <w:sz w:val="26"/>
        </w:rPr>
        <w:t xml:space="preserve">- </w:t>
      </w:r>
      <w:r w:rsidRPr="002351BB">
        <w:rPr>
          <w:sz w:val="26"/>
        </w:rPr>
        <w:t xml:space="preserve">un contrôle classique du respect de l’égalité… </w:t>
      </w:r>
    </w:p>
    <w:p w14:paraId="7139F399" w14:textId="77777777" w:rsidR="002351BB" w:rsidRDefault="002351BB" w:rsidP="002351BB">
      <w:pPr>
        <w:jc w:val="both"/>
        <w:rPr>
          <w:sz w:val="26"/>
        </w:rPr>
      </w:pPr>
    </w:p>
    <w:p w14:paraId="5743389B" w14:textId="77777777" w:rsidR="00EA533E" w:rsidRDefault="00010E4B" w:rsidP="00162CE8">
      <w:pPr>
        <w:ind w:firstLine="709"/>
        <w:jc w:val="both"/>
        <w:rPr>
          <w:sz w:val="26"/>
        </w:rPr>
      </w:pPr>
      <w:r>
        <w:rPr>
          <w:sz w:val="26"/>
        </w:rPr>
        <w:lastRenderedPageBreak/>
        <w:t xml:space="preserve">Ainsi donc par les </w:t>
      </w:r>
      <w:r w:rsidR="00EA533E">
        <w:rPr>
          <w:sz w:val="26"/>
        </w:rPr>
        <w:t>épithète</w:t>
      </w:r>
      <w:r>
        <w:rPr>
          <w:sz w:val="26"/>
        </w:rPr>
        <w:t xml:space="preserve">s et les </w:t>
      </w:r>
      <w:r w:rsidR="00EA533E">
        <w:rPr>
          <w:sz w:val="26"/>
        </w:rPr>
        <w:t>apposition</w:t>
      </w:r>
      <w:r>
        <w:rPr>
          <w:sz w:val="26"/>
        </w:rPr>
        <w:t>s vous exprimez</w:t>
      </w:r>
      <w:r w:rsidR="00EA533E">
        <w:rPr>
          <w:sz w:val="26"/>
        </w:rPr>
        <w:t xml:space="preserve"> votre jugement, ce que vous </w:t>
      </w:r>
      <w:r w:rsidR="00162CE8">
        <w:rPr>
          <w:sz w:val="26"/>
        </w:rPr>
        <w:t xml:space="preserve">pensez de </w:t>
      </w:r>
      <w:r w:rsidR="00162CE8" w:rsidRPr="00162CE8">
        <w:rPr>
          <w:sz w:val="26"/>
        </w:rPr>
        <w:t>la manière dont le juge a statué sur les points de droit que vous avez retenus </w:t>
      </w:r>
      <w:r w:rsidR="00162CE8">
        <w:rPr>
          <w:sz w:val="26"/>
        </w:rPr>
        <w:t>(</w:t>
      </w:r>
      <w:r w:rsidR="00EA533E" w:rsidRPr="00162CE8">
        <w:rPr>
          <w:sz w:val="26"/>
        </w:rPr>
        <w:t>I</w:t>
      </w:r>
      <w:r w:rsidR="00EA533E">
        <w:rPr>
          <w:sz w:val="26"/>
        </w:rPr>
        <w:t xml:space="preserve"> et </w:t>
      </w:r>
      <w:r w:rsidR="00EA533E" w:rsidRPr="00162CE8">
        <w:rPr>
          <w:sz w:val="26"/>
        </w:rPr>
        <w:t>II</w:t>
      </w:r>
      <w:r w:rsidR="00162CE8" w:rsidRPr="00162CE8">
        <w:rPr>
          <w:sz w:val="26"/>
        </w:rPr>
        <w:t>)</w:t>
      </w:r>
      <w:r w:rsidR="00EA533E">
        <w:rPr>
          <w:sz w:val="26"/>
        </w:rPr>
        <w:t xml:space="preserve">. </w:t>
      </w:r>
    </w:p>
    <w:p w14:paraId="48DF6E3F" w14:textId="77777777" w:rsidR="00EA533E" w:rsidRDefault="00EA533E">
      <w:pPr>
        <w:ind w:firstLine="709"/>
        <w:jc w:val="both"/>
        <w:rPr>
          <w:sz w:val="26"/>
        </w:rPr>
      </w:pPr>
    </w:p>
    <w:p w14:paraId="3E953BDB" w14:textId="77777777" w:rsidR="00EA533E" w:rsidRDefault="00EA533E">
      <w:pPr>
        <w:ind w:firstLine="709"/>
        <w:jc w:val="both"/>
        <w:rPr>
          <w:sz w:val="26"/>
        </w:rPr>
      </w:pPr>
      <w:r>
        <w:rPr>
          <w:sz w:val="26"/>
        </w:rPr>
        <w:t xml:space="preserve">Souvenez-vous que </w:t>
      </w:r>
      <w:r>
        <w:rPr>
          <w:b/>
          <w:sz w:val="26"/>
        </w:rPr>
        <w:t>I</w:t>
      </w:r>
      <w:r>
        <w:rPr>
          <w:sz w:val="26"/>
        </w:rPr>
        <w:t xml:space="preserve"> et </w:t>
      </w:r>
      <w:r>
        <w:rPr>
          <w:b/>
          <w:sz w:val="26"/>
        </w:rPr>
        <w:t>II</w:t>
      </w:r>
      <w:r>
        <w:rPr>
          <w:sz w:val="26"/>
        </w:rPr>
        <w:t xml:space="preserve"> correspondent, chacun,</w:t>
      </w:r>
    </w:p>
    <w:p w14:paraId="7E2619A5" w14:textId="77777777" w:rsidR="00EA533E" w:rsidRDefault="00EA533E">
      <w:pPr>
        <w:ind w:left="707" w:firstLine="709"/>
        <w:jc w:val="both"/>
        <w:rPr>
          <w:sz w:val="26"/>
        </w:rPr>
      </w:pPr>
    </w:p>
    <w:p w14:paraId="16B2CE06" w14:textId="77777777" w:rsidR="00EA533E" w:rsidRDefault="00EA533E">
      <w:pPr>
        <w:ind w:left="707" w:firstLine="709"/>
        <w:jc w:val="both"/>
        <w:rPr>
          <w:sz w:val="26"/>
        </w:rPr>
      </w:pPr>
      <w:r>
        <w:rPr>
          <w:sz w:val="26"/>
        </w:rPr>
        <w:t>- à un point de droit</w:t>
      </w:r>
    </w:p>
    <w:p w14:paraId="6496720D" w14:textId="77777777" w:rsidR="00EA533E" w:rsidRDefault="00EA533E">
      <w:pPr>
        <w:ind w:left="707" w:firstLine="709"/>
        <w:jc w:val="both"/>
        <w:rPr>
          <w:sz w:val="26"/>
        </w:rPr>
      </w:pPr>
    </w:p>
    <w:p w14:paraId="7AA24D90" w14:textId="77777777" w:rsidR="00EA533E" w:rsidRDefault="00EA533E">
      <w:pPr>
        <w:ind w:left="707" w:firstLine="709"/>
        <w:jc w:val="both"/>
        <w:rPr>
          <w:sz w:val="26"/>
        </w:rPr>
      </w:pPr>
      <w:r>
        <w:rPr>
          <w:sz w:val="26"/>
        </w:rPr>
        <w:t>- un groupe de points de droit</w:t>
      </w:r>
    </w:p>
    <w:p w14:paraId="3F867C48" w14:textId="77777777" w:rsidR="00EA533E" w:rsidRDefault="00EA533E">
      <w:pPr>
        <w:ind w:left="707" w:firstLine="709"/>
        <w:jc w:val="both"/>
        <w:rPr>
          <w:sz w:val="26"/>
        </w:rPr>
      </w:pPr>
    </w:p>
    <w:p w14:paraId="255AB072" w14:textId="77777777" w:rsidR="00F954FD" w:rsidRDefault="00EA533E" w:rsidP="00F954FD">
      <w:pPr>
        <w:ind w:left="707" w:firstLine="709"/>
        <w:jc w:val="both"/>
        <w:rPr>
          <w:sz w:val="26"/>
        </w:rPr>
      </w:pPr>
      <w:r>
        <w:rPr>
          <w:sz w:val="26"/>
        </w:rPr>
        <w:t xml:space="preserve">- </w:t>
      </w:r>
      <w:r>
        <w:rPr>
          <w:i/>
          <w:sz w:val="26"/>
        </w:rPr>
        <w:t>ou</w:t>
      </w:r>
      <w:r>
        <w:rPr>
          <w:sz w:val="26"/>
        </w:rPr>
        <w:t xml:space="preserve"> encore à un groupe d'aspects de l'unique point de droit trouvé dans la décision à commenter. (Voir plus haut, Introduction, étapes n</w:t>
      </w:r>
      <w:r>
        <w:rPr>
          <w:sz w:val="26"/>
          <w:vertAlign w:val="superscript"/>
        </w:rPr>
        <w:t xml:space="preserve">os </w:t>
      </w:r>
      <w:r>
        <w:rPr>
          <w:sz w:val="26"/>
        </w:rPr>
        <w:t>4 et 5. Voir aussi I, B, 2, a)</w:t>
      </w:r>
    </w:p>
    <w:p w14:paraId="232FDA89" w14:textId="77777777" w:rsidR="007F4D6A" w:rsidRDefault="00C93BBE" w:rsidP="00F954FD">
      <w:pPr>
        <w:ind w:firstLine="707"/>
        <w:jc w:val="both"/>
        <w:rPr>
          <w:sz w:val="26"/>
        </w:rPr>
      </w:pPr>
      <w:r w:rsidRPr="008F06F4">
        <w:rPr>
          <w:sz w:val="26"/>
        </w:rPr>
        <w:t xml:space="preserve">Vous devez exposer et les points de droit et ce que vous pensez de la manière dont le juge les a tranchés. </w:t>
      </w:r>
    </w:p>
    <w:p w14:paraId="7DDF7A6E" w14:textId="77777777" w:rsidR="007F4D6A" w:rsidRPr="007F4D6A" w:rsidRDefault="00C93BBE" w:rsidP="00F954FD">
      <w:pPr>
        <w:ind w:firstLine="707"/>
        <w:jc w:val="both"/>
        <w:rPr>
          <w:b/>
          <w:bCs/>
          <w:sz w:val="26"/>
        </w:rPr>
      </w:pPr>
      <w:r w:rsidRPr="007F4D6A">
        <w:rPr>
          <w:b/>
          <w:bCs/>
          <w:sz w:val="26"/>
        </w:rPr>
        <w:t>Exposer uniquement les points de droit revient à disserter.</w:t>
      </w:r>
      <w:r w:rsidR="0096737B" w:rsidRPr="007F4D6A">
        <w:rPr>
          <w:b/>
          <w:bCs/>
          <w:sz w:val="26"/>
        </w:rPr>
        <w:t xml:space="preserve"> </w:t>
      </w:r>
    </w:p>
    <w:p w14:paraId="0168C4CD" w14:textId="77777777" w:rsidR="007F4D6A" w:rsidRDefault="0096737B" w:rsidP="00F954FD">
      <w:pPr>
        <w:ind w:firstLine="707"/>
        <w:jc w:val="both"/>
        <w:rPr>
          <w:sz w:val="26"/>
        </w:rPr>
      </w:pPr>
      <w:r>
        <w:rPr>
          <w:sz w:val="26"/>
        </w:rPr>
        <w:t>Certes, lorsque vous dissertez comme lorsque vous commentez</w:t>
      </w:r>
      <w:r w:rsidR="00353F85">
        <w:rPr>
          <w:sz w:val="26"/>
        </w:rPr>
        <w:t>,</w:t>
      </w:r>
      <w:r>
        <w:rPr>
          <w:sz w:val="26"/>
        </w:rPr>
        <w:t xml:space="preserve"> vous vous servez des connaissances acquises en cours. </w:t>
      </w:r>
    </w:p>
    <w:p w14:paraId="2B52A33F" w14:textId="77777777" w:rsidR="00F954FD" w:rsidRPr="00F954FD" w:rsidRDefault="0096737B" w:rsidP="00F954FD">
      <w:pPr>
        <w:ind w:firstLine="707"/>
        <w:jc w:val="both"/>
        <w:rPr>
          <w:sz w:val="26"/>
        </w:rPr>
      </w:pPr>
      <w:r>
        <w:rPr>
          <w:sz w:val="26"/>
        </w:rPr>
        <w:t xml:space="preserve">Mais </w:t>
      </w:r>
      <w:r w:rsidRPr="007F4D6A">
        <w:rPr>
          <w:b/>
          <w:bCs/>
          <w:sz w:val="26"/>
        </w:rPr>
        <w:t xml:space="preserve">il y a une différence essentielle entre </w:t>
      </w:r>
      <w:r w:rsidRPr="00353F85">
        <w:rPr>
          <w:i/>
          <w:iCs/>
          <w:sz w:val="26"/>
        </w:rPr>
        <w:t>disserter</w:t>
      </w:r>
      <w:r w:rsidRPr="007F4D6A">
        <w:rPr>
          <w:b/>
          <w:bCs/>
          <w:sz w:val="26"/>
        </w:rPr>
        <w:t xml:space="preserve"> et </w:t>
      </w:r>
      <w:r w:rsidRPr="00353F85">
        <w:rPr>
          <w:i/>
          <w:iCs/>
          <w:sz w:val="26"/>
        </w:rPr>
        <w:t>commenter</w:t>
      </w:r>
      <w:r w:rsidRPr="007F4D6A">
        <w:rPr>
          <w:b/>
          <w:bCs/>
          <w:sz w:val="26"/>
        </w:rPr>
        <w:t> </w:t>
      </w:r>
      <w:r w:rsidRPr="00353F85">
        <w:rPr>
          <w:sz w:val="26"/>
        </w:rPr>
        <w:t>:</w:t>
      </w:r>
      <w:r>
        <w:rPr>
          <w:sz w:val="26"/>
        </w:rPr>
        <w:t xml:space="preserve"> lorsque l’on commente</w:t>
      </w:r>
      <w:r w:rsidR="00353F85">
        <w:rPr>
          <w:sz w:val="26"/>
        </w:rPr>
        <w:t xml:space="preserve"> une décision</w:t>
      </w:r>
      <w:r>
        <w:rPr>
          <w:sz w:val="26"/>
        </w:rPr>
        <w:t>, les connaissances sont mises au service de l’appréciation que nous inspire la décision à commenter.</w:t>
      </w:r>
      <w:r w:rsidR="00F954FD" w:rsidRPr="00F954FD">
        <w:t xml:space="preserve"> </w:t>
      </w:r>
    </w:p>
    <w:p w14:paraId="1C4D7943" w14:textId="77777777" w:rsidR="00F954FD" w:rsidRPr="00F954FD" w:rsidRDefault="00F954FD" w:rsidP="00F954FD">
      <w:pPr>
        <w:ind w:firstLine="709"/>
        <w:jc w:val="both"/>
        <w:rPr>
          <w:sz w:val="26"/>
        </w:rPr>
      </w:pPr>
      <w:r w:rsidRPr="007F4D6A">
        <w:rPr>
          <w:b/>
          <w:bCs/>
          <w:sz w:val="26"/>
        </w:rPr>
        <w:t>Dans votre commentaire, vous n’écrirez pas plus de trois phrases sans faire référence à la décision à commenter</w:t>
      </w:r>
      <w:r w:rsidRPr="00F954FD">
        <w:rPr>
          <w:sz w:val="26"/>
        </w:rPr>
        <w:t>, sinon vous dissertez purement et simplement.</w:t>
      </w:r>
      <w:r w:rsidR="00874D0B">
        <w:rPr>
          <w:sz w:val="26"/>
        </w:rPr>
        <w:t xml:space="preserve"> Restez au contact de la décisi</w:t>
      </w:r>
      <w:r w:rsidR="00353F85">
        <w:rPr>
          <w:sz w:val="26"/>
        </w:rPr>
        <w:t>on à commenter, et appréciez-la !</w:t>
      </w:r>
    </w:p>
    <w:p w14:paraId="6331C85B" w14:textId="77777777" w:rsidR="007F4D6A" w:rsidRDefault="00E406B5">
      <w:pPr>
        <w:ind w:firstLine="709"/>
        <w:jc w:val="both"/>
        <w:rPr>
          <w:sz w:val="26"/>
        </w:rPr>
      </w:pPr>
      <w:r w:rsidRPr="007F4D6A">
        <w:rPr>
          <w:i/>
          <w:iCs/>
          <w:sz w:val="26"/>
        </w:rPr>
        <w:t>Vous avez forcément une opinion</w:t>
      </w:r>
      <w:r w:rsidR="00F941AC" w:rsidRPr="008F06F4">
        <w:rPr>
          <w:sz w:val="26"/>
        </w:rPr>
        <w:t xml:space="preserve"> </w:t>
      </w:r>
      <w:r w:rsidR="008F06F4" w:rsidRPr="00226395">
        <w:rPr>
          <w:sz w:val="26"/>
        </w:rPr>
        <w:t xml:space="preserve">(principalement </w:t>
      </w:r>
      <w:r w:rsidR="008F06F4" w:rsidRPr="007F4D6A">
        <w:rPr>
          <w:i/>
          <w:iCs/>
          <w:sz w:val="26"/>
        </w:rPr>
        <w:t>juridique</w:t>
      </w:r>
      <w:r w:rsidR="008F06F4" w:rsidRPr="00226395">
        <w:rPr>
          <w:sz w:val="26"/>
        </w:rPr>
        <w:t>, accessoirement d’un autre ordre : social, etc</w:t>
      </w:r>
      <w:r w:rsidR="008F06F4">
        <w:rPr>
          <w:sz w:val="26"/>
        </w:rPr>
        <w:t>.)</w:t>
      </w:r>
      <w:r w:rsidR="008F06F4" w:rsidRPr="008F06F4">
        <w:rPr>
          <w:sz w:val="26"/>
        </w:rPr>
        <w:t xml:space="preserve"> </w:t>
      </w:r>
      <w:r w:rsidR="00F941AC" w:rsidRPr="008F06F4">
        <w:rPr>
          <w:sz w:val="26"/>
        </w:rPr>
        <w:t>relativement à la manière dont le juge a tran</w:t>
      </w:r>
      <w:r w:rsidR="00F954FD">
        <w:rPr>
          <w:sz w:val="26"/>
        </w:rPr>
        <w:t>ché l</w:t>
      </w:r>
      <w:r w:rsidR="00F941AC" w:rsidRPr="008F06F4">
        <w:rPr>
          <w:sz w:val="26"/>
        </w:rPr>
        <w:t>es points de droit</w:t>
      </w:r>
      <w:r w:rsidRPr="008F06F4">
        <w:rPr>
          <w:sz w:val="26"/>
        </w:rPr>
        <w:t xml:space="preserve">, </w:t>
      </w:r>
      <w:r w:rsidRPr="007F4D6A">
        <w:rPr>
          <w:i/>
          <w:iCs/>
          <w:sz w:val="26"/>
        </w:rPr>
        <w:t>et cette opinion c’est votre commentaire</w:t>
      </w:r>
      <w:r w:rsidRPr="008F06F4">
        <w:rPr>
          <w:sz w:val="26"/>
        </w:rPr>
        <w:t>.</w:t>
      </w:r>
    </w:p>
    <w:p w14:paraId="07E0386C" w14:textId="77777777" w:rsidR="00F941AC" w:rsidRPr="008F06F4" w:rsidRDefault="00E406B5">
      <w:pPr>
        <w:ind w:firstLine="709"/>
        <w:jc w:val="both"/>
        <w:rPr>
          <w:sz w:val="26"/>
        </w:rPr>
      </w:pPr>
      <w:r w:rsidRPr="008F06F4">
        <w:rPr>
          <w:sz w:val="26"/>
        </w:rPr>
        <w:t xml:space="preserve"> </w:t>
      </w:r>
    </w:p>
    <w:p w14:paraId="3FE12B80" w14:textId="77777777" w:rsidR="00F941AC" w:rsidRPr="008F06F4" w:rsidRDefault="00E406B5">
      <w:pPr>
        <w:ind w:firstLine="709"/>
        <w:jc w:val="both"/>
        <w:rPr>
          <w:sz w:val="26"/>
        </w:rPr>
      </w:pPr>
      <w:r w:rsidRPr="008F06F4">
        <w:rPr>
          <w:sz w:val="26"/>
        </w:rPr>
        <w:t xml:space="preserve">Certes, il arrive que vous vous disiez </w:t>
      </w:r>
      <w:r w:rsidRPr="007F4D6A">
        <w:rPr>
          <w:i/>
          <w:iCs/>
          <w:sz w:val="26"/>
        </w:rPr>
        <w:t>« </w:t>
      </w:r>
      <w:r w:rsidRPr="00DC3A0E">
        <w:rPr>
          <w:b/>
          <w:i/>
          <w:iCs/>
          <w:sz w:val="26"/>
        </w:rPr>
        <w:t>Je ne sais que penser de la manière dont le juge a statué sur les points de droit que j’ai retenus</w:t>
      </w:r>
      <w:r w:rsidRPr="007F4D6A">
        <w:rPr>
          <w:i/>
          <w:iCs/>
          <w:sz w:val="26"/>
        </w:rPr>
        <w:t> ».</w:t>
      </w:r>
      <w:r w:rsidRPr="008F06F4">
        <w:rPr>
          <w:sz w:val="26"/>
        </w:rPr>
        <w:t xml:space="preserve"> </w:t>
      </w:r>
    </w:p>
    <w:p w14:paraId="3C4EA40B" w14:textId="77777777" w:rsidR="00E406B5" w:rsidRPr="008F06F4" w:rsidRDefault="00E406B5">
      <w:pPr>
        <w:ind w:firstLine="709"/>
        <w:jc w:val="both"/>
        <w:rPr>
          <w:sz w:val="26"/>
        </w:rPr>
      </w:pPr>
      <w:r w:rsidRPr="008F06F4">
        <w:rPr>
          <w:sz w:val="26"/>
        </w:rPr>
        <w:t>Mais c’est une illusion, car cela signifie</w:t>
      </w:r>
      <w:r w:rsidR="00353F85">
        <w:rPr>
          <w:sz w:val="26"/>
        </w:rPr>
        <w:t xml:space="preserve"> en fait</w:t>
      </w:r>
      <w:r w:rsidRPr="008F06F4">
        <w:rPr>
          <w:sz w:val="26"/>
        </w:rPr>
        <w:t xml:space="preserve"> que vous trouvez banale, classique</w:t>
      </w:r>
      <w:r w:rsidR="007F4D6A">
        <w:rPr>
          <w:sz w:val="26"/>
        </w:rPr>
        <w:t>,</w:t>
      </w:r>
      <w:r w:rsidRPr="008F06F4">
        <w:rPr>
          <w:sz w:val="26"/>
        </w:rPr>
        <w:t xml:space="preserve"> sans surprise la manière dont le juge a statué sur les points de droit que vous avez retenus. Employez alors les épithètes </w:t>
      </w:r>
      <w:r w:rsidRPr="00DC3A0E">
        <w:rPr>
          <w:b/>
          <w:i/>
          <w:iCs/>
          <w:sz w:val="26"/>
        </w:rPr>
        <w:t>classique</w:t>
      </w:r>
      <w:r w:rsidRPr="008F06F4">
        <w:rPr>
          <w:sz w:val="26"/>
        </w:rPr>
        <w:t xml:space="preserve">, </w:t>
      </w:r>
      <w:r w:rsidRPr="00DC3A0E">
        <w:rPr>
          <w:b/>
          <w:i/>
          <w:iCs/>
          <w:sz w:val="26"/>
        </w:rPr>
        <w:t>traditionnel</w:t>
      </w:r>
      <w:r w:rsidR="007444B0" w:rsidRPr="00DC3A0E">
        <w:rPr>
          <w:b/>
          <w:i/>
          <w:iCs/>
          <w:sz w:val="26"/>
        </w:rPr>
        <w:t>le</w:t>
      </w:r>
      <w:r w:rsidRPr="008F06F4">
        <w:rPr>
          <w:sz w:val="26"/>
        </w:rPr>
        <w:t xml:space="preserve"> voire </w:t>
      </w:r>
      <w:r w:rsidRPr="00DC3A0E">
        <w:rPr>
          <w:b/>
          <w:i/>
          <w:iCs/>
          <w:sz w:val="26"/>
        </w:rPr>
        <w:t>banale</w:t>
      </w:r>
      <w:r w:rsidRPr="008F06F4">
        <w:rPr>
          <w:sz w:val="26"/>
        </w:rPr>
        <w:t xml:space="preserve"> pour qualifier la manière dont le juge a statué sur les points de droit que vous avez retenus.</w:t>
      </w:r>
    </w:p>
    <w:p w14:paraId="2FF80BF8" w14:textId="77777777" w:rsidR="00C04003" w:rsidRDefault="00C04003" w:rsidP="00C04003">
      <w:pPr>
        <w:ind w:firstLine="709"/>
        <w:jc w:val="both"/>
        <w:rPr>
          <w:sz w:val="26"/>
        </w:rPr>
      </w:pPr>
      <w:r>
        <w:rPr>
          <w:sz w:val="26"/>
        </w:rPr>
        <w:t>Un commentateur n'est jamais à court d'épithètes ! La langue française en comporte des milliers… Bien sûr, vous pouvez combiner épithètes et appositions</w:t>
      </w:r>
      <w:r w:rsidR="007444B0">
        <w:rPr>
          <w:sz w:val="26"/>
        </w:rPr>
        <w:t xml:space="preserve"> (cf. supra)</w:t>
      </w:r>
      <w:r>
        <w:rPr>
          <w:sz w:val="26"/>
        </w:rPr>
        <w:t>.</w:t>
      </w:r>
    </w:p>
    <w:p w14:paraId="59EFF7FE" w14:textId="77777777" w:rsidR="0009449E" w:rsidRPr="0009449E" w:rsidRDefault="0009449E" w:rsidP="0009449E">
      <w:pPr>
        <w:ind w:firstLine="709"/>
        <w:jc w:val="both"/>
        <w:rPr>
          <w:sz w:val="26"/>
        </w:rPr>
      </w:pPr>
      <w:r w:rsidRPr="0009449E">
        <w:rPr>
          <w:sz w:val="26"/>
        </w:rPr>
        <w:t>Ne vous laissez pas paralyser par l’excès de modestie ou le manque de confiance</w:t>
      </w:r>
      <w:r w:rsidR="00353F85">
        <w:rPr>
          <w:sz w:val="26"/>
        </w:rPr>
        <w:t xml:space="preserve"> en vous</w:t>
      </w:r>
      <w:r w:rsidRPr="0009449E">
        <w:rPr>
          <w:sz w:val="26"/>
        </w:rPr>
        <w:t>. Il n’est nullement prétentieux de juger le juge.  C’est votre devoir de futur juriste. Qui plus est,</w:t>
      </w:r>
    </w:p>
    <w:p w14:paraId="6609AF60" w14:textId="77777777" w:rsidR="0009449E" w:rsidRPr="0009449E" w:rsidRDefault="0009449E" w:rsidP="0009449E">
      <w:pPr>
        <w:ind w:firstLine="709"/>
        <w:jc w:val="both"/>
        <w:rPr>
          <w:sz w:val="26"/>
        </w:rPr>
      </w:pPr>
      <w:r w:rsidRPr="0009449E">
        <w:rPr>
          <w:sz w:val="26"/>
        </w:rPr>
        <w:t>- d’une part</w:t>
      </w:r>
      <w:r w:rsidR="00DC3A0E">
        <w:rPr>
          <w:sz w:val="26"/>
        </w:rPr>
        <w:t>,</w:t>
      </w:r>
      <w:r w:rsidRPr="0009449E">
        <w:rPr>
          <w:sz w:val="26"/>
        </w:rPr>
        <w:t xml:space="preserve"> les décisions de justice sont prononcées au nom du Peuple français</w:t>
      </w:r>
    </w:p>
    <w:p w14:paraId="1C99E97E" w14:textId="77777777" w:rsidR="0009449E" w:rsidRDefault="0009449E" w:rsidP="0009449E">
      <w:pPr>
        <w:ind w:firstLine="709"/>
        <w:jc w:val="both"/>
      </w:pPr>
      <w:r w:rsidRPr="0009449E">
        <w:rPr>
          <w:sz w:val="26"/>
        </w:rPr>
        <w:t>- et</w:t>
      </w:r>
      <w:r w:rsidR="00DC3A0E">
        <w:rPr>
          <w:sz w:val="26"/>
        </w:rPr>
        <w:t>,</w:t>
      </w:r>
      <w:r w:rsidRPr="0009449E">
        <w:rPr>
          <w:sz w:val="26"/>
        </w:rPr>
        <w:t xml:space="preserve"> d’autre part</w:t>
      </w:r>
      <w:r w:rsidR="00DC3A0E">
        <w:rPr>
          <w:sz w:val="26"/>
        </w:rPr>
        <w:t>,</w:t>
      </w:r>
      <w:r w:rsidRPr="0009449E">
        <w:rPr>
          <w:sz w:val="26"/>
        </w:rPr>
        <w:t xml:space="preserve"> elles sont en principe rendues publiques.</w:t>
      </w:r>
    </w:p>
    <w:p w14:paraId="579F44AA" w14:textId="77777777" w:rsidR="0009449E" w:rsidRDefault="0009449E" w:rsidP="00C04003">
      <w:pPr>
        <w:ind w:firstLine="709"/>
        <w:jc w:val="both"/>
        <w:rPr>
          <w:sz w:val="26"/>
        </w:rPr>
      </w:pPr>
    </w:p>
    <w:p w14:paraId="141A08F3" w14:textId="77777777" w:rsidR="00BB248F" w:rsidRPr="007F4D6A" w:rsidRDefault="00BB248F" w:rsidP="00403E3D">
      <w:pPr>
        <w:ind w:firstLine="709"/>
        <w:jc w:val="both"/>
        <w:rPr>
          <w:i/>
          <w:iCs/>
          <w:sz w:val="26"/>
        </w:rPr>
      </w:pPr>
      <w:r>
        <w:rPr>
          <w:sz w:val="26"/>
        </w:rPr>
        <w:t xml:space="preserve">Toutefois, vous pourriez vous demander : </w:t>
      </w:r>
      <w:r w:rsidRPr="007F4D6A">
        <w:rPr>
          <w:i/>
          <w:iCs/>
          <w:sz w:val="26"/>
        </w:rPr>
        <w:t>« </w:t>
      </w:r>
      <w:r w:rsidR="00403E3D" w:rsidRPr="007F4D6A">
        <w:rPr>
          <w:i/>
          <w:iCs/>
          <w:sz w:val="26"/>
        </w:rPr>
        <w:t>C</w:t>
      </w:r>
      <w:r w:rsidRPr="007F4D6A">
        <w:rPr>
          <w:i/>
          <w:iCs/>
          <w:sz w:val="26"/>
        </w:rPr>
        <w:t>oncrètement</w:t>
      </w:r>
      <w:r w:rsidR="00403E3D" w:rsidRPr="007F4D6A">
        <w:rPr>
          <w:i/>
          <w:iCs/>
          <w:sz w:val="26"/>
        </w:rPr>
        <w:t>, dans la formulation des titres,</w:t>
      </w:r>
      <w:r w:rsidRPr="007F4D6A">
        <w:rPr>
          <w:i/>
          <w:iCs/>
          <w:sz w:val="26"/>
        </w:rPr>
        <w:t xml:space="preserve"> </w:t>
      </w:r>
      <w:r w:rsidR="00403E3D" w:rsidRPr="007F4D6A">
        <w:rPr>
          <w:i/>
          <w:iCs/>
          <w:sz w:val="26"/>
        </w:rPr>
        <w:t xml:space="preserve">comment, </w:t>
      </w:r>
      <w:r w:rsidRPr="007F4D6A">
        <w:rPr>
          <w:i/>
          <w:iCs/>
          <w:sz w:val="26"/>
        </w:rPr>
        <w:t>vais-je exprimer mon opinion sur la manière dont le juge a tranché ces points de droit ? »</w:t>
      </w:r>
    </w:p>
    <w:p w14:paraId="45D607ED" w14:textId="77777777" w:rsidR="00403E3D" w:rsidRPr="007F4D6A" w:rsidRDefault="00403E3D" w:rsidP="005B5B50">
      <w:pPr>
        <w:ind w:firstLine="709"/>
        <w:jc w:val="both"/>
        <w:rPr>
          <w:b/>
          <w:bCs/>
          <w:sz w:val="26"/>
        </w:rPr>
      </w:pPr>
      <w:r w:rsidRPr="007F4D6A">
        <w:rPr>
          <w:b/>
          <w:bCs/>
          <w:sz w:val="26"/>
        </w:rPr>
        <w:lastRenderedPageBreak/>
        <w:t xml:space="preserve">Tâchons de </w:t>
      </w:r>
      <w:r w:rsidR="005B5B50">
        <w:rPr>
          <w:b/>
          <w:bCs/>
          <w:sz w:val="26"/>
        </w:rPr>
        <w:t xml:space="preserve">nous </w:t>
      </w:r>
      <w:r w:rsidR="005B5B50" w:rsidRPr="007F4D6A">
        <w:rPr>
          <w:b/>
          <w:bCs/>
          <w:sz w:val="26"/>
        </w:rPr>
        <w:t>servir</w:t>
      </w:r>
      <w:r w:rsidR="005B5B50">
        <w:rPr>
          <w:b/>
          <w:bCs/>
          <w:sz w:val="26"/>
        </w:rPr>
        <w:t xml:space="preserve"> de</w:t>
      </w:r>
      <w:r w:rsidR="005B5B50" w:rsidRPr="007F4D6A">
        <w:rPr>
          <w:b/>
          <w:bCs/>
          <w:sz w:val="26"/>
        </w:rPr>
        <w:t xml:space="preserve"> </w:t>
      </w:r>
      <w:r w:rsidR="005B5B50">
        <w:rPr>
          <w:b/>
          <w:bCs/>
          <w:sz w:val="26"/>
        </w:rPr>
        <w:t>notre sens inné</w:t>
      </w:r>
      <w:r w:rsidRPr="007F4D6A">
        <w:rPr>
          <w:b/>
          <w:bCs/>
          <w:sz w:val="26"/>
        </w:rPr>
        <w:t xml:space="preserve"> de la logique</w:t>
      </w:r>
      <w:r w:rsidR="00021C41">
        <w:rPr>
          <w:rStyle w:val="Appelnotedebasdep"/>
          <w:b/>
          <w:bCs/>
          <w:sz w:val="26"/>
        </w:rPr>
        <w:footnoteReference w:id="2"/>
      </w:r>
      <w:r w:rsidRPr="007F4D6A">
        <w:rPr>
          <w:b/>
          <w:bCs/>
          <w:sz w:val="26"/>
        </w:rPr>
        <w:t> :</w:t>
      </w:r>
    </w:p>
    <w:p w14:paraId="3EFAEB09" w14:textId="77777777" w:rsidR="00403E3D" w:rsidRDefault="00403E3D" w:rsidP="007C29FA">
      <w:pPr>
        <w:ind w:firstLine="709"/>
        <w:jc w:val="both"/>
        <w:rPr>
          <w:sz w:val="26"/>
        </w:rPr>
      </w:pPr>
      <w:r w:rsidRPr="007F4D6A">
        <w:rPr>
          <w:b/>
          <w:bCs/>
          <w:sz w:val="26"/>
        </w:rPr>
        <w:t>-</w:t>
      </w:r>
      <w:r w:rsidR="007F4D6A" w:rsidRPr="007F4D6A">
        <w:rPr>
          <w:b/>
          <w:bCs/>
          <w:sz w:val="26"/>
        </w:rPr>
        <w:t xml:space="preserve"> 1°</w:t>
      </w:r>
      <w:r>
        <w:rPr>
          <w:sz w:val="26"/>
        </w:rPr>
        <w:t xml:space="preserve"> </w:t>
      </w:r>
      <w:r w:rsidR="007C29FA">
        <w:rPr>
          <w:sz w:val="26"/>
        </w:rPr>
        <w:t>la formulation de vos titres exprime votre opinion sur la</w:t>
      </w:r>
      <w:r w:rsidR="007C29FA" w:rsidRPr="00BB248F">
        <w:rPr>
          <w:sz w:val="26"/>
        </w:rPr>
        <w:t xml:space="preserve"> </w:t>
      </w:r>
      <w:r w:rsidR="007C29FA" w:rsidRPr="008F06F4">
        <w:rPr>
          <w:sz w:val="26"/>
        </w:rPr>
        <w:t>manière dont le juge a tran</w:t>
      </w:r>
      <w:r w:rsidR="007C29FA">
        <w:rPr>
          <w:sz w:val="26"/>
        </w:rPr>
        <w:t>ché l</w:t>
      </w:r>
      <w:r w:rsidR="007C29FA" w:rsidRPr="008F06F4">
        <w:rPr>
          <w:sz w:val="26"/>
        </w:rPr>
        <w:t>es points de droit</w:t>
      </w:r>
      <w:r w:rsidR="00074D91">
        <w:rPr>
          <w:sz w:val="26"/>
        </w:rPr>
        <w:t> ;</w:t>
      </w:r>
    </w:p>
    <w:p w14:paraId="3B178D3D" w14:textId="77777777" w:rsidR="007C29FA" w:rsidRDefault="007C29FA" w:rsidP="000E261E">
      <w:pPr>
        <w:ind w:firstLine="709"/>
        <w:jc w:val="both"/>
        <w:rPr>
          <w:sz w:val="26"/>
        </w:rPr>
      </w:pPr>
      <w:r w:rsidRPr="007F4D6A">
        <w:rPr>
          <w:b/>
          <w:bCs/>
          <w:sz w:val="26"/>
        </w:rPr>
        <w:t xml:space="preserve">- </w:t>
      </w:r>
      <w:r w:rsidR="007F4D6A" w:rsidRPr="007F4D6A">
        <w:rPr>
          <w:b/>
          <w:bCs/>
          <w:sz w:val="26"/>
        </w:rPr>
        <w:t>2°</w:t>
      </w:r>
      <w:r w:rsidR="007F4D6A">
        <w:rPr>
          <w:sz w:val="26"/>
        </w:rPr>
        <w:t xml:space="preserve"> </w:t>
      </w:r>
      <w:r w:rsidR="00074D91">
        <w:rPr>
          <w:sz w:val="26"/>
        </w:rPr>
        <w:t>la formulation de vos titres, c’est comme une étiquette collée sur le corps de votre commentaire (le développement) ; elle reflète le contenu de votre commen</w:t>
      </w:r>
      <w:r w:rsidR="007F4D6A">
        <w:rPr>
          <w:sz w:val="26"/>
        </w:rPr>
        <w:t>taire.</w:t>
      </w:r>
      <w:r w:rsidR="00074D91">
        <w:rPr>
          <w:sz w:val="26"/>
        </w:rPr>
        <w:t xml:space="preserve"> </w:t>
      </w:r>
      <w:r w:rsidR="007F4D6A">
        <w:rPr>
          <w:sz w:val="26"/>
        </w:rPr>
        <w:t>V</w:t>
      </w:r>
      <w:r w:rsidR="00074D91">
        <w:rPr>
          <w:sz w:val="26"/>
        </w:rPr>
        <w:t>ous savez le contenu de votre commentaire avant d’en choisir les titres ;</w:t>
      </w:r>
      <w:r w:rsidR="00951662">
        <w:rPr>
          <w:sz w:val="26"/>
        </w:rPr>
        <w:t xml:space="preserve"> c’est l’opinion développée dans le corps de</w:t>
      </w:r>
      <w:r w:rsidR="00951662" w:rsidRPr="00951662">
        <w:rPr>
          <w:sz w:val="26"/>
        </w:rPr>
        <w:t xml:space="preserve"> </w:t>
      </w:r>
      <w:r w:rsidR="00951662">
        <w:rPr>
          <w:sz w:val="26"/>
        </w:rPr>
        <w:t>votre commentaire que l’on retrouve dans la</w:t>
      </w:r>
      <w:r w:rsidR="00951662" w:rsidRPr="00951662">
        <w:rPr>
          <w:sz w:val="26"/>
        </w:rPr>
        <w:t xml:space="preserve"> </w:t>
      </w:r>
      <w:r w:rsidR="00951662">
        <w:rPr>
          <w:sz w:val="26"/>
        </w:rPr>
        <w:t>formulation de vos titres</w:t>
      </w:r>
      <w:r w:rsidR="00111A9F">
        <w:rPr>
          <w:sz w:val="26"/>
        </w:rPr>
        <w:t xml:space="preserve">. Vos titres sont le </w:t>
      </w:r>
      <w:r w:rsidR="00111A9F" w:rsidRPr="000E261E">
        <w:rPr>
          <w:i/>
          <w:iCs/>
          <w:sz w:val="26"/>
        </w:rPr>
        <w:t>résumé</w:t>
      </w:r>
      <w:r w:rsidR="00111A9F">
        <w:rPr>
          <w:sz w:val="26"/>
        </w:rPr>
        <w:t xml:space="preserve"> de l’opinion développée dans le corps de</w:t>
      </w:r>
      <w:r w:rsidR="00111A9F" w:rsidRPr="00951662">
        <w:rPr>
          <w:sz w:val="26"/>
        </w:rPr>
        <w:t xml:space="preserve"> </w:t>
      </w:r>
      <w:r w:rsidR="00111A9F">
        <w:rPr>
          <w:sz w:val="26"/>
        </w:rPr>
        <w:t xml:space="preserve">votre commentaire. </w:t>
      </w:r>
      <w:r w:rsidR="00111A9F" w:rsidRPr="000E261E">
        <w:rPr>
          <w:i/>
          <w:iCs/>
          <w:sz w:val="26"/>
        </w:rPr>
        <w:t>Il ne doit pas y avoir de contradiction entre vos titres et le corps de votre commentaire</w:t>
      </w:r>
      <w:r w:rsidR="000E261E">
        <w:rPr>
          <w:i/>
          <w:iCs/>
          <w:sz w:val="26"/>
        </w:rPr>
        <w:t> </w:t>
      </w:r>
      <w:r w:rsidR="000E261E">
        <w:rPr>
          <w:sz w:val="26"/>
        </w:rPr>
        <w:t>;</w:t>
      </w:r>
    </w:p>
    <w:p w14:paraId="11923641" w14:textId="77777777" w:rsidR="00074D91" w:rsidRDefault="00074D91" w:rsidP="007C29FA">
      <w:pPr>
        <w:ind w:firstLine="709"/>
        <w:jc w:val="both"/>
        <w:rPr>
          <w:sz w:val="26"/>
        </w:rPr>
      </w:pPr>
      <w:r w:rsidRPr="007F4D6A">
        <w:rPr>
          <w:b/>
          <w:bCs/>
          <w:sz w:val="26"/>
        </w:rPr>
        <w:t xml:space="preserve">- </w:t>
      </w:r>
      <w:r w:rsidR="007F4D6A" w:rsidRPr="007F4D6A">
        <w:rPr>
          <w:b/>
          <w:bCs/>
          <w:sz w:val="26"/>
        </w:rPr>
        <w:t>3°</w:t>
      </w:r>
      <w:r w:rsidR="007F4D6A">
        <w:rPr>
          <w:sz w:val="26"/>
        </w:rPr>
        <w:t xml:space="preserve"> </w:t>
      </w:r>
      <w:r>
        <w:rPr>
          <w:sz w:val="26"/>
        </w:rPr>
        <w:t>vous devez donc définir (ne serait-ce que mentalement) le contenu,</w:t>
      </w:r>
      <w:r w:rsidRPr="00074D91">
        <w:rPr>
          <w:sz w:val="26"/>
        </w:rPr>
        <w:t xml:space="preserve"> </w:t>
      </w:r>
      <w:r>
        <w:rPr>
          <w:sz w:val="26"/>
        </w:rPr>
        <w:t>le corps de votre commentaire, avant d</w:t>
      </w:r>
      <w:r w:rsidR="000E261E">
        <w:rPr>
          <w:sz w:val="26"/>
        </w:rPr>
        <w:t>’</w:t>
      </w:r>
      <w:r>
        <w:rPr>
          <w:sz w:val="26"/>
        </w:rPr>
        <w:t>e</w:t>
      </w:r>
      <w:r w:rsidR="000E261E">
        <w:rPr>
          <w:sz w:val="26"/>
        </w:rPr>
        <w:t>n</w:t>
      </w:r>
      <w:r>
        <w:rPr>
          <w:sz w:val="26"/>
        </w:rPr>
        <w:t xml:space="preserve"> choisir les titres</w:t>
      </w:r>
      <w:r w:rsidR="00111A9F">
        <w:rPr>
          <w:sz w:val="26"/>
        </w:rPr>
        <w:t>.</w:t>
      </w:r>
    </w:p>
    <w:p w14:paraId="31380DF7" w14:textId="77777777" w:rsidR="00403E3D" w:rsidRDefault="00111A9F" w:rsidP="00111A9F">
      <w:pPr>
        <w:ind w:firstLine="709"/>
        <w:jc w:val="both"/>
        <w:rPr>
          <w:sz w:val="26"/>
        </w:rPr>
      </w:pPr>
      <w:r>
        <w:rPr>
          <w:sz w:val="26"/>
        </w:rPr>
        <w:t>Et pour définir</w:t>
      </w:r>
      <w:r w:rsidRPr="00111A9F">
        <w:rPr>
          <w:sz w:val="26"/>
        </w:rPr>
        <w:t xml:space="preserve"> </w:t>
      </w:r>
      <w:r>
        <w:rPr>
          <w:sz w:val="26"/>
        </w:rPr>
        <w:t xml:space="preserve">le corps de votre commentaire et l’opinion qui y est exprimée, vous devez concrètement </w:t>
      </w:r>
      <w:r w:rsidR="00403E3D" w:rsidRPr="00403E3D">
        <w:rPr>
          <w:sz w:val="26"/>
        </w:rPr>
        <w:t>appli</w:t>
      </w:r>
      <w:r>
        <w:rPr>
          <w:sz w:val="26"/>
        </w:rPr>
        <w:t>quer</w:t>
      </w:r>
      <w:r w:rsidR="00403E3D" w:rsidRPr="00403E3D">
        <w:rPr>
          <w:sz w:val="26"/>
        </w:rPr>
        <w:t xml:space="preserve"> la </w:t>
      </w:r>
      <w:r w:rsidR="00403E3D" w:rsidRPr="000E261E">
        <w:rPr>
          <w:b/>
          <w:bCs/>
          <w:sz w:val="26"/>
        </w:rPr>
        <w:t xml:space="preserve">règle </w:t>
      </w:r>
      <w:r w:rsidR="00BD413D" w:rsidRPr="00CC66CF">
        <w:rPr>
          <w:sz w:val="26"/>
        </w:rPr>
        <w:t>ou</w:t>
      </w:r>
      <w:r w:rsidR="00BD413D">
        <w:rPr>
          <w:b/>
          <w:bCs/>
          <w:sz w:val="26"/>
        </w:rPr>
        <w:t xml:space="preserve"> méthode </w:t>
      </w:r>
      <w:r w:rsidR="00403E3D" w:rsidRPr="000E261E">
        <w:rPr>
          <w:b/>
          <w:bCs/>
          <w:sz w:val="26"/>
        </w:rPr>
        <w:t>des cinq C</w:t>
      </w:r>
      <w:r>
        <w:rPr>
          <w:sz w:val="26"/>
        </w:rPr>
        <w:t> :</w:t>
      </w:r>
    </w:p>
    <w:p w14:paraId="4E7C98F7" w14:textId="77777777" w:rsidR="005A5FE3" w:rsidRPr="005A5FE3" w:rsidRDefault="005A5FE3" w:rsidP="00FB304A">
      <w:pPr>
        <w:ind w:left="708"/>
        <w:jc w:val="both"/>
        <w:rPr>
          <w:bCs/>
          <w:iCs/>
          <w:sz w:val="26"/>
          <w:szCs w:val="26"/>
        </w:rPr>
      </w:pPr>
      <w:r w:rsidRPr="005A5FE3">
        <w:rPr>
          <w:b/>
          <w:iCs/>
          <w:sz w:val="26"/>
          <w:szCs w:val="26"/>
        </w:rPr>
        <w:t xml:space="preserve">- </w:t>
      </w:r>
      <w:r>
        <w:rPr>
          <w:b/>
          <w:iCs/>
          <w:sz w:val="26"/>
          <w:szCs w:val="26"/>
        </w:rPr>
        <w:t>1</w:t>
      </w:r>
      <w:r w:rsidRPr="005A5FE3">
        <w:rPr>
          <w:b/>
          <w:iCs/>
          <w:sz w:val="26"/>
          <w:szCs w:val="26"/>
          <w:vertAlign w:val="superscript"/>
        </w:rPr>
        <w:t>er</w:t>
      </w:r>
      <w:r>
        <w:rPr>
          <w:b/>
          <w:iCs/>
          <w:sz w:val="26"/>
          <w:szCs w:val="26"/>
        </w:rPr>
        <w:t xml:space="preserve"> C : </w:t>
      </w:r>
      <w:r w:rsidRPr="005A5FE3">
        <w:rPr>
          <w:b/>
          <w:iCs/>
          <w:sz w:val="26"/>
          <w:szCs w:val="26"/>
        </w:rPr>
        <w:t>Contenu :</w:t>
      </w:r>
      <w:r w:rsidRPr="005A5FE3">
        <w:rPr>
          <w:bCs/>
          <w:iCs/>
          <w:sz w:val="26"/>
          <w:szCs w:val="26"/>
        </w:rPr>
        <w:t xml:space="preserve"> doit apparaître dans votre commentaire le contenu des points de droit et de la décision du juge relativement à ces points de droit</w:t>
      </w:r>
      <w:r w:rsidR="009523AA">
        <w:rPr>
          <w:bCs/>
          <w:iCs/>
          <w:sz w:val="26"/>
          <w:szCs w:val="26"/>
        </w:rPr>
        <w:t xml:space="preserve"> (sinon vous êtes hors sujet)</w:t>
      </w:r>
      <w:r w:rsidR="003776B5">
        <w:rPr>
          <w:bCs/>
          <w:iCs/>
          <w:sz w:val="26"/>
          <w:szCs w:val="26"/>
        </w:rPr>
        <w:t>.</w:t>
      </w:r>
      <w:r w:rsidRPr="005A5FE3">
        <w:rPr>
          <w:bCs/>
          <w:iCs/>
          <w:sz w:val="26"/>
          <w:szCs w:val="26"/>
        </w:rPr>
        <w:t xml:space="preserve"> </w:t>
      </w:r>
    </w:p>
    <w:p w14:paraId="1D052C93" w14:textId="77777777" w:rsidR="005A5FE3" w:rsidRPr="005A5FE3" w:rsidRDefault="005A5FE3" w:rsidP="00FB304A">
      <w:pPr>
        <w:ind w:left="708"/>
        <w:jc w:val="both"/>
        <w:rPr>
          <w:bCs/>
          <w:iCs/>
          <w:sz w:val="26"/>
          <w:szCs w:val="26"/>
        </w:rPr>
      </w:pPr>
      <w:r w:rsidRPr="005A5FE3">
        <w:rPr>
          <w:b/>
          <w:iCs/>
          <w:sz w:val="26"/>
          <w:szCs w:val="26"/>
        </w:rPr>
        <w:t xml:space="preserve">- </w:t>
      </w:r>
      <w:r>
        <w:rPr>
          <w:b/>
          <w:iCs/>
          <w:sz w:val="26"/>
          <w:szCs w:val="26"/>
        </w:rPr>
        <w:t>2</w:t>
      </w:r>
      <w:r w:rsidRPr="005A5FE3">
        <w:rPr>
          <w:b/>
          <w:iCs/>
          <w:sz w:val="26"/>
          <w:szCs w:val="26"/>
          <w:vertAlign w:val="superscript"/>
        </w:rPr>
        <w:t>e</w:t>
      </w:r>
      <w:r>
        <w:rPr>
          <w:b/>
          <w:iCs/>
          <w:sz w:val="26"/>
          <w:szCs w:val="26"/>
        </w:rPr>
        <w:t xml:space="preserve"> C : </w:t>
      </w:r>
      <w:r w:rsidRPr="005A5FE3">
        <w:rPr>
          <w:b/>
          <w:iCs/>
          <w:sz w:val="26"/>
          <w:szCs w:val="26"/>
        </w:rPr>
        <w:t>Cause :</w:t>
      </w:r>
      <w:r w:rsidRPr="005A5FE3">
        <w:rPr>
          <w:bCs/>
          <w:iCs/>
          <w:sz w:val="26"/>
          <w:szCs w:val="26"/>
        </w:rPr>
        <w:t xml:space="preserve"> les motifs (principalement juridiques, accessoirement d’un autre ordre : social, etc.) de la décision du juge relativement à ces points de droit</w:t>
      </w:r>
      <w:r w:rsidR="000E261E">
        <w:rPr>
          <w:bCs/>
          <w:iCs/>
          <w:sz w:val="26"/>
          <w:szCs w:val="26"/>
        </w:rPr>
        <w:t>.</w:t>
      </w:r>
    </w:p>
    <w:p w14:paraId="6A8BCC01" w14:textId="77777777" w:rsidR="005A5FE3" w:rsidRPr="005A5FE3" w:rsidRDefault="005A5FE3" w:rsidP="00FB304A">
      <w:pPr>
        <w:ind w:left="708"/>
        <w:jc w:val="both"/>
        <w:rPr>
          <w:bCs/>
          <w:iCs/>
          <w:sz w:val="26"/>
          <w:szCs w:val="26"/>
        </w:rPr>
      </w:pPr>
      <w:r w:rsidRPr="005A5FE3">
        <w:rPr>
          <w:b/>
          <w:iCs/>
          <w:sz w:val="26"/>
          <w:szCs w:val="26"/>
        </w:rPr>
        <w:t xml:space="preserve">- </w:t>
      </w:r>
      <w:r>
        <w:rPr>
          <w:b/>
          <w:iCs/>
          <w:sz w:val="26"/>
          <w:szCs w:val="26"/>
        </w:rPr>
        <w:t>3</w:t>
      </w:r>
      <w:r w:rsidRPr="005A5FE3">
        <w:rPr>
          <w:b/>
          <w:iCs/>
          <w:sz w:val="26"/>
          <w:szCs w:val="26"/>
          <w:vertAlign w:val="superscript"/>
        </w:rPr>
        <w:t>e</w:t>
      </w:r>
      <w:r>
        <w:rPr>
          <w:b/>
          <w:iCs/>
          <w:sz w:val="26"/>
          <w:szCs w:val="26"/>
        </w:rPr>
        <w:t xml:space="preserve"> C : </w:t>
      </w:r>
      <w:r w:rsidRPr="005A5FE3">
        <w:rPr>
          <w:b/>
          <w:iCs/>
          <w:sz w:val="26"/>
          <w:szCs w:val="26"/>
        </w:rPr>
        <w:t>Conséquence :</w:t>
      </w:r>
      <w:r w:rsidRPr="005A5FE3">
        <w:rPr>
          <w:bCs/>
          <w:iCs/>
          <w:sz w:val="26"/>
          <w:szCs w:val="26"/>
        </w:rPr>
        <w:t xml:space="preserve"> la portée, les conséquences (principalement juridiques, accessoirement d’un autre ordre : social, etc.) de la décision du juge relativement à ces points de droit</w:t>
      </w:r>
      <w:r w:rsidR="003776B5">
        <w:rPr>
          <w:bCs/>
          <w:iCs/>
          <w:sz w:val="26"/>
          <w:szCs w:val="26"/>
        </w:rPr>
        <w:t>.</w:t>
      </w:r>
    </w:p>
    <w:p w14:paraId="101E42F2" w14:textId="77777777" w:rsidR="005A5FE3" w:rsidRPr="005A5FE3" w:rsidRDefault="005A5FE3" w:rsidP="00FB304A">
      <w:pPr>
        <w:ind w:left="708"/>
        <w:jc w:val="both"/>
        <w:rPr>
          <w:bCs/>
          <w:iCs/>
          <w:sz w:val="26"/>
          <w:szCs w:val="26"/>
        </w:rPr>
      </w:pPr>
      <w:r w:rsidRPr="005A5FE3">
        <w:rPr>
          <w:b/>
          <w:iCs/>
          <w:sz w:val="26"/>
          <w:szCs w:val="26"/>
        </w:rPr>
        <w:t xml:space="preserve">- </w:t>
      </w:r>
      <w:r>
        <w:rPr>
          <w:b/>
          <w:iCs/>
          <w:sz w:val="26"/>
          <w:szCs w:val="26"/>
        </w:rPr>
        <w:t>4</w:t>
      </w:r>
      <w:r w:rsidRPr="005A5FE3">
        <w:rPr>
          <w:b/>
          <w:iCs/>
          <w:sz w:val="26"/>
          <w:szCs w:val="26"/>
          <w:vertAlign w:val="superscript"/>
        </w:rPr>
        <w:t>e</w:t>
      </w:r>
      <w:r>
        <w:rPr>
          <w:b/>
          <w:iCs/>
          <w:sz w:val="26"/>
          <w:szCs w:val="26"/>
        </w:rPr>
        <w:t xml:space="preserve"> C : </w:t>
      </w:r>
      <w:r w:rsidRPr="005A5FE3">
        <w:rPr>
          <w:b/>
          <w:iCs/>
          <w:sz w:val="26"/>
          <w:szCs w:val="26"/>
        </w:rPr>
        <w:t>Contexte :</w:t>
      </w:r>
      <w:r w:rsidRPr="005A5FE3">
        <w:rPr>
          <w:bCs/>
          <w:iCs/>
          <w:sz w:val="26"/>
          <w:szCs w:val="26"/>
        </w:rPr>
        <w:t xml:space="preserve"> l’environnement (principalement juridique, accessoirement d’un autre ordre : social, etc.) dans lequel se situent les points de droit et la décision du juge</w:t>
      </w:r>
      <w:r w:rsidR="003776B5">
        <w:rPr>
          <w:bCs/>
          <w:iCs/>
          <w:sz w:val="26"/>
          <w:szCs w:val="26"/>
        </w:rPr>
        <w:t>.</w:t>
      </w:r>
    </w:p>
    <w:p w14:paraId="73FAE5B3" w14:textId="77777777" w:rsidR="005A5FE3" w:rsidRPr="005A5FE3" w:rsidRDefault="005A5FE3" w:rsidP="00FB304A">
      <w:pPr>
        <w:ind w:left="708"/>
        <w:jc w:val="both"/>
        <w:rPr>
          <w:bCs/>
          <w:iCs/>
          <w:sz w:val="26"/>
          <w:szCs w:val="26"/>
        </w:rPr>
      </w:pPr>
      <w:r w:rsidRPr="005A5FE3">
        <w:rPr>
          <w:b/>
          <w:iCs/>
          <w:sz w:val="26"/>
          <w:szCs w:val="26"/>
        </w:rPr>
        <w:t xml:space="preserve">- </w:t>
      </w:r>
      <w:r>
        <w:rPr>
          <w:b/>
          <w:iCs/>
          <w:sz w:val="26"/>
          <w:szCs w:val="26"/>
        </w:rPr>
        <w:t>5</w:t>
      </w:r>
      <w:r w:rsidRPr="005A5FE3">
        <w:rPr>
          <w:b/>
          <w:iCs/>
          <w:sz w:val="26"/>
          <w:szCs w:val="26"/>
          <w:vertAlign w:val="superscript"/>
        </w:rPr>
        <w:t>e</w:t>
      </w:r>
      <w:r>
        <w:rPr>
          <w:b/>
          <w:iCs/>
          <w:sz w:val="26"/>
          <w:szCs w:val="26"/>
        </w:rPr>
        <w:t xml:space="preserve"> C : </w:t>
      </w:r>
      <w:r w:rsidRPr="005A5FE3">
        <w:rPr>
          <w:b/>
          <w:iCs/>
          <w:sz w:val="26"/>
          <w:szCs w:val="26"/>
        </w:rPr>
        <w:t>Critique :</w:t>
      </w:r>
      <w:r w:rsidRPr="005A5FE3">
        <w:rPr>
          <w:bCs/>
          <w:iCs/>
          <w:sz w:val="26"/>
          <w:szCs w:val="26"/>
        </w:rPr>
        <w:t xml:space="preserve"> votre appréciation (principalement juridique, accessoirement d’un autre ordre : social, etc.) quant aux points de droit et à la manière dont le juge a statué sur ces points de droit. </w:t>
      </w:r>
      <w:r w:rsidRPr="005A5FE3">
        <w:rPr>
          <w:b/>
          <w:iCs/>
          <w:sz w:val="26"/>
          <w:szCs w:val="26"/>
        </w:rPr>
        <w:t>C’est la formulation de cette appréciation qui constitue les titres et sous-titre</w:t>
      </w:r>
      <w:r w:rsidR="00163BB4">
        <w:rPr>
          <w:b/>
          <w:iCs/>
          <w:sz w:val="26"/>
          <w:szCs w:val="26"/>
        </w:rPr>
        <w:t>s</w:t>
      </w:r>
      <w:r w:rsidRPr="005A5FE3">
        <w:rPr>
          <w:b/>
          <w:iCs/>
          <w:sz w:val="26"/>
          <w:szCs w:val="26"/>
        </w:rPr>
        <w:t xml:space="preserve"> de votre commentaire</w:t>
      </w:r>
      <w:r w:rsidRPr="005A5FE3">
        <w:rPr>
          <w:bCs/>
          <w:iCs/>
          <w:sz w:val="26"/>
          <w:szCs w:val="26"/>
        </w:rPr>
        <w:t xml:space="preserve">.  </w:t>
      </w:r>
    </w:p>
    <w:p w14:paraId="7B4AEF2C" w14:textId="77777777" w:rsidR="005A5FE3" w:rsidRDefault="005A5FE3" w:rsidP="00111A9F">
      <w:pPr>
        <w:ind w:firstLine="709"/>
        <w:jc w:val="both"/>
        <w:rPr>
          <w:sz w:val="26"/>
        </w:rPr>
      </w:pPr>
    </w:p>
    <w:p w14:paraId="04C6619A" w14:textId="77777777" w:rsidR="007742B2" w:rsidRDefault="00B20038" w:rsidP="00C04003">
      <w:pPr>
        <w:ind w:firstLine="709"/>
        <w:jc w:val="both"/>
        <w:rPr>
          <w:sz w:val="26"/>
        </w:rPr>
      </w:pPr>
      <w:r>
        <w:rPr>
          <w:sz w:val="26"/>
        </w:rPr>
        <w:t>Évidemment</w:t>
      </w:r>
      <w:r w:rsidR="00365780">
        <w:rPr>
          <w:sz w:val="26"/>
        </w:rPr>
        <w:t>, vous n’allez pas choisir comme titre </w:t>
      </w:r>
      <w:r w:rsidR="00365780" w:rsidRPr="000E261E">
        <w:rPr>
          <w:i/>
          <w:iCs/>
          <w:sz w:val="26"/>
        </w:rPr>
        <w:t>I – La manière discutable dont le juge a tranché le point de droit</w:t>
      </w:r>
      <w:r w:rsidR="00365780">
        <w:rPr>
          <w:sz w:val="26"/>
        </w:rPr>
        <w:t>.</w:t>
      </w:r>
      <w:r w:rsidR="006101A4">
        <w:rPr>
          <w:sz w:val="26"/>
        </w:rPr>
        <w:t xml:space="preserve"> Ce serait lourd et obscur. Quelle manière de trancher ? Quel point de droit ?</w:t>
      </w:r>
    </w:p>
    <w:p w14:paraId="499AF2BD" w14:textId="77777777" w:rsidR="000E261E" w:rsidRDefault="000E261E" w:rsidP="00C04003">
      <w:pPr>
        <w:ind w:firstLine="709"/>
        <w:jc w:val="both"/>
        <w:rPr>
          <w:sz w:val="26"/>
        </w:rPr>
      </w:pPr>
    </w:p>
    <w:p w14:paraId="585F136D" w14:textId="77777777" w:rsidR="00D26383" w:rsidRDefault="00BD00FA" w:rsidP="00BD00FA">
      <w:pPr>
        <w:ind w:firstLine="709"/>
        <w:jc w:val="both"/>
      </w:pPr>
      <w:r w:rsidRPr="003241EC">
        <w:rPr>
          <w:b/>
          <w:bCs/>
          <w:i/>
          <w:iCs/>
          <w:sz w:val="26"/>
          <w:u w:val="single"/>
        </w:rPr>
        <w:t>Par e</w:t>
      </w:r>
      <w:r w:rsidR="00D26383" w:rsidRPr="003241EC">
        <w:rPr>
          <w:b/>
          <w:bCs/>
          <w:i/>
          <w:iCs/>
          <w:sz w:val="26"/>
          <w:u w:val="single"/>
        </w:rPr>
        <w:t>xemple</w:t>
      </w:r>
      <w:r w:rsidRPr="000E261E">
        <w:rPr>
          <w:b/>
          <w:bCs/>
          <w:i/>
          <w:iCs/>
          <w:sz w:val="26"/>
        </w:rPr>
        <w:t>,</w:t>
      </w:r>
      <w:r>
        <w:rPr>
          <w:sz w:val="26"/>
        </w:rPr>
        <w:t xml:space="preserve"> je dois commenter le passage suivant de l’arrêt</w:t>
      </w:r>
      <w:r w:rsidRPr="00BD00FA">
        <w:t xml:space="preserve"> </w:t>
      </w:r>
      <w:r>
        <w:t xml:space="preserve">CE, </w:t>
      </w:r>
      <w:r w:rsidRPr="002B10A2">
        <w:t>26 février 2003</w:t>
      </w:r>
      <w:r>
        <w:t>, S.P.A. :</w:t>
      </w:r>
    </w:p>
    <w:p w14:paraId="52792379" w14:textId="77777777" w:rsidR="00BD00FA" w:rsidRDefault="00BD00FA" w:rsidP="00BD00FA">
      <w:pPr>
        <w:ind w:firstLine="709"/>
        <w:jc w:val="both"/>
      </w:pPr>
      <w:r>
        <w:t>« </w:t>
      </w:r>
      <w:r w:rsidRPr="002B10A2">
        <w:t xml:space="preserve">Considérant qu'il ressort des pièces du dossier soumis aux juges du fond que la </w:t>
      </w:r>
      <w:r w:rsidR="00B20038" w:rsidRPr="002B10A2">
        <w:t>SOCIÉTÉ</w:t>
      </w:r>
      <w:r w:rsidRPr="002B10A2">
        <w:t xml:space="preserve"> PROTECTRICE DES ANIMAUX a créé et géré jusqu'en juillet 1995, avec l'accord verbal du maire de la commune de Lézignan-Corbières, un refuge-fourrière destiné à recevoir les animaux abandonnés ; que, si </w:t>
      </w:r>
      <w:r w:rsidRPr="0062790E">
        <w:rPr>
          <w:u w:val="single"/>
        </w:rPr>
        <w:t>cette activité présentait un caractère d'intérêt général</w:t>
      </w:r>
      <w:r w:rsidRPr="002B10A2">
        <w:t xml:space="preserve">, son exercice ne comportait en l'espèce la mise en </w:t>
      </w:r>
      <w:r>
        <w:t xml:space="preserve">œuvre </w:t>
      </w:r>
      <w:r w:rsidRPr="002B10A2">
        <w:t xml:space="preserve">d'aucune prérogative de puissance publique ; que les conditions d'organisation et de fonctionnement de cet établissement n'avaient fait l'objet </w:t>
      </w:r>
      <w:r w:rsidRPr="0062790E">
        <w:rPr>
          <w:u w:val="single"/>
        </w:rPr>
        <w:t>ni d'une définition précise ni d'un contrôle effectif de la part de la commune</w:t>
      </w:r>
      <w:r w:rsidRPr="002B10A2">
        <w:t xml:space="preserve">, et que la délégation locale de la </w:t>
      </w:r>
      <w:r w:rsidR="00B20038" w:rsidRPr="002B10A2">
        <w:t>SOCIÉTÉ</w:t>
      </w:r>
      <w:r w:rsidRPr="002B10A2">
        <w:t xml:space="preserve"> PROTECTRICE DES ANIMAUX, qui ne comportait aucun membre du conseil municipal, gérait ce service de façon autonome ; que la seule circonstance </w:t>
      </w:r>
      <w:r w:rsidRPr="002B10A2">
        <w:lastRenderedPageBreak/>
        <w:t xml:space="preserve">que la commune ait participé financièrement à l'activité de l'association </w:t>
      </w:r>
      <w:r w:rsidRPr="0062790E">
        <w:rPr>
          <w:u w:val="single"/>
        </w:rPr>
        <w:t>n'est pas de nature, dans ces conditions, à faire regarder celle-ci comme chargée par la commune de la gestion d'un service public</w:t>
      </w:r>
      <w:r w:rsidRPr="002B10A2">
        <w:t xml:space="preserve"> ;</w:t>
      </w:r>
      <w:r>
        <w:t>[…] »</w:t>
      </w:r>
    </w:p>
    <w:p w14:paraId="0C52C1DC" w14:textId="77777777" w:rsidR="000E261E" w:rsidRDefault="000E261E" w:rsidP="00BD00FA">
      <w:pPr>
        <w:ind w:firstLine="709"/>
        <w:jc w:val="both"/>
      </w:pPr>
    </w:p>
    <w:p w14:paraId="5DE3D3C9" w14:textId="77777777" w:rsidR="000E261E" w:rsidRDefault="000E261E" w:rsidP="00243F79">
      <w:pPr>
        <w:ind w:firstLine="709"/>
        <w:jc w:val="both"/>
      </w:pPr>
      <w:r w:rsidRPr="000E261E">
        <w:rPr>
          <w:b/>
          <w:bCs/>
        </w:rPr>
        <w:t>Démarche</w:t>
      </w:r>
      <w:r>
        <w:t xml:space="preserve"> : </w:t>
      </w:r>
      <w:r w:rsidR="00243F79">
        <w:t>Quelques s</w:t>
      </w:r>
      <w:r w:rsidR="00CC66CF">
        <w:t>oulignements à l’appui, j</w:t>
      </w:r>
      <w:r w:rsidR="004B6D11">
        <w:t xml:space="preserve">e relève que le point de droit tranché </w:t>
      </w:r>
      <w:r w:rsidR="00781848">
        <w:t xml:space="preserve">ici </w:t>
      </w:r>
      <w:r w:rsidR="004B6D11">
        <w:t xml:space="preserve">par le juge est celui de </w:t>
      </w:r>
      <w:r w:rsidR="004B6D11" w:rsidRPr="0062790E">
        <w:rPr>
          <w:i/>
          <w:iCs/>
        </w:rPr>
        <w:t>l’identification du service public</w:t>
      </w:r>
      <w:r w:rsidR="002536EB">
        <w:t xml:space="preserve">. </w:t>
      </w:r>
    </w:p>
    <w:p w14:paraId="0840AF13" w14:textId="77777777" w:rsidR="000E261E" w:rsidRDefault="002536EB" w:rsidP="000E261E">
      <w:pPr>
        <w:ind w:firstLine="709"/>
        <w:jc w:val="both"/>
      </w:pPr>
      <w:r>
        <w:t xml:space="preserve">Ce point de droit comporte deux aspects. </w:t>
      </w:r>
    </w:p>
    <w:p w14:paraId="34891257" w14:textId="77777777" w:rsidR="00BD00FA" w:rsidRDefault="002536EB" w:rsidP="000E261E">
      <w:pPr>
        <w:ind w:firstLine="709"/>
        <w:jc w:val="both"/>
      </w:pPr>
      <w:r>
        <w:t>En effet, le juge s’appuie sur les deux critères de l’identification du service public, à savoir le caractère d’intérêt général de l’activité (critère matériel) et le lien avec une personne publique (critère organique).</w:t>
      </w:r>
    </w:p>
    <w:p w14:paraId="0991746B" w14:textId="77777777" w:rsidR="002536EB" w:rsidRPr="000E261E" w:rsidRDefault="00E31DF2" w:rsidP="002536EB">
      <w:pPr>
        <w:ind w:firstLine="709"/>
        <w:jc w:val="both"/>
      </w:pPr>
      <w:r w:rsidRPr="000E261E">
        <w:t>Ces deux aspects constitueront le cœur de mes titres I et II.</w:t>
      </w:r>
    </w:p>
    <w:p w14:paraId="2C2BD40F" w14:textId="77777777" w:rsidR="00E31DF2" w:rsidRPr="00432530" w:rsidRDefault="00E31DF2" w:rsidP="002536EB">
      <w:pPr>
        <w:ind w:firstLine="709"/>
        <w:jc w:val="both"/>
        <w:rPr>
          <w:b/>
          <w:bCs/>
        </w:rPr>
      </w:pPr>
      <w:r w:rsidRPr="00432530">
        <w:rPr>
          <w:b/>
          <w:bCs/>
        </w:rPr>
        <w:t>Mais bien entendu, je ne retiendrai comme titres</w:t>
      </w:r>
    </w:p>
    <w:p w14:paraId="28731D37" w14:textId="77777777" w:rsidR="00E31DF2" w:rsidRPr="000E261E" w:rsidRDefault="00E31DF2" w:rsidP="00E31DF2">
      <w:pPr>
        <w:ind w:firstLine="709"/>
        <w:jc w:val="both"/>
      </w:pPr>
      <w:r w:rsidRPr="00432530">
        <w:rPr>
          <w:b/>
          <w:bCs/>
        </w:rPr>
        <w:t>- ni</w:t>
      </w:r>
      <w:r w:rsidRPr="000E261E">
        <w:t xml:space="preserve"> </w:t>
      </w:r>
      <w:r w:rsidRPr="000E261E">
        <w:rPr>
          <w:i/>
          <w:iCs/>
        </w:rPr>
        <w:t>I – Le caractère d’intérêt général de l’activité</w:t>
      </w:r>
      <w:r w:rsidRPr="000E261E">
        <w:t xml:space="preserve">, </w:t>
      </w:r>
      <w:r w:rsidRPr="000E261E">
        <w:rPr>
          <w:i/>
          <w:iCs/>
        </w:rPr>
        <w:t>II - Le lien avec une personne publique</w:t>
      </w:r>
      <w:r w:rsidRPr="000E261E">
        <w:t xml:space="preserve"> (Où serait mon opinion sur la manière dont le juge a statué sur ces deux aspects ?)</w:t>
      </w:r>
    </w:p>
    <w:p w14:paraId="633491AF" w14:textId="77777777" w:rsidR="002A0EC4" w:rsidRPr="000E261E" w:rsidRDefault="00E31DF2" w:rsidP="002A0EC4">
      <w:pPr>
        <w:ind w:firstLine="709"/>
        <w:jc w:val="both"/>
      </w:pPr>
      <w:r w:rsidRPr="00432530">
        <w:rPr>
          <w:b/>
          <w:bCs/>
        </w:rPr>
        <w:t>- ni</w:t>
      </w:r>
      <w:r w:rsidRPr="000E261E">
        <w:t xml:space="preserve"> </w:t>
      </w:r>
      <w:r w:rsidRPr="000E261E">
        <w:rPr>
          <w:i/>
          <w:iCs/>
        </w:rPr>
        <w:t xml:space="preserve">I – La manière </w:t>
      </w:r>
      <w:r w:rsidR="002A0EC4" w:rsidRPr="000E261E">
        <w:rPr>
          <w:i/>
          <w:iCs/>
        </w:rPr>
        <w:t>dont le juge a reconnu le caractère d’intérêt général de l’activité</w:t>
      </w:r>
      <w:r w:rsidR="002A0EC4" w:rsidRPr="000E261E">
        <w:t xml:space="preserve">, </w:t>
      </w:r>
      <w:r w:rsidR="002A0EC4" w:rsidRPr="000E261E">
        <w:rPr>
          <w:i/>
          <w:iCs/>
        </w:rPr>
        <w:t>II – La manière dont le juge a nié l’existence d’un lien avec une personne publique</w:t>
      </w:r>
      <w:r w:rsidR="002A0EC4" w:rsidRPr="000E261E">
        <w:t xml:space="preserve"> (Ce serait lourd et obscur).</w:t>
      </w:r>
    </w:p>
    <w:p w14:paraId="72C5C415" w14:textId="77777777" w:rsidR="00E73EC2" w:rsidRPr="000E261E" w:rsidRDefault="002A0EC4" w:rsidP="002A0EC4">
      <w:pPr>
        <w:ind w:firstLine="709"/>
        <w:jc w:val="both"/>
      </w:pPr>
      <w:r w:rsidRPr="000E261E">
        <w:t xml:space="preserve">Non. </w:t>
      </w:r>
    </w:p>
    <w:p w14:paraId="28004DD8" w14:textId="77777777" w:rsidR="00206256" w:rsidRPr="000E261E" w:rsidRDefault="00E73EC2" w:rsidP="00206256">
      <w:pPr>
        <w:ind w:firstLine="709"/>
        <w:jc w:val="both"/>
      </w:pPr>
      <w:r w:rsidRPr="000E261E">
        <w:t xml:space="preserve">Puisque que </w:t>
      </w:r>
      <w:r w:rsidR="00206256" w:rsidRPr="000E261E">
        <w:t xml:space="preserve">le corps de mon commentaire porte sur l’action du juge et puisque </w:t>
      </w:r>
      <w:r w:rsidRPr="000E261E">
        <w:t>mes titres doivent comporter</w:t>
      </w:r>
      <w:r w:rsidR="00206256" w:rsidRPr="000E261E">
        <w:t xml:space="preserve"> des substantifs dérivés de verbes d’action,</w:t>
      </w:r>
      <w:r w:rsidRPr="000E261E">
        <w:t xml:space="preserve"> </w:t>
      </w:r>
      <w:r w:rsidR="00206256" w:rsidRPr="00432530">
        <w:rPr>
          <w:b/>
          <w:bCs/>
        </w:rPr>
        <w:t>j</w:t>
      </w:r>
      <w:r w:rsidR="002A0EC4" w:rsidRPr="00432530">
        <w:rPr>
          <w:b/>
          <w:bCs/>
        </w:rPr>
        <w:t xml:space="preserve">e commencerai par me demander ce que </w:t>
      </w:r>
      <w:r w:rsidRPr="00432530">
        <w:rPr>
          <w:b/>
          <w:bCs/>
        </w:rPr>
        <w:t xml:space="preserve">le juge a fait </w:t>
      </w:r>
      <w:r w:rsidRPr="000E261E">
        <w:t xml:space="preserve">par rapport </w:t>
      </w:r>
      <w:r w:rsidR="00206256" w:rsidRPr="000E261E">
        <w:t>à la question du caractère d’intérêt général de l’activité et à la question du lien avec une personne publique.</w:t>
      </w:r>
    </w:p>
    <w:p w14:paraId="2EB726D2" w14:textId="77777777" w:rsidR="00AA30B2" w:rsidRPr="000E261E" w:rsidRDefault="00AA30B2" w:rsidP="00AA30B2">
      <w:pPr>
        <w:ind w:firstLine="709"/>
        <w:jc w:val="both"/>
      </w:pPr>
      <w:r w:rsidRPr="000E261E">
        <w:t xml:space="preserve">Je constate que le juge a admis, reconnu le caractère d’intérêt général de l’activité. Je pourrais donc me servir dans mon titre I du mot </w:t>
      </w:r>
      <w:r w:rsidRPr="000E261E">
        <w:rPr>
          <w:i/>
          <w:iCs/>
        </w:rPr>
        <w:t>admission</w:t>
      </w:r>
      <w:r w:rsidRPr="000E261E">
        <w:t xml:space="preserve"> ou du mot </w:t>
      </w:r>
      <w:r w:rsidRPr="000E261E">
        <w:rPr>
          <w:i/>
          <w:iCs/>
        </w:rPr>
        <w:t>reconnaissance</w:t>
      </w:r>
      <w:r w:rsidRPr="000E261E">
        <w:t xml:space="preserve">. </w:t>
      </w:r>
    </w:p>
    <w:p w14:paraId="4359077A" w14:textId="77777777" w:rsidR="00AA30B2" w:rsidRPr="000E261E" w:rsidRDefault="00AA30B2" w:rsidP="00AA30B2">
      <w:pPr>
        <w:ind w:firstLine="709"/>
        <w:jc w:val="both"/>
      </w:pPr>
      <w:r w:rsidRPr="000E261E">
        <w:t>Je note aussi que le juge a nié, rejeté l’existence d’un lien avec une personne publique.</w:t>
      </w:r>
    </w:p>
    <w:p w14:paraId="4980AE35" w14:textId="77777777" w:rsidR="00AA30B2" w:rsidRPr="000E261E" w:rsidRDefault="00AA30B2" w:rsidP="00AA30B2">
      <w:pPr>
        <w:ind w:firstLine="709"/>
        <w:jc w:val="both"/>
      </w:pPr>
      <w:r w:rsidRPr="000E261E">
        <w:t>Je pourrai</w:t>
      </w:r>
      <w:r w:rsidR="002B2CBF" w:rsidRPr="000E261E">
        <w:t xml:space="preserve">s </w:t>
      </w:r>
      <w:r w:rsidRPr="000E261E">
        <w:t xml:space="preserve">donc utiliser pour mon titre II le mot </w:t>
      </w:r>
      <w:r w:rsidRPr="000E261E">
        <w:rPr>
          <w:i/>
          <w:iCs/>
        </w:rPr>
        <w:t>négation</w:t>
      </w:r>
      <w:r w:rsidRPr="000E261E">
        <w:t xml:space="preserve"> ou le mot </w:t>
      </w:r>
      <w:r w:rsidRPr="000E261E">
        <w:rPr>
          <w:i/>
          <w:iCs/>
        </w:rPr>
        <w:t>rejet</w:t>
      </w:r>
      <w:r w:rsidRPr="000E261E">
        <w:t>.</w:t>
      </w:r>
    </w:p>
    <w:p w14:paraId="68A80DC1" w14:textId="77777777" w:rsidR="00AA30B2" w:rsidRPr="000E261E" w:rsidRDefault="00AA30B2" w:rsidP="00AA30B2">
      <w:pPr>
        <w:ind w:firstLine="709"/>
        <w:jc w:val="both"/>
      </w:pPr>
      <w:r w:rsidRPr="000E261E">
        <w:t xml:space="preserve">Ainsi donc, j’ai trouvé des substantifs dérivés de verbes </w:t>
      </w:r>
      <w:r w:rsidR="00595421" w:rsidRPr="000E261E">
        <w:t>d’action et</w:t>
      </w:r>
      <w:r w:rsidRPr="000E261E">
        <w:t xml:space="preserve"> exprimant ce qu’a fait le juge, son action. </w:t>
      </w:r>
    </w:p>
    <w:p w14:paraId="1224918A" w14:textId="77777777" w:rsidR="00AA30B2" w:rsidRPr="000E261E" w:rsidRDefault="00AA30B2" w:rsidP="00AA30B2">
      <w:pPr>
        <w:ind w:firstLine="709"/>
        <w:jc w:val="both"/>
      </w:pPr>
      <w:r w:rsidRPr="000E261E">
        <w:t xml:space="preserve">Il me reste à trouver des </w:t>
      </w:r>
      <w:r w:rsidRPr="00432530">
        <w:rPr>
          <w:b/>
          <w:bCs/>
        </w:rPr>
        <w:t>épithètes</w:t>
      </w:r>
      <w:r w:rsidRPr="000E261E">
        <w:t xml:space="preserve"> pour qualifier cette double action et exprimer par là-même mon opinion.</w:t>
      </w:r>
    </w:p>
    <w:p w14:paraId="1FF0083E" w14:textId="77777777" w:rsidR="00AA30B2" w:rsidRPr="000E261E" w:rsidRDefault="00AA30B2" w:rsidP="00432530">
      <w:pPr>
        <w:ind w:firstLine="709"/>
        <w:jc w:val="both"/>
      </w:pPr>
      <w:r w:rsidRPr="000E261E">
        <w:t>Je dois m’interroger à propos de chacun des substantifs</w:t>
      </w:r>
      <w:r w:rsidR="00096A17" w:rsidRPr="000E261E">
        <w:t xml:space="preserve">, en tâchant d’être </w:t>
      </w:r>
      <w:r w:rsidR="00096A17" w:rsidRPr="00432530">
        <w:rPr>
          <w:i/>
          <w:iCs/>
        </w:rPr>
        <w:t>précis</w:t>
      </w:r>
      <w:r w:rsidRPr="000E261E">
        <w:t> </w:t>
      </w:r>
      <w:r w:rsidR="00432530">
        <w:t>pour coller à l’arrêt et à l’espèce :</w:t>
      </w:r>
    </w:p>
    <w:p w14:paraId="5678F356" w14:textId="77777777" w:rsidR="00AA30B2" w:rsidRPr="000E261E" w:rsidRDefault="00AA30B2" w:rsidP="003954A5">
      <w:pPr>
        <w:ind w:firstLine="709"/>
        <w:jc w:val="both"/>
      </w:pPr>
      <w:r w:rsidRPr="00432530">
        <w:rPr>
          <w:b/>
          <w:bCs/>
        </w:rPr>
        <w:t>-</w:t>
      </w:r>
      <w:r w:rsidR="00432530" w:rsidRPr="00432530">
        <w:rPr>
          <w:b/>
          <w:bCs/>
        </w:rPr>
        <w:t xml:space="preserve"> 1°</w:t>
      </w:r>
      <w:r w:rsidRPr="000E261E">
        <w:t xml:space="preserve"> Qu’est-ce que je pense de l’admission </w:t>
      </w:r>
      <w:r w:rsidR="002D7ABB" w:rsidRPr="000E261E">
        <w:t>(</w:t>
      </w:r>
      <w:r w:rsidRPr="000E261E">
        <w:t>ou de la reconnaissance</w:t>
      </w:r>
      <w:r w:rsidR="002D7ABB" w:rsidRPr="000E261E">
        <w:t>)</w:t>
      </w:r>
      <w:r w:rsidRPr="000E261E">
        <w:t xml:space="preserve"> </w:t>
      </w:r>
      <w:r w:rsidR="002D7ABB" w:rsidRPr="000E261E">
        <w:t xml:space="preserve">du </w:t>
      </w:r>
      <w:r w:rsidRPr="000E261E">
        <w:t>caractère d’intérêt général de l’activité de la SPA </w:t>
      </w:r>
      <w:r w:rsidR="003954A5" w:rsidRPr="000E261E">
        <w:t>sur le territoire de la commune de Lézignan-Corbières ?</w:t>
      </w:r>
    </w:p>
    <w:p w14:paraId="791C08A6" w14:textId="77777777" w:rsidR="00AA30B2" w:rsidRPr="000E261E" w:rsidRDefault="00AA30B2" w:rsidP="00AA30B2">
      <w:pPr>
        <w:ind w:firstLine="709"/>
        <w:jc w:val="both"/>
      </w:pPr>
      <w:r w:rsidRPr="00432530">
        <w:rPr>
          <w:b/>
          <w:bCs/>
        </w:rPr>
        <w:t>-</w:t>
      </w:r>
      <w:r w:rsidR="00432530" w:rsidRPr="00432530">
        <w:rPr>
          <w:b/>
          <w:bCs/>
        </w:rPr>
        <w:t xml:space="preserve"> 2°</w:t>
      </w:r>
      <w:r w:rsidRPr="000E261E">
        <w:t xml:space="preserve"> Qu’</w:t>
      </w:r>
      <w:r w:rsidR="00096A17" w:rsidRPr="000E261E">
        <w:t xml:space="preserve">est-ce que </w:t>
      </w:r>
      <w:r w:rsidRPr="000E261E">
        <w:t xml:space="preserve">je pense de la négation </w:t>
      </w:r>
      <w:r w:rsidR="002D7ABB" w:rsidRPr="000E261E">
        <w:t>(</w:t>
      </w:r>
      <w:r w:rsidRPr="000E261E">
        <w:t>ou du rejet</w:t>
      </w:r>
      <w:r w:rsidR="002D7ABB" w:rsidRPr="000E261E">
        <w:t>)</w:t>
      </w:r>
      <w:r w:rsidRPr="000E261E">
        <w:t xml:space="preserve"> de l’existence d’un lien entre l’activité de la </w:t>
      </w:r>
      <w:r w:rsidR="00595421" w:rsidRPr="000E261E">
        <w:t>SPA et</w:t>
      </w:r>
      <w:r w:rsidRPr="000E261E">
        <w:t xml:space="preserve"> la commune </w:t>
      </w:r>
      <w:r w:rsidR="00096A17" w:rsidRPr="000E261E">
        <w:t>de Lézignan-Corbières ?</w:t>
      </w:r>
    </w:p>
    <w:p w14:paraId="4384C369" w14:textId="77777777" w:rsidR="00AA30B2" w:rsidRPr="000E261E" w:rsidRDefault="00931FDE" w:rsidP="00AA30B2">
      <w:pPr>
        <w:ind w:firstLine="709"/>
        <w:jc w:val="both"/>
      </w:pPr>
      <w:r w:rsidRPr="000E261E">
        <w:t xml:space="preserve">Ce que je pense doit découler de ce que j’ai appris en cours et de l’application de la fameuse </w:t>
      </w:r>
      <w:r w:rsidRPr="00432530">
        <w:rPr>
          <w:b/>
          <w:bCs/>
        </w:rPr>
        <w:t>règle des cinq C</w:t>
      </w:r>
      <w:r w:rsidRPr="000E261E">
        <w:t>.</w:t>
      </w:r>
      <w:r w:rsidR="002B2CBF" w:rsidRPr="000E261E">
        <w:t xml:space="preserve"> Ce que je pense formera le cœur de mon développement.</w:t>
      </w:r>
    </w:p>
    <w:p w14:paraId="57497DC4" w14:textId="77777777" w:rsidR="002D7ABB" w:rsidRPr="000E261E" w:rsidRDefault="002D7ABB" w:rsidP="00AA30B2">
      <w:pPr>
        <w:ind w:firstLine="709"/>
        <w:jc w:val="both"/>
      </w:pPr>
      <w:r w:rsidRPr="000E261E">
        <w:t xml:space="preserve">Fort de tout cela, je pense </w:t>
      </w:r>
    </w:p>
    <w:p w14:paraId="396AB440" w14:textId="77777777" w:rsidR="002D7ABB" w:rsidRPr="000E261E" w:rsidRDefault="00432530" w:rsidP="002D7ABB">
      <w:pPr>
        <w:ind w:firstLine="709"/>
        <w:jc w:val="both"/>
      </w:pPr>
      <w:r w:rsidRPr="00432530">
        <w:rPr>
          <w:b/>
          <w:bCs/>
        </w:rPr>
        <w:t>-</w:t>
      </w:r>
      <w:r>
        <w:rPr>
          <w:b/>
          <w:bCs/>
        </w:rPr>
        <w:t xml:space="preserve"> 1</w:t>
      </w:r>
      <w:proofErr w:type="gramStart"/>
      <w:r w:rsidRPr="00432530">
        <w:rPr>
          <w:b/>
          <w:bCs/>
        </w:rPr>
        <w:t>°</w:t>
      </w:r>
      <w:r w:rsidRPr="000E261E">
        <w:t xml:space="preserve"> </w:t>
      </w:r>
      <w:r w:rsidR="002D7ABB" w:rsidRPr="000E261E">
        <w:t xml:space="preserve"> que</w:t>
      </w:r>
      <w:proofErr w:type="gramEnd"/>
      <w:r w:rsidR="002D7ABB" w:rsidRPr="000E261E">
        <w:t xml:space="preserve"> l’admission (ou la reconnaissance) du caractère d’intérêt général de l’activité de la SPA sur le territoire de la commune de Lézignan-Corbières est libérale</w:t>
      </w:r>
    </w:p>
    <w:p w14:paraId="4D91D23E" w14:textId="77777777" w:rsidR="002D7ABB" w:rsidRPr="000E261E" w:rsidRDefault="00432530" w:rsidP="002D7ABB">
      <w:pPr>
        <w:ind w:firstLine="709"/>
        <w:jc w:val="both"/>
      </w:pPr>
      <w:r w:rsidRPr="00432530">
        <w:rPr>
          <w:b/>
          <w:bCs/>
        </w:rPr>
        <w:t>- 2°</w:t>
      </w:r>
      <w:r w:rsidRPr="000E261E">
        <w:t xml:space="preserve"> </w:t>
      </w:r>
      <w:r w:rsidR="002D7ABB" w:rsidRPr="000E261E">
        <w:t xml:space="preserve">et que la négation (ou le rejet) de l’existence d’un lien entre l’activité de la </w:t>
      </w:r>
      <w:r w:rsidR="00595421" w:rsidRPr="000E261E">
        <w:t>SPA et</w:t>
      </w:r>
      <w:r w:rsidR="002D7ABB" w:rsidRPr="000E261E">
        <w:t xml:space="preserve"> la commune de Lézignan-</w:t>
      </w:r>
      <w:r w:rsidR="00595421" w:rsidRPr="000E261E">
        <w:t>Corbières est</w:t>
      </w:r>
      <w:r w:rsidR="002D7ABB" w:rsidRPr="000E261E">
        <w:t xml:space="preserve"> restrictive (sévère).</w:t>
      </w:r>
      <w:r>
        <w:t xml:space="preserve"> </w:t>
      </w:r>
    </w:p>
    <w:p w14:paraId="6E3B69F0" w14:textId="77777777" w:rsidR="002D7ABB" w:rsidRPr="00432530" w:rsidRDefault="002D7ABB" w:rsidP="002D7ABB">
      <w:pPr>
        <w:ind w:firstLine="709"/>
        <w:jc w:val="both"/>
        <w:rPr>
          <w:b/>
          <w:bCs/>
        </w:rPr>
      </w:pPr>
      <w:r w:rsidRPr="00432530">
        <w:rPr>
          <w:b/>
          <w:bCs/>
        </w:rPr>
        <w:t>En conséquence, je retiendrai comme titres :</w:t>
      </w:r>
    </w:p>
    <w:p w14:paraId="785C1F16" w14:textId="77777777" w:rsidR="002D7ABB" w:rsidRPr="000E261E" w:rsidRDefault="002D7ABB" w:rsidP="009A2349">
      <w:pPr>
        <w:ind w:firstLine="709"/>
        <w:jc w:val="both"/>
      </w:pPr>
      <w:r w:rsidRPr="00FD19AE">
        <w:rPr>
          <w:b/>
          <w:bCs/>
        </w:rPr>
        <w:t xml:space="preserve">I </w:t>
      </w:r>
      <w:r w:rsidR="009A2349" w:rsidRPr="00FD19AE">
        <w:rPr>
          <w:b/>
          <w:bCs/>
        </w:rPr>
        <w:t>–</w:t>
      </w:r>
      <w:r w:rsidRPr="000E261E">
        <w:t xml:space="preserve"> L’admission libérale du caractère d’intérêt général de l’activité de la SPA sur le territoire de la commune de Lézignan-Corbières </w:t>
      </w:r>
    </w:p>
    <w:p w14:paraId="0121756C" w14:textId="77777777" w:rsidR="002D7ABB" w:rsidRPr="000E261E" w:rsidRDefault="002D7ABB" w:rsidP="009A2349">
      <w:pPr>
        <w:ind w:firstLine="709"/>
        <w:jc w:val="both"/>
      </w:pPr>
      <w:r w:rsidRPr="00FD19AE">
        <w:rPr>
          <w:b/>
          <w:bCs/>
        </w:rPr>
        <w:t xml:space="preserve">II </w:t>
      </w:r>
      <w:r w:rsidR="009A2349" w:rsidRPr="00FD19AE">
        <w:rPr>
          <w:b/>
          <w:bCs/>
        </w:rPr>
        <w:t>–</w:t>
      </w:r>
      <w:r w:rsidRPr="000E261E">
        <w:t xml:space="preserve"> La négation restrictive de l’existence d’un lien entre l’activité de la </w:t>
      </w:r>
      <w:r w:rsidR="00595421" w:rsidRPr="000E261E">
        <w:t>SPA et</w:t>
      </w:r>
      <w:r w:rsidRPr="000E261E">
        <w:t xml:space="preserve"> la commune de Lézignan-Corbières.</w:t>
      </w:r>
    </w:p>
    <w:p w14:paraId="7BA26F65" w14:textId="77777777" w:rsidR="00C85A85" w:rsidRPr="000E261E" w:rsidRDefault="00C85A85" w:rsidP="009A2349">
      <w:pPr>
        <w:ind w:firstLine="709"/>
        <w:jc w:val="both"/>
      </w:pPr>
      <w:r w:rsidRPr="000E261E">
        <w:t xml:space="preserve">Si je n’avais rien pensé de l’admission et du rejet, je les aurais qualifiés de </w:t>
      </w:r>
      <w:r w:rsidRPr="00DC3A0E">
        <w:rPr>
          <w:i/>
        </w:rPr>
        <w:t>classiques</w:t>
      </w:r>
      <w:r w:rsidRPr="000E261E">
        <w:t>.</w:t>
      </w:r>
    </w:p>
    <w:p w14:paraId="21987A9E" w14:textId="77777777" w:rsidR="006F2822" w:rsidRPr="000E261E" w:rsidRDefault="006F2822" w:rsidP="009A2349">
      <w:pPr>
        <w:ind w:firstLine="709"/>
        <w:jc w:val="both"/>
      </w:pPr>
      <w:r w:rsidRPr="000E261E">
        <w:lastRenderedPageBreak/>
        <w:t xml:space="preserve">Il se peut que j’aie tort de qualifier l’admission de libérale et la négation de restrictive. Ce n’est pas </w:t>
      </w:r>
      <w:r w:rsidR="00FD19AE">
        <w:t xml:space="preserve">bien </w:t>
      </w:r>
      <w:r w:rsidRPr="000E261E">
        <w:t>grave, car cela se discute ; il y a souvent autant de commentaires que de commentateurs.</w:t>
      </w:r>
    </w:p>
    <w:p w14:paraId="71A4C741" w14:textId="77777777" w:rsidR="006F2822" w:rsidRPr="000E261E" w:rsidRDefault="006F2822" w:rsidP="009A2349">
      <w:pPr>
        <w:ind w:firstLine="709"/>
        <w:jc w:val="both"/>
      </w:pPr>
      <w:r w:rsidRPr="000E261E">
        <w:t xml:space="preserve">Toutefois, il faudra que dans le corps de mon commentaire </w:t>
      </w:r>
      <w:r w:rsidRPr="00432530">
        <w:rPr>
          <w:b/>
          <w:bCs/>
        </w:rPr>
        <w:t>j’argumente</w:t>
      </w:r>
      <w:r w:rsidR="008A38B2">
        <w:rPr>
          <w:b/>
          <w:bCs/>
        </w:rPr>
        <w:t xml:space="preserve"> en me servant, notamment, de mon cours</w:t>
      </w:r>
      <w:r w:rsidRPr="000E261E">
        <w:t>. Autrement dit, dans mon développement, je démontrerai</w:t>
      </w:r>
    </w:p>
    <w:p w14:paraId="597CE9DE" w14:textId="77777777" w:rsidR="006F2822" w:rsidRPr="000E261E" w:rsidRDefault="00432530" w:rsidP="006F2822">
      <w:pPr>
        <w:ind w:firstLine="709"/>
        <w:jc w:val="both"/>
      </w:pPr>
      <w:r w:rsidRPr="00432530">
        <w:rPr>
          <w:b/>
          <w:bCs/>
        </w:rPr>
        <w:t>-</w:t>
      </w:r>
      <w:r>
        <w:rPr>
          <w:b/>
          <w:bCs/>
        </w:rPr>
        <w:t xml:space="preserve"> 1</w:t>
      </w:r>
      <w:r w:rsidRPr="00432530">
        <w:rPr>
          <w:b/>
          <w:bCs/>
        </w:rPr>
        <w:t>°</w:t>
      </w:r>
      <w:r w:rsidRPr="000E261E">
        <w:t xml:space="preserve">  </w:t>
      </w:r>
      <w:r w:rsidR="006F2822" w:rsidRPr="000E261E">
        <w:t xml:space="preserve"> que </w:t>
      </w:r>
      <w:r>
        <w:t>l</w:t>
      </w:r>
      <w:r w:rsidR="006F2822" w:rsidRPr="000E261E">
        <w:t>’admission du caractère d’intérêt général de l’activité de la SPA sur le territoire de la commune de Lézignan-Corbières est libérale</w:t>
      </w:r>
    </w:p>
    <w:p w14:paraId="2824E129" w14:textId="77777777" w:rsidR="006F2822" w:rsidRPr="000E261E" w:rsidRDefault="00432530" w:rsidP="006F2822">
      <w:pPr>
        <w:ind w:firstLine="709"/>
        <w:jc w:val="both"/>
      </w:pPr>
      <w:r w:rsidRPr="00432530">
        <w:rPr>
          <w:b/>
          <w:bCs/>
        </w:rPr>
        <w:t>-</w:t>
      </w:r>
      <w:r>
        <w:rPr>
          <w:b/>
          <w:bCs/>
        </w:rPr>
        <w:t xml:space="preserve"> 2</w:t>
      </w:r>
      <w:proofErr w:type="gramStart"/>
      <w:r w:rsidRPr="00432530">
        <w:rPr>
          <w:b/>
          <w:bCs/>
        </w:rPr>
        <w:t>°</w:t>
      </w:r>
      <w:r w:rsidRPr="000E261E">
        <w:t xml:space="preserve">  </w:t>
      </w:r>
      <w:r w:rsidR="006F2822" w:rsidRPr="000E261E">
        <w:t>et</w:t>
      </w:r>
      <w:proofErr w:type="gramEnd"/>
      <w:r w:rsidR="006F2822" w:rsidRPr="000E261E">
        <w:t xml:space="preserve"> que la négation de l’existence d’un lien entre l’activité de la </w:t>
      </w:r>
      <w:r w:rsidR="00595421" w:rsidRPr="000E261E">
        <w:t>SPA et</w:t>
      </w:r>
      <w:r w:rsidR="006F2822" w:rsidRPr="000E261E">
        <w:t xml:space="preserve"> la commune de Lézignan-Corbières est restrictive.</w:t>
      </w:r>
    </w:p>
    <w:p w14:paraId="29DEB0DF" w14:textId="77777777" w:rsidR="00267AB0" w:rsidRPr="00E0108E" w:rsidRDefault="00267AB0" w:rsidP="006F2822">
      <w:pPr>
        <w:ind w:firstLine="709"/>
        <w:jc w:val="both"/>
        <w:rPr>
          <w:b/>
          <w:bCs/>
        </w:rPr>
      </w:pPr>
      <w:r w:rsidRPr="000E261E">
        <w:t xml:space="preserve">Cette démonstration, je ne dois point l’oublier. </w:t>
      </w:r>
      <w:r w:rsidRPr="00E0108E">
        <w:rPr>
          <w:b/>
          <w:bCs/>
        </w:rPr>
        <w:t>Si je constate que je n’y parviens pas je rectifierai mes titres</w:t>
      </w:r>
      <w:r w:rsidR="00E0108E">
        <w:rPr>
          <w:b/>
          <w:bCs/>
        </w:rPr>
        <w:t xml:space="preserve"> et donc l’annonce de mon plan</w:t>
      </w:r>
      <w:r w:rsidRPr="00E0108E">
        <w:rPr>
          <w:b/>
          <w:bCs/>
        </w:rPr>
        <w:t>.</w:t>
      </w:r>
    </w:p>
    <w:p w14:paraId="5F341FB8" w14:textId="77777777" w:rsidR="003241EC" w:rsidRPr="000E261E" w:rsidRDefault="003241EC" w:rsidP="006F2822">
      <w:pPr>
        <w:ind w:firstLine="709"/>
        <w:jc w:val="both"/>
      </w:pPr>
    </w:p>
    <w:p w14:paraId="6DB1C556" w14:textId="77777777" w:rsidR="002D7ABB" w:rsidRPr="000E261E" w:rsidRDefault="009A2349" w:rsidP="005B7DE3">
      <w:pPr>
        <w:ind w:firstLine="709"/>
        <w:jc w:val="both"/>
      </w:pPr>
      <w:r w:rsidRPr="000E261E">
        <w:rPr>
          <w:b/>
          <w:bCs/>
          <w:color w:val="800000"/>
          <w:sz w:val="28"/>
          <w:szCs w:val="28"/>
          <w:u w:val="single"/>
        </w:rPr>
        <w:t>Nota bene</w:t>
      </w:r>
      <w:r w:rsidRPr="000E261E">
        <w:rPr>
          <w:b/>
          <w:bCs/>
          <w:color w:val="800000"/>
          <w:sz w:val="28"/>
          <w:szCs w:val="28"/>
        </w:rPr>
        <w:t> :</w:t>
      </w:r>
      <w:r w:rsidR="005B7DE3" w:rsidRPr="000E261E">
        <w:t xml:space="preserve"> B</w:t>
      </w:r>
      <w:r w:rsidR="002B2CBF" w:rsidRPr="000E261E">
        <w:t xml:space="preserve">ien </w:t>
      </w:r>
      <w:r w:rsidR="005B7DE3" w:rsidRPr="000E261E">
        <w:t>souvent</w:t>
      </w:r>
      <w:r w:rsidR="007E45FF">
        <w:t>,</w:t>
      </w:r>
      <w:r w:rsidR="005B7DE3" w:rsidRPr="000E261E">
        <w:t xml:space="preserve"> </w:t>
      </w:r>
      <w:r w:rsidRPr="000E261E">
        <w:t>le juge n’a pas d’autres cho</w:t>
      </w:r>
      <w:r w:rsidR="005B7DE3" w:rsidRPr="000E261E">
        <w:t xml:space="preserve">ix que de rejeter ou d’admettre ; </w:t>
      </w:r>
      <w:r w:rsidRPr="000E261E">
        <w:t>grand est</w:t>
      </w:r>
      <w:r w:rsidR="005B7DE3" w:rsidRPr="000E261E">
        <w:t xml:space="preserve"> alors </w:t>
      </w:r>
      <w:r w:rsidRPr="000E261E">
        <w:t>le risque que vous ne vous serviez que de ces mots-là</w:t>
      </w:r>
      <w:r w:rsidR="00432530">
        <w:t xml:space="preserve"> (rejet, admission)</w:t>
      </w:r>
      <w:r w:rsidRPr="000E261E">
        <w:t xml:space="preserve">. </w:t>
      </w:r>
      <w:r w:rsidR="00595421" w:rsidRPr="000E261E">
        <w:t>Servez-vous-en</w:t>
      </w:r>
      <w:r w:rsidRPr="000E261E">
        <w:t>, mais</w:t>
      </w:r>
      <w:r w:rsidR="002B2CBF" w:rsidRPr="000E261E">
        <w:t>, pour varier, utilisez</w:t>
      </w:r>
      <w:r w:rsidRPr="000E261E">
        <w:t xml:space="preserve"> aussi </w:t>
      </w:r>
      <w:r w:rsidRPr="000E261E">
        <w:rPr>
          <w:i/>
          <w:iCs/>
        </w:rPr>
        <w:t>conception</w:t>
      </w:r>
      <w:r w:rsidRPr="000E261E">
        <w:t xml:space="preserve">, </w:t>
      </w:r>
      <w:r w:rsidRPr="000E261E">
        <w:rPr>
          <w:i/>
          <w:iCs/>
        </w:rPr>
        <w:t>position</w:t>
      </w:r>
      <w:r w:rsidRPr="000E261E">
        <w:t xml:space="preserve">, </w:t>
      </w:r>
      <w:r w:rsidRPr="000E261E">
        <w:rPr>
          <w:i/>
          <w:iCs/>
        </w:rPr>
        <w:t>déduction</w:t>
      </w:r>
      <w:r w:rsidRPr="000E261E">
        <w:t xml:space="preserve">, </w:t>
      </w:r>
      <w:r w:rsidRPr="000E261E">
        <w:rPr>
          <w:i/>
          <w:iCs/>
        </w:rPr>
        <w:t>évolution</w:t>
      </w:r>
      <w:r w:rsidRPr="000E261E">
        <w:t>, etc.</w:t>
      </w:r>
    </w:p>
    <w:p w14:paraId="57EC58DF" w14:textId="77777777" w:rsidR="009A2349" w:rsidRPr="000E261E" w:rsidRDefault="009A2349" w:rsidP="007E45FF">
      <w:pPr>
        <w:ind w:firstLine="709"/>
        <w:jc w:val="both"/>
      </w:pPr>
      <w:r w:rsidRPr="000E261E">
        <w:t>J’aurais donc pu choisir </w:t>
      </w:r>
      <w:r w:rsidR="007E45FF">
        <w:t>comme titres :</w:t>
      </w:r>
    </w:p>
    <w:p w14:paraId="211A3AC1" w14:textId="77777777" w:rsidR="009A2349" w:rsidRPr="003241EC" w:rsidRDefault="009A2349" w:rsidP="009A2349">
      <w:pPr>
        <w:ind w:firstLine="709"/>
        <w:jc w:val="both"/>
        <w:rPr>
          <w:i/>
          <w:iCs/>
        </w:rPr>
      </w:pPr>
      <w:r w:rsidRPr="003241EC">
        <w:rPr>
          <w:i/>
          <w:iCs/>
        </w:rPr>
        <w:t>I – Le caractère d’intérêt général de l’activité de la SPA sur le territoire de la commune de Lézignan-Corbières, une conception libérale</w:t>
      </w:r>
    </w:p>
    <w:p w14:paraId="064CCC7E" w14:textId="77777777" w:rsidR="009A2349" w:rsidRPr="003241EC" w:rsidRDefault="009A2349" w:rsidP="009A2349">
      <w:pPr>
        <w:ind w:firstLine="709"/>
        <w:jc w:val="both"/>
        <w:rPr>
          <w:i/>
          <w:iCs/>
        </w:rPr>
      </w:pPr>
      <w:r w:rsidRPr="003241EC">
        <w:rPr>
          <w:i/>
          <w:iCs/>
        </w:rPr>
        <w:t xml:space="preserve">II – L’inexistence d’un lien entre l’activité de la </w:t>
      </w:r>
      <w:r w:rsidR="00595421" w:rsidRPr="003241EC">
        <w:rPr>
          <w:i/>
          <w:iCs/>
        </w:rPr>
        <w:t>SPA et</w:t>
      </w:r>
      <w:r w:rsidRPr="003241EC">
        <w:rPr>
          <w:i/>
          <w:iCs/>
        </w:rPr>
        <w:t xml:space="preserve"> la commune de Lézignan-Corbières, une déduction restrictive</w:t>
      </w:r>
    </w:p>
    <w:p w14:paraId="4B4DB119" w14:textId="77777777" w:rsidR="009A2349" w:rsidRPr="003241EC" w:rsidRDefault="00A40C70" w:rsidP="002D7ABB">
      <w:pPr>
        <w:ind w:firstLine="709"/>
        <w:jc w:val="both"/>
        <w:rPr>
          <w:b/>
          <w:bCs/>
        </w:rPr>
      </w:pPr>
      <w:r w:rsidRPr="003241EC">
        <w:rPr>
          <w:b/>
          <w:bCs/>
        </w:rPr>
        <w:t>Pléthore de déclinaisons sont possibles !</w:t>
      </w:r>
    </w:p>
    <w:p w14:paraId="7E8FF62D" w14:textId="77777777" w:rsidR="00226395" w:rsidRPr="00226395" w:rsidRDefault="00226395" w:rsidP="003241EC">
      <w:pPr>
        <w:ind w:firstLine="709"/>
        <w:jc w:val="both"/>
        <w:rPr>
          <w:sz w:val="26"/>
        </w:rPr>
      </w:pPr>
      <w:r w:rsidRPr="00226395">
        <w:rPr>
          <w:sz w:val="26"/>
        </w:rPr>
        <w:t xml:space="preserve">Pour résumer les règles </w:t>
      </w:r>
      <w:r w:rsidR="003241EC">
        <w:rPr>
          <w:sz w:val="26"/>
        </w:rPr>
        <w:t>n</w:t>
      </w:r>
      <w:r w:rsidR="003241EC">
        <w:rPr>
          <w:sz w:val="26"/>
          <w:vertAlign w:val="superscript"/>
        </w:rPr>
        <w:t xml:space="preserve">os </w:t>
      </w:r>
      <w:r w:rsidR="003241EC">
        <w:rPr>
          <w:sz w:val="26"/>
        </w:rPr>
        <w:t xml:space="preserve">3, </w:t>
      </w:r>
      <w:r w:rsidRPr="00226395">
        <w:rPr>
          <w:sz w:val="26"/>
        </w:rPr>
        <w:t xml:space="preserve">4 et 5, </w:t>
      </w:r>
      <w:r w:rsidRPr="003241EC">
        <w:rPr>
          <w:b/>
          <w:bCs/>
          <w:sz w:val="26"/>
        </w:rPr>
        <w:t>un titre (I – II</w:t>
      </w:r>
      <w:r w:rsidR="00DC3A0E">
        <w:rPr>
          <w:b/>
          <w:bCs/>
          <w:sz w:val="26"/>
        </w:rPr>
        <w:t xml:space="preserve"> ; A </w:t>
      </w:r>
      <w:proofErr w:type="gramStart"/>
      <w:r w:rsidR="00DC3A0E" w:rsidRPr="003241EC">
        <w:rPr>
          <w:b/>
          <w:bCs/>
          <w:sz w:val="26"/>
        </w:rPr>
        <w:t xml:space="preserve">– </w:t>
      </w:r>
      <w:r w:rsidR="00DC3A0E">
        <w:rPr>
          <w:b/>
          <w:bCs/>
          <w:sz w:val="26"/>
        </w:rPr>
        <w:t xml:space="preserve"> B</w:t>
      </w:r>
      <w:proofErr w:type="gramEnd"/>
      <w:r w:rsidRPr="003241EC">
        <w:rPr>
          <w:b/>
          <w:bCs/>
          <w:sz w:val="26"/>
        </w:rPr>
        <w:t>) c’est la formulation de votre appréciation (principalement juridique, accessoirement d’un autre ordre : social, etc.) quant aux points de droit et à la manière dont le juge a statué sur ces points de droit.</w:t>
      </w:r>
      <w:r w:rsidR="003241EC">
        <w:rPr>
          <w:sz w:val="26"/>
        </w:rPr>
        <w:t xml:space="preserve"> </w:t>
      </w:r>
      <w:r w:rsidRPr="00226395">
        <w:rPr>
          <w:sz w:val="26"/>
        </w:rPr>
        <w:t xml:space="preserve"> </w:t>
      </w:r>
    </w:p>
    <w:p w14:paraId="73E42457" w14:textId="77777777" w:rsidR="00E406B5" w:rsidRDefault="00E406B5">
      <w:pPr>
        <w:ind w:firstLine="709"/>
        <w:jc w:val="both"/>
        <w:rPr>
          <w:sz w:val="26"/>
        </w:rPr>
      </w:pPr>
    </w:p>
    <w:p w14:paraId="12531186" w14:textId="77777777" w:rsidR="00C04003" w:rsidRDefault="00C04003" w:rsidP="00A15095">
      <w:pPr>
        <w:ind w:firstLine="709"/>
        <w:jc w:val="both"/>
        <w:rPr>
          <w:sz w:val="26"/>
        </w:rPr>
      </w:pPr>
      <w:r w:rsidRPr="005B7DE3">
        <w:rPr>
          <w:b/>
          <w:color w:val="800000"/>
          <w:sz w:val="26"/>
        </w:rPr>
        <w:t>- Règle n° 6 :</w:t>
      </w:r>
      <w:r>
        <w:rPr>
          <w:b/>
          <w:sz w:val="26"/>
        </w:rPr>
        <w:t xml:space="preserve"> Les deux titres (I et II) </w:t>
      </w:r>
      <w:r w:rsidR="008307FD">
        <w:rPr>
          <w:b/>
          <w:sz w:val="26"/>
        </w:rPr>
        <w:t xml:space="preserve">ainsi que les deux sous-titres (A et B) </w:t>
      </w:r>
      <w:r>
        <w:rPr>
          <w:b/>
          <w:sz w:val="26"/>
        </w:rPr>
        <w:t>du commentaire doivent être unis</w:t>
      </w:r>
      <w:r>
        <w:rPr>
          <w:sz w:val="26"/>
        </w:rPr>
        <w:t xml:space="preserve"> par un lien qu'il vous appartient d'</w:t>
      </w:r>
      <w:r w:rsidR="000B73DB">
        <w:rPr>
          <w:sz w:val="26"/>
        </w:rPr>
        <w:t xml:space="preserve">établir. Dans l'exemple </w:t>
      </w:r>
      <w:r w:rsidR="007444B0">
        <w:rPr>
          <w:sz w:val="26"/>
        </w:rPr>
        <w:t>ci-</w:t>
      </w:r>
      <w:r w:rsidR="00595421">
        <w:rPr>
          <w:sz w:val="26"/>
        </w:rPr>
        <w:t>dessus, le</w:t>
      </w:r>
      <w:r>
        <w:rPr>
          <w:sz w:val="26"/>
        </w:rPr>
        <w:t xml:space="preserve"> lien résulte, à première vue, de la présence dans </w:t>
      </w:r>
      <w:r>
        <w:rPr>
          <w:b/>
          <w:sz w:val="26"/>
        </w:rPr>
        <w:t>I</w:t>
      </w:r>
      <w:r>
        <w:rPr>
          <w:sz w:val="26"/>
        </w:rPr>
        <w:t xml:space="preserve"> et </w:t>
      </w:r>
      <w:r>
        <w:rPr>
          <w:b/>
          <w:sz w:val="26"/>
        </w:rPr>
        <w:t>II</w:t>
      </w:r>
      <w:r w:rsidR="000B73DB">
        <w:rPr>
          <w:sz w:val="26"/>
        </w:rPr>
        <w:t xml:space="preserve"> de</w:t>
      </w:r>
      <w:r>
        <w:rPr>
          <w:sz w:val="26"/>
        </w:rPr>
        <w:t xml:space="preserve"> substantifs</w:t>
      </w:r>
      <w:r w:rsidR="000B73DB">
        <w:rPr>
          <w:sz w:val="26"/>
        </w:rPr>
        <w:t xml:space="preserve"> communs</w:t>
      </w:r>
      <w:r>
        <w:rPr>
          <w:sz w:val="26"/>
        </w:rPr>
        <w:t>. Il n'est pas toujours possible - ni même souhaitable - d'instaurer ce genre de lien. Parfois, vous devrez établir un autre type de lien. Revoyez notre exem</w:t>
      </w:r>
      <w:r w:rsidR="000B73DB">
        <w:rPr>
          <w:sz w:val="26"/>
        </w:rPr>
        <w:t>ple</w:t>
      </w:r>
      <w:r>
        <w:rPr>
          <w:sz w:val="26"/>
        </w:rPr>
        <w:t xml:space="preserve">. Le </w:t>
      </w:r>
      <w:r>
        <w:rPr>
          <w:b/>
          <w:sz w:val="26"/>
        </w:rPr>
        <w:t>I</w:t>
      </w:r>
      <w:r>
        <w:rPr>
          <w:sz w:val="26"/>
        </w:rPr>
        <w:t xml:space="preserve"> et le </w:t>
      </w:r>
      <w:r>
        <w:rPr>
          <w:b/>
          <w:sz w:val="26"/>
        </w:rPr>
        <w:t>II</w:t>
      </w:r>
      <w:r>
        <w:rPr>
          <w:sz w:val="26"/>
        </w:rPr>
        <w:t xml:space="preserve"> sont également unis par un autre type de lien : l'opposition "</w:t>
      </w:r>
      <w:r w:rsidR="000B73DB">
        <w:rPr>
          <w:sz w:val="26"/>
        </w:rPr>
        <w:t>admission</w:t>
      </w:r>
      <w:r>
        <w:rPr>
          <w:sz w:val="26"/>
        </w:rPr>
        <w:t>" - "</w:t>
      </w:r>
      <w:r w:rsidR="000B73DB">
        <w:rPr>
          <w:sz w:val="26"/>
        </w:rPr>
        <w:t>négation</w:t>
      </w:r>
      <w:r>
        <w:rPr>
          <w:sz w:val="26"/>
        </w:rPr>
        <w:t xml:space="preserve">" et </w:t>
      </w:r>
      <w:r w:rsidR="00A15095">
        <w:rPr>
          <w:sz w:val="26"/>
        </w:rPr>
        <w:t xml:space="preserve">l’opposition </w:t>
      </w:r>
      <w:r>
        <w:rPr>
          <w:sz w:val="26"/>
        </w:rPr>
        <w:t>"</w:t>
      </w:r>
      <w:r w:rsidR="000B73DB">
        <w:rPr>
          <w:sz w:val="26"/>
        </w:rPr>
        <w:t>libérale</w:t>
      </w:r>
      <w:r>
        <w:rPr>
          <w:sz w:val="26"/>
        </w:rPr>
        <w:t>"- "</w:t>
      </w:r>
      <w:r w:rsidR="000B73DB">
        <w:rPr>
          <w:sz w:val="26"/>
        </w:rPr>
        <w:t>restrictive</w:t>
      </w:r>
      <w:r>
        <w:rPr>
          <w:sz w:val="26"/>
        </w:rPr>
        <w:t>".</w:t>
      </w:r>
    </w:p>
    <w:p w14:paraId="17D3F529" w14:textId="77777777" w:rsidR="00C04003" w:rsidRDefault="00C04003">
      <w:pPr>
        <w:ind w:firstLine="709"/>
        <w:jc w:val="both"/>
        <w:rPr>
          <w:sz w:val="26"/>
        </w:rPr>
      </w:pPr>
    </w:p>
    <w:p w14:paraId="3970D134" w14:textId="77777777" w:rsidR="00EA533E" w:rsidRDefault="00EA533E" w:rsidP="003241EC">
      <w:pPr>
        <w:ind w:firstLine="709"/>
        <w:jc w:val="both"/>
        <w:rPr>
          <w:sz w:val="26"/>
        </w:rPr>
      </w:pPr>
      <w:r>
        <w:rPr>
          <w:sz w:val="26"/>
        </w:rPr>
        <w:t xml:space="preserve">En ce qui concerne l'épithète, </w:t>
      </w:r>
      <w:r w:rsidR="003241EC">
        <w:rPr>
          <w:sz w:val="26"/>
        </w:rPr>
        <w:t>vous savez</w:t>
      </w:r>
      <w:r w:rsidR="007444B0">
        <w:rPr>
          <w:sz w:val="26"/>
        </w:rPr>
        <w:t xml:space="preserve"> que vous</w:t>
      </w:r>
      <w:r>
        <w:rPr>
          <w:sz w:val="26"/>
        </w:rPr>
        <w:t xml:space="preserve"> n'avez que l'embarras du choix : </w:t>
      </w:r>
      <w:r>
        <w:rPr>
          <w:i/>
          <w:sz w:val="26"/>
        </w:rPr>
        <w:t>formel</w:t>
      </w:r>
      <w:r>
        <w:rPr>
          <w:sz w:val="26"/>
        </w:rPr>
        <w:t xml:space="preserve">, </w:t>
      </w:r>
      <w:r>
        <w:rPr>
          <w:i/>
          <w:sz w:val="26"/>
        </w:rPr>
        <w:t>controversé</w:t>
      </w:r>
      <w:r>
        <w:rPr>
          <w:sz w:val="26"/>
        </w:rPr>
        <w:t xml:space="preserve">, </w:t>
      </w:r>
      <w:r>
        <w:rPr>
          <w:i/>
          <w:sz w:val="26"/>
        </w:rPr>
        <w:t>discutable</w:t>
      </w:r>
      <w:r>
        <w:rPr>
          <w:sz w:val="26"/>
        </w:rPr>
        <w:t xml:space="preserve">, </w:t>
      </w:r>
      <w:r>
        <w:rPr>
          <w:i/>
          <w:sz w:val="26"/>
        </w:rPr>
        <w:t>arbitraire</w:t>
      </w:r>
      <w:r>
        <w:rPr>
          <w:sz w:val="26"/>
        </w:rPr>
        <w:t>, etc. (l'infini nous guette). Si l'intitulé d'une partie (</w:t>
      </w:r>
      <w:r>
        <w:rPr>
          <w:b/>
          <w:sz w:val="26"/>
        </w:rPr>
        <w:t>I</w:t>
      </w:r>
      <w:r>
        <w:rPr>
          <w:sz w:val="26"/>
        </w:rPr>
        <w:t xml:space="preserve"> ou </w:t>
      </w:r>
      <w:r>
        <w:rPr>
          <w:b/>
          <w:sz w:val="26"/>
        </w:rPr>
        <w:t>II</w:t>
      </w:r>
      <w:r>
        <w:rPr>
          <w:sz w:val="26"/>
        </w:rPr>
        <w:t>) contient l'une de ces épithètes, l'intitulé de l'autre partie (</w:t>
      </w:r>
      <w:r>
        <w:rPr>
          <w:b/>
          <w:sz w:val="26"/>
        </w:rPr>
        <w:t>I</w:t>
      </w:r>
      <w:r>
        <w:rPr>
          <w:sz w:val="26"/>
        </w:rPr>
        <w:t xml:space="preserve"> ou </w:t>
      </w:r>
      <w:r>
        <w:rPr>
          <w:b/>
          <w:sz w:val="26"/>
        </w:rPr>
        <w:t>II</w:t>
      </w:r>
      <w:r>
        <w:rPr>
          <w:sz w:val="26"/>
        </w:rPr>
        <w:t xml:space="preserve">) peut se voir affecter l'antonyme de cette épithète : </w:t>
      </w:r>
      <w:r>
        <w:rPr>
          <w:i/>
          <w:sz w:val="26"/>
        </w:rPr>
        <w:t>matériel,</w:t>
      </w:r>
      <w:r>
        <w:rPr>
          <w:sz w:val="26"/>
        </w:rPr>
        <w:t xml:space="preserve"> </w:t>
      </w:r>
      <w:r>
        <w:rPr>
          <w:i/>
          <w:sz w:val="26"/>
        </w:rPr>
        <w:t>établi, incontestable, raisonné</w:t>
      </w:r>
      <w:r>
        <w:rPr>
          <w:sz w:val="26"/>
        </w:rPr>
        <w:t xml:space="preserve">… Cela crée un lien entre </w:t>
      </w:r>
      <w:r>
        <w:rPr>
          <w:b/>
          <w:sz w:val="26"/>
        </w:rPr>
        <w:t>I</w:t>
      </w:r>
      <w:r>
        <w:rPr>
          <w:sz w:val="26"/>
        </w:rPr>
        <w:t xml:space="preserve"> et </w:t>
      </w:r>
      <w:r>
        <w:rPr>
          <w:b/>
          <w:sz w:val="26"/>
        </w:rPr>
        <w:t>II</w:t>
      </w:r>
      <w:r>
        <w:rPr>
          <w:sz w:val="26"/>
        </w:rPr>
        <w:t xml:space="preserve">. </w:t>
      </w:r>
      <w:r w:rsidR="00B20038">
        <w:rPr>
          <w:sz w:val="26"/>
        </w:rPr>
        <w:t>À</w:t>
      </w:r>
      <w:r>
        <w:rPr>
          <w:sz w:val="26"/>
        </w:rPr>
        <w:t xml:space="preserve"> condition bien sûr que votre raisonnement et la décision à commenter le justifient.</w:t>
      </w:r>
    </w:p>
    <w:p w14:paraId="38169148" w14:textId="77777777" w:rsidR="00EA533E" w:rsidRDefault="00EA533E">
      <w:pPr>
        <w:ind w:firstLine="709"/>
        <w:jc w:val="both"/>
        <w:rPr>
          <w:sz w:val="26"/>
        </w:rPr>
      </w:pPr>
    </w:p>
    <w:p w14:paraId="54D04561" w14:textId="77777777" w:rsidR="00EA533E" w:rsidRDefault="00ED5A85" w:rsidP="00ED5A85">
      <w:pPr>
        <w:ind w:firstLine="709"/>
        <w:jc w:val="both"/>
        <w:rPr>
          <w:sz w:val="26"/>
        </w:rPr>
      </w:pPr>
      <w:r>
        <w:rPr>
          <w:sz w:val="26"/>
        </w:rPr>
        <w:t>Lorsque vous serez aguerri(e), vous respecterez dans la formulation de vos sous-titres (</w:t>
      </w:r>
      <w:r w:rsidRPr="00ED5A85">
        <w:rPr>
          <w:b/>
          <w:bCs/>
          <w:sz w:val="26"/>
        </w:rPr>
        <w:t>1</w:t>
      </w:r>
      <w:r>
        <w:rPr>
          <w:sz w:val="26"/>
        </w:rPr>
        <w:t xml:space="preserve"> et </w:t>
      </w:r>
      <w:r w:rsidRPr="00ED5A85">
        <w:rPr>
          <w:b/>
          <w:bCs/>
          <w:sz w:val="26"/>
        </w:rPr>
        <w:t>2</w:t>
      </w:r>
      <w:r w:rsidR="008307FD">
        <w:rPr>
          <w:b/>
          <w:bCs/>
          <w:sz w:val="26"/>
        </w:rPr>
        <w:t xml:space="preserve"> ; a </w:t>
      </w:r>
      <w:r w:rsidR="008307FD" w:rsidRPr="008307FD">
        <w:rPr>
          <w:bCs/>
          <w:sz w:val="26"/>
        </w:rPr>
        <w:t>et</w:t>
      </w:r>
      <w:r w:rsidR="008307FD">
        <w:rPr>
          <w:b/>
          <w:bCs/>
          <w:sz w:val="26"/>
        </w:rPr>
        <w:t xml:space="preserve"> b</w:t>
      </w:r>
      <w:r>
        <w:rPr>
          <w:sz w:val="26"/>
        </w:rPr>
        <w:t>) les règles qui s’imposent à vous en ce qui concerne les titres (</w:t>
      </w:r>
      <w:r w:rsidRPr="00ED5A85">
        <w:rPr>
          <w:b/>
          <w:bCs/>
          <w:sz w:val="26"/>
        </w:rPr>
        <w:t>I</w:t>
      </w:r>
      <w:r>
        <w:rPr>
          <w:sz w:val="26"/>
        </w:rPr>
        <w:t xml:space="preserve"> et </w:t>
      </w:r>
      <w:r w:rsidRPr="00ED5A85">
        <w:rPr>
          <w:b/>
          <w:bCs/>
          <w:sz w:val="26"/>
        </w:rPr>
        <w:t>II</w:t>
      </w:r>
      <w:r>
        <w:rPr>
          <w:sz w:val="26"/>
        </w:rPr>
        <w:t>)</w:t>
      </w:r>
      <w:r w:rsidR="008307FD">
        <w:rPr>
          <w:sz w:val="26"/>
        </w:rPr>
        <w:t xml:space="preserve"> et les sous-titres (</w:t>
      </w:r>
      <w:r w:rsidR="008307FD" w:rsidRPr="008307FD">
        <w:rPr>
          <w:b/>
          <w:sz w:val="26"/>
        </w:rPr>
        <w:t>A</w:t>
      </w:r>
      <w:r w:rsidR="008307FD">
        <w:rPr>
          <w:sz w:val="26"/>
        </w:rPr>
        <w:t xml:space="preserve"> et </w:t>
      </w:r>
      <w:r w:rsidR="008307FD" w:rsidRPr="008307FD">
        <w:rPr>
          <w:b/>
          <w:sz w:val="26"/>
        </w:rPr>
        <w:t>B</w:t>
      </w:r>
      <w:r w:rsidR="008307FD">
        <w:rPr>
          <w:sz w:val="26"/>
        </w:rPr>
        <w:t>)</w:t>
      </w:r>
      <w:r>
        <w:rPr>
          <w:sz w:val="26"/>
        </w:rPr>
        <w:t>.</w:t>
      </w:r>
    </w:p>
    <w:p w14:paraId="55028C5A" w14:textId="77777777" w:rsidR="00A15095" w:rsidRDefault="00A072D0" w:rsidP="009442F6">
      <w:pPr>
        <w:ind w:firstLine="709"/>
        <w:jc w:val="center"/>
        <w:rPr>
          <w:i/>
          <w:iCs/>
          <w:sz w:val="26"/>
        </w:rPr>
      </w:pPr>
      <w:r w:rsidRPr="00A072D0">
        <w:rPr>
          <w:i/>
          <w:iCs/>
          <w:sz w:val="26"/>
        </w:rPr>
        <w:t>Cf. exemple</w:t>
      </w:r>
      <w:r w:rsidR="009442F6">
        <w:rPr>
          <w:i/>
          <w:iCs/>
          <w:sz w:val="26"/>
        </w:rPr>
        <w:t>s</w:t>
      </w:r>
      <w:r w:rsidRPr="00A072D0">
        <w:rPr>
          <w:i/>
          <w:iCs/>
          <w:sz w:val="26"/>
        </w:rPr>
        <w:t xml:space="preserve"> en annexe.</w:t>
      </w:r>
    </w:p>
    <w:p w14:paraId="5DCF4B09" w14:textId="77777777" w:rsidR="000F7E22" w:rsidRPr="00A74194" w:rsidRDefault="000F7E22" w:rsidP="000F7E22">
      <w:pPr>
        <w:jc w:val="center"/>
        <w:rPr>
          <w:b/>
          <w:bCs/>
          <w:sz w:val="26"/>
        </w:rPr>
      </w:pPr>
      <w:r w:rsidRPr="00A74194">
        <w:rPr>
          <w:b/>
          <w:bCs/>
          <w:sz w:val="26"/>
        </w:rPr>
        <w:t>***</w:t>
      </w:r>
      <w:r>
        <w:rPr>
          <w:b/>
          <w:bCs/>
          <w:sz w:val="26"/>
        </w:rPr>
        <w:t>**</w:t>
      </w:r>
    </w:p>
    <w:p w14:paraId="747E7926" w14:textId="77777777" w:rsidR="000F7E22" w:rsidRDefault="000F7E22" w:rsidP="00A072D0">
      <w:pPr>
        <w:ind w:firstLine="709"/>
        <w:jc w:val="center"/>
        <w:rPr>
          <w:i/>
          <w:iCs/>
          <w:sz w:val="26"/>
        </w:rPr>
        <w:sectPr w:rsidR="000F7E22">
          <w:footnotePr>
            <w:numRestart w:val="eachPage"/>
          </w:footnotePr>
          <w:type w:val="continuous"/>
          <w:pgSz w:w="11906" w:h="16838" w:code="9"/>
          <w:pgMar w:top="1418" w:right="1418" w:bottom="1418" w:left="1418" w:header="720" w:footer="794" w:gutter="0"/>
          <w:cols w:space="720"/>
        </w:sectPr>
      </w:pPr>
    </w:p>
    <w:p w14:paraId="32FAA1B0" w14:textId="77777777" w:rsidR="00EA533E" w:rsidRDefault="00EB58EB" w:rsidP="00EB58EB">
      <w:pPr>
        <w:rPr>
          <w:b/>
          <w:sz w:val="36"/>
        </w:rPr>
      </w:pPr>
      <w:r>
        <w:rPr>
          <w:b/>
          <w:sz w:val="36"/>
        </w:rPr>
        <w:lastRenderedPageBreak/>
        <w:t xml:space="preserve">Partie </w:t>
      </w:r>
      <w:r w:rsidR="00EA533E">
        <w:rPr>
          <w:b/>
          <w:sz w:val="36"/>
        </w:rPr>
        <w:t>II</w:t>
      </w:r>
      <w:r>
        <w:rPr>
          <w:b/>
          <w:sz w:val="36"/>
        </w:rPr>
        <w:t> :</w:t>
      </w:r>
      <w:r w:rsidR="00EA533E">
        <w:rPr>
          <w:b/>
          <w:sz w:val="36"/>
        </w:rPr>
        <w:t xml:space="preserve"> </w:t>
      </w:r>
      <w:r w:rsidR="00EA533E">
        <w:rPr>
          <w:b/>
          <w:sz w:val="36"/>
          <w:u w:val="double"/>
        </w:rPr>
        <w:t>A lire impérativement après avoir fini</w:t>
      </w:r>
    </w:p>
    <w:p w14:paraId="5419B294" w14:textId="77777777" w:rsidR="00EA533E" w:rsidRDefault="00EA533E"/>
    <w:p w14:paraId="78E4C934" w14:textId="77777777" w:rsidR="00EA533E" w:rsidRDefault="00EA533E"/>
    <w:p w14:paraId="7C07D03D" w14:textId="77777777" w:rsidR="00EA533E" w:rsidRPr="000F7E22" w:rsidRDefault="00EB58EB">
      <w:pPr>
        <w:ind w:firstLine="708"/>
        <w:rPr>
          <w:b/>
          <w:i/>
          <w:color w:val="800000"/>
          <w:sz w:val="32"/>
        </w:rPr>
      </w:pPr>
      <w:r w:rsidRPr="000F7E22">
        <w:rPr>
          <w:b/>
          <w:iCs/>
          <w:color w:val="800000"/>
          <w:sz w:val="32"/>
        </w:rPr>
        <w:t>I</w:t>
      </w:r>
      <w:r w:rsidR="00EA533E" w:rsidRPr="000F7E22">
        <w:rPr>
          <w:b/>
          <w:iCs/>
          <w:color w:val="800000"/>
          <w:sz w:val="32"/>
        </w:rPr>
        <w:t xml:space="preserve"> -</w:t>
      </w:r>
      <w:r w:rsidR="00EA533E" w:rsidRPr="000F7E22">
        <w:rPr>
          <w:b/>
          <w:i/>
          <w:color w:val="800000"/>
          <w:sz w:val="32"/>
        </w:rPr>
        <w:t xml:space="preserve"> </w:t>
      </w:r>
      <w:bookmarkStart w:id="7" w:name="evaluationFond"/>
      <w:r w:rsidR="00B20038" w:rsidRPr="000F7E22">
        <w:rPr>
          <w:b/>
          <w:i/>
          <w:color w:val="800000"/>
          <w:sz w:val="32"/>
        </w:rPr>
        <w:t>Évaluation</w:t>
      </w:r>
      <w:r w:rsidR="00EA533E" w:rsidRPr="000F7E22">
        <w:rPr>
          <w:b/>
          <w:i/>
          <w:color w:val="800000"/>
          <w:sz w:val="32"/>
        </w:rPr>
        <w:t xml:space="preserve"> du fond </w:t>
      </w:r>
      <w:bookmarkEnd w:id="7"/>
      <w:r w:rsidR="00EA533E" w:rsidRPr="000F7E22">
        <w:rPr>
          <w:b/>
          <w:i/>
          <w:color w:val="800000"/>
          <w:sz w:val="32"/>
        </w:rPr>
        <w:t>par vous-même</w:t>
      </w:r>
    </w:p>
    <w:p w14:paraId="52CCBA35" w14:textId="77777777" w:rsidR="00EA533E" w:rsidRDefault="00EA533E"/>
    <w:p w14:paraId="13105B73" w14:textId="77777777" w:rsidR="00EA533E" w:rsidRDefault="00EA533E">
      <w:pPr>
        <w:ind w:firstLine="709"/>
        <w:jc w:val="both"/>
        <w:rPr>
          <w:b/>
          <w:i/>
          <w:sz w:val="26"/>
        </w:rPr>
      </w:pPr>
      <w:r>
        <w:rPr>
          <w:b/>
          <w:i/>
          <w:sz w:val="26"/>
        </w:rPr>
        <w:t>Si par extraordinaire, vous répondiez "non" à une seule des questions qui suivent, vous seriez bien inspiré (e) de remettre votre ouvrage sur le métier :</w:t>
      </w:r>
    </w:p>
    <w:p w14:paraId="7590F63C" w14:textId="77777777" w:rsidR="00EA533E" w:rsidRDefault="00EA533E">
      <w:pPr>
        <w:ind w:firstLine="709"/>
        <w:jc w:val="both"/>
        <w:rPr>
          <w:sz w:val="26"/>
        </w:rPr>
      </w:pPr>
    </w:p>
    <w:p w14:paraId="5543431F" w14:textId="77777777" w:rsidR="00EA533E" w:rsidRDefault="00EA533E">
      <w:pPr>
        <w:ind w:firstLine="709"/>
        <w:jc w:val="both"/>
        <w:rPr>
          <w:sz w:val="26"/>
        </w:rPr>
      </w:pPr>
      <w:r>
        <w:rPr>
          <w:b/>
          <w:sz w:val="26"/>
        </w:rPr>
        <w:t>1 -</w:t>
      </w:r>
      <w:r>
        <w:rPr>
          <w:sz w:val="26"/>
        </w:rPr>
        <w:t xml:space="preserve"> Avez-vous défini tous les concepts de droit administratif dont vous vous êtes servi ?</w:t>
      </w:r>
    </w:p>
    <w:p w14:paraId="1072E8B0" w14:textId="77777777" w:rsidR="00EA533E" w:rsidRDefault="00EA533E">
      <w:pPr>
        <w:ind w:firstLine="709"/>
        <w:jc w:val="both"/>
        <w:rPr>
          <w:sz w:val="26"/>
        </w:rPr>
      </w:pPr>
    </w:p>
    <w:p w14:paraId="2355550C" w14:textId="77777777" w:rsidR="00EA533E" w:rsidRDefault="00EA533E" w:rsidP="00375048">
      <w:pPr>
        <w:ind w:firstLine="709"/>
        <w:jc w:val="both"/>
        <w:rPr>
          <w:sz w:val="26"/>
        </w:rPr>
      </w:pPr>
      <w:r>
        <w:rPr>
          <w:b/>
          <w:sz w:val="26"/>
        </w:rPr>
        <w:t>2 -</w:t>
      </w:r>
      <w:r>
        <w:rPr>
          <w:sz w:val="26"/>
        </w:rPr>
        <w:t xml:space="preserve"> En analysant les différents points de droit, avez-vous appliqué la "règle des </w:t>
      </w:r>
      <w:r w:rsidR="00375048">
        <w:rPr>
          <w:sz w:val="26"/>
        </w:rPr>
        <w:t>cinq</w:t>
      </w:r>
      <w:r>
        <w:rPr>
          <w:sz w:val="26"/>
        </w:rPr>
        <w:t xml:space="preserve"> C" : contenu, cause, conséquence, </w:t>
      </w:r>
      <w:r w:rsidR="00375048">
        <w:rPr>
          <w:sz w:val="26"/>
        </w:rPr>
        <w:t xml:space="preserve">contexte, </w:t>
      </w:r>
      <w:r>
        <w:rPr>
          <w:sz w:val="26"/>
        </w:rPr>
        <w:t xml:space="preserve">critique ? En d'autres termes, après avoir exposé le contenu, les motifs (causes) et les conséquences (ou leur absence) de la position du juge, avez-vous porté une appréciation personnelle et juridique sur cette position ? </w:t>
      </w:r>
    </w:p>
    <w:p w14:paraId="1BAC6E2D" w14:textId="77777777" w:rsidR="00EA533E" w:rsidRDefault="00EA533E">
      <w:pPr>
        <w:ind w:firstLine="709"/>
        <w:jc w:val="both"/>
        <w:rPr>
          <w:sz w:val="26"/>
        </w:rPr>
      </w:pPr>
    </w:p>
    <w:p w14:paraId="410B6C65" w14:textId="77777777" w:rsidR="00EA533E" w:rsidRDefault="00EA533E">
      <w:pPr>
        <w:ind w:firstLine="709"/>
        <w:jc w:val="both"/>
        <w:rPr>
          <w:sz w:val="26"/>
        </w:rPr>
      </w:pPr>
      <w:r>
        <w:rPr>
          <w:b/>
          <w:sz w:val="26"/>
        </w:rPr>
        <w:t>3 -</w:t>
      </w:r>
      <w:r>
        <w:rPr>
          <w:sz w:val="26"/>
        </w:rPr>
        <w:t xml:space="preserve"> Avez-vous étayé votre raisonnement par des références jurisprudentielles ?</w:t>
      </w:r>
    </w:p>
    <w:p w14:paraId="6E4A336F" w14:textId="77777777" w:rsidR="00EA533E" w:rsidRDefault="00EA533E">
      <w:pPr>
        <w:ind w:firstLine="709"/>
        <w:jc w:val="both"/>
        <w:rPr>
          <w:sz w:val="26"/>
        </w:rPr>
      </w:pPr>
    </w:p>
    <w:p w14:paraId="2FA413E0" w14:textId="77777777" w:rsidR="00EA533E" w:rsidRDefault="00EA533E">
      <w:pPr>
        <w:ind w:firstLine="709"/>
        <w:jc w:val="both"/>
        <w:rPr>
          <w:sz w:val="26"/>
        </w:rPr>
      </w:pPr>
      <w:r>
        <w:rPr>
          <w:b/>
          <w:sz w:val="26"/>
        </w:rPr>
        <w:t>4 -</w:t>
      </w:r>
      <w:r>
        <w:rPr>
          <w:sz w:val="26"/>
        </w:rPr>
        <w:t xml:space="preserve"> Chaque fois que vous avez exposé et défini un concept de droit administratif, avez-vous explicité le lien existant entre ce concept et la décision à commenter ?</w:t>
      </w:r>
    </w:p>
    <w:p w14:paraId="449B373D" w14:textId="77777777" w:rsidR="00EA533E" w:rsidRDefault="00EA533E">
      <w:pPr>
        <w:ind w:firstLine="709"/>
        <w:jc w:val="both"/>
        <w:rPr>
          <w:sz w:val="26"/>
        </w:rPr>
      </w:pPr>
    </w:p>
    <w:p w14:paraId="11A30836" w14:textId="77777777" w:rsidR="00EA533E" w:rsidRDefault="00EA533E">
      <w:pPr>
        <w:ind w:firstLine="709"/>
        <w:jc w:val="both"/>
        <w:rPr>
          <w:b/>
          <w:i/>
          <w:sz w:val="26"/>
        </w:rPr>
      </w:pPr>
      <w:r>
        <w:rPr>
          <w:b/>
          <w:i/>
          <w:sz w:val="26"/>
        </w:rPr>
        <w:t xml:space="preserve">Toute réponse positive aux questions suivantes vous obligerait à </w:t>
      </w:r>
      <w:r w:rsidR="00595421">
        <w:rPr>
          <w:b/>
          <w:i/>
          <w:sz w:val="26"/>
        </w:rPr>
        <w:t>recommencer :</w:t>
      </w:r>
    </w:p>
    <w:p w14:paraId="367ECC6B" w14:textId="77777777" w:rsidR="00EA533E" w:rsidRDefault="00EA533E">
      <w:pPr>
        <w:ind w:firstLine="709"/>
        <w:jc w:val="both"/>
        <w:rPr>
          <w:sz w:val="26"/>
        </w:rPr>
      </w:pPr>
    </w:p>
    <w:p w14:paraId="397505AE" w14:textId="77777777" w:rsidR="00EA533E" w:rsidRDefault="00EA533E">
      <w:pPr>
        <w:ind w:firstLine="709"/>
        <w:jc w:val="both"/>
        <w:rPr>
          <w:sz w:val="26"/>
        </w:rPr>
      </w:pPr>
      <w:r>
        <w:rPr>
          <w:b/>
          <w:sz w:val="26"/>
        </w:rPr>
        <w:t>1 -</w:t>
      </w:r>
      <w:r>
        <w:rPr>
          <w:sz w:val="26"/>
        </w:rPr>
        <w:t xml:space="preserve"> Avez-vous écrit plus de trois phrases sans faire référence à la décision à commenter ?</w:t>
      </w:r>
    </w:p>
    <w:p w14:paraId="5967B1C3" w14:textId="77777777" w:rsidR="00EA533E" w:rsidRDefault="00EA533E">
      <w:pPr>
        <w:ind w:firstLine="709"/>
        <w:jc w:val="both"/>
        <w:rPr>
          <w:sz w:val="26"/>
        </w:rPr>
      </w:pPr>
    </w:p>
    <w:p w14:paraId="7A1B5F9A" w14:textId="77777777" w:rsidR="00EA533E" w:rsidRDefault="00EA533E">
      <w:pPr>
        <w:ind w:firstLine="709"/>
        <w:jc w:val="both"/>
        <w:rPr>
          <w:sz w:val="26"/>
        </w:rPr>
      </w:pPr>
      <w:r>
        <w:rPr>
          <w:b/>
          <w:sz w:val="26"/>
        </w:rPr>
        <w:t>2 -</w:t>
      </w:r>
      <w:r>
        <w:rPr>
          <w:sz w:val="26"/>
        </w:rPr>
        <w:t xml:space="preserve"> Votre devoir aurait-il eu le même contenu si l'on vous avait proposé une dissertation ?</w:t>
      </w:r>
    </w:p>
    <w:p w14:paraId="072F8804" w14:textId="77777777" w:rsidR="00EA533E" w:rsidRDefault="00EA533E">
      <w:pPr>
        <w:ind w:firstLine="709"/>
        <w:jc w:val="both"/>
        <w:rPr>
          <w:sz w:val="26"/>
        </w:rPr>
      </w:pPr>
    </w:p>
    <w:p w14:paraId="4581B8AD" w14:textId="77777777" w:rsidR="00EA533E" w:rsidRDefault="00EA533E">
      <w:pPr>
        <w:ind w:firstLine="709"/>
        <w:jc w:val="both"/>
        <w:rPr>
          <w:sz w:val="26"/>
        </w:rPr>
      </w:pPr>
      <w:r>
        <w:rPr>
          <w:b/>
          <w:sz w:val="26"/>
        </w:rPr>
        <w:t>3 -</w:t>
      </w:r>
      <w:r>
        <w:rPr>
          <w:sz w:val="26"/>
        </w:rPr>
        <w:t xml:space="preserve"> Honnêtement, croyez-vous avoir juxtaposé des connaissances sans expliciter les liens qui les unissaient ?</w:t>
      </w:r>
    </w:p>
    <w:p w14:paraId="1C9699AB" w14:textId="77777777" w:rsidR="00EA533E" w:rsidRDefault="00EA533E">
      <w:pPr>
        <w:ind w:firstLine="709"/>
        <w:jc w:val="both"/>
        <w:rPr>
          <w:sz w:val="26"/>
        </w:rPr>
      </w:pPr>
    </w:p>
    <w:p w14:paraId="58920046" w14:textId="77777777" w:rsidR="00EA533E" w:rsidRDefault="00EA533E">
      <w:pPr>
        <w:ind w:firstLine="709"/>
        <w:jc w:val="both"/>
        <w:rPr>
          <w:sz w:val="26"/>
        </w:rPr>
      </w:pPr>
      <w:r>
        <w:rPr>
          <w:b/>
          <w:sz w:val="26"/>
        </w:rPr>
        <w:t>4 -</w:t>
      </w:r>
      <w:r>
        <w:rPr>
          <w:sz w:val="26"/>
        </w:rPr>
        <w:t xml:space="preserve"> Avez-vous cédé à la tentation d'</w:t>
      </w:r>
      <w:r w:rsidR="00B20038">
        <w:rPr>
          <w:sz w:val="26"/>
        </w:rPr>
        <w:t>assener</w:t>
      </w:r>
      <w:r>
        <w:rPr>
          <w:sz w:val="26"/>
        </w:rPr>
        <w:t xml:space="preserve"> à votre lecteur des lieux communs politico-sociologiques ?</w:t>
      </w:r>
    </w:p>
    <w:p w14:paraId="74215E62" w14:textId="77777777" w:rsidR="00EA533E" w:rsidRDefault="00EA533E">
      <w:pPr>
        <w:ind w:firstLine="709"/>
        <w:jc w:val="both"/>
        <w:rPr>
          <w:sz w:val="26"/>
        </w:rPr>
      </w:pPr>
    </w:p>
    <w:p w14:paraId="3F2ED774" w14:textId="77777777" w:rsidR="00EA533E" w:rsidRDefault="00EA533E">
      <w:pPr>
        <w:ind w:firstLine="709"/>
        <w:jc w:val="both"/>
        <w:rPr>
          <w:sz w:val="26"/>
        </w:rPr>
      </w:pPr>
      <w:r>
        <w:rPr>
          <w:b/>
          <w:sz w:val="26"/>
        </w:rPr>
        <w:t>5 -</w:t>
      </w:r>
      <w:r>
        <w:rPr>
          <w:sz w:val="26"/>
        </w:rPr>
        <w:t xml:space="preserve"> Un béotien pourrait-il saisir la substantifique moelle de votre œuvre ?</w:t>
      </w:r>
    </w:p>
    <w:p w14:paraId="030C4EBE" w14:textId="77777777" w:rsidR="00EA533E" w:rsidRDefault="00EA533E">
      <w:pPr>
        <w:ind w:firstLine="709"/>
        <w:jc w:val="both"/>
        <w:rPr>
          <w:sz w:val="26"/>
        </w:rPr>
      </w:pPr>
    </w:p>
    <w:p w14:paraId="0A357B16" w14:textId="77777777" w:rsidR="00EA533E" w:rsidRDefault="00EA533E">
      <w:pPr>
        <w:ind w:firstLine="709"/>
        <w:jc w:val="both"/>
        <w:rPr>
          <w:sz w:val="26"/>
        </w:rPr>
      </w:pPr>
      <w:r>
        <w:rPr>
          <w:b/>
          <w:sz w:val="26"/>
        </w:rPr>
        <w:t>6 -</w:t>
      </w:r>
      <w:r>
        <w:rPr>
          <w:sz w:val="26"/>
        </w:rPr>
        <w:t xml:space="preserve"> Le même béotien pourrait-il imiter votre œuvre ?</w:t>
      </w:r>
    </w:p>
    <w:p w14:paraId="40BFA6FA" w14:textId="77777777" w:rsidR="00EA533E" w:rsidRDefault="00EA533E">
      <w:pPr>
        <w:rPr>
          <w:sz w:val="26"/>
        </w:rPr>
      </w:pPr>
    </w:p>
    <w:p w14:paraId="1375A732" w14:textId="77777777" w:rsidR="00EA533E" w:rsidRDefault="00EA533E">
      <w:pPr>
        <w:ind w:firstLine="708"/>
        <w:rPr>
          <w:b/>
          <w:i/>
          <w:sz w:val="32"/>
        </w:rPr>
      </w:pPr>
    </w:p>
    <w:p w14:paraId="239BE050" w14:textId="77777777" w:rsidR="00EA533E" w:rsidRDefault="00EA533E">
      <w:pPr>
        <w:ind w:firstLine="708"/>
        <w:rPr>
          <w:b/>
          <w:i/>
          <w:sz w:val="32"/>
        </w:rPr>
      </w:pPr>
    </w:p>
    <w:p w14:paraId="2DF92AEA" w14:textId="77777777" w:rsidR="00EA533E" w:rsidRDefault="00EA533E">
      <w:pPr>
        <w:ind w:firstLine="708"/>
        <w:rPr>
          <w:b/>
          <w:i/>
          <w:sz w:val="32"/>
        </w:rPr>
      </w:pPr>
    </w:p>
    <w:p w14:paraId="4AF02248" w14:textId="77777777" w:rsidR="00EA533E" w:rsidRDefault="00EA533E">
      <w:pPr>
        <w:ind w:firstLine="708"/>
        <w:rPr>
          <w:b/>
          <w:i/>
          <w:sz w:val="32"/>
        </w:rPr>
      </w:pPr>
    </w:p>
    <w:p w14:paraId="796004BC" w14:textId="77777777" w:rsidR="00EA533E" w:rsidRPr="000F7E22" w:rsidRDefault="00EB58EB" w:rsidP="00CE4CB1">
      <w:pPr>
        <w:pageBreakBefore/>
        <w:ind w:firstLine="709"/>
        <w:rPr>
          <w:b/>
          <w:i/>
          <w:color w:val="800000"/>
          <w:sz w:val="32"/>
        </w:rPr>
      </w:pPr>
      <w:r w:rsidRPr="000F7E22">
        <w:rPr>
          <w:b/>
          <w:iCs/>
          <w:color w:val="800000"/>
          <w:sz w:val="32"/>
        </w:rPr>
        <w:lastRenderedPageBreak/>
        <w:t>II</w:t>
      </w:r>
      <w:r w:rsidR="00EA533E" w:rsidRPr="000F7E22">
        <w:rPr>
          <w:b/>
          <w:iCs/>
          <w:color w:val="800000"/>
          <w:sz w:val="32"/>
        </w:rPr>
        <w:t xml:space="preserve"> -</w:t>
      </w:r>
      <w:r w:rsidR="00EA533E" w:rsidRPr="000F7E22">
        <w:rPr>
          <w:b/>
          <w:i/>
          <w:color w:val="800000"/>
          <w:sz w:val="32"/>
        </w:rPr>
        <w:t xml:space="preserve"> </w:t>
      </w:r>
      <w:bookmarkStart w:id="8" w:name="evaluationForme"/>
      <w:r w:rsidR="00B20038" w:rsidRPr="000F7E22">
        <w:rPr>
          <w:b/>
          <w:i/>
          <w:color w:val="800000"/>
          <w:sz w:val="32"/>
        </w:rPr>
        <w:t>Évaluation</w:t>
      </w:r>
      <w:r w:rsidR="00EA533E" w:rsidRPr="000F7E22">
        <w:rPr>
          <w:b/>
          <w:i/>
          <w:color w:val="800000"/>
          <w:sz w:val="32"/>
        </w:rPr>
        <w:t xml:space="preserve"> de la forme</w:t>
      </w:r>
      <w:bookmarkEnd w:id="8"/>
      <w:r w:rsidR="00EA533E" w:rsidRPr="000F7E22">
        <w:rPr>
          <w:b/>
          <w:i/>
          <w:color w:val="800000"/>
          <w:sz w:val="32"/>
        </w:rPr>
        <w:t xml:space="preserve"> par vous-même</w:t>
      </w:r>
    </w:p>
    <w:p w14:paraId="73A2A5AB" w14:textId="77777777" w:rsidR="00EA533E" w:rsidRDefault="00EA533E">
      <w:pPr>
        <w:ind w:firstLine="708"/>
      </w:pPr>
    </w:p>
    <w:p w14:paraId="41BA7740" w14:textId="77777777" w:rsidR="00EA533E" w:rsidRDefault="00EA533E">
      <w:pPr>
        <w:ind w:firstLine="709"/>
        <w:jc w:val="both"/>
        <w:rPr>
          <w:b/>
          <w:i/>
          <w:sz w:val="26"/>
        </w:rPr>
      </w:pPr>
      <w:r>
        <w:rPr>
          <w:b/>
          <w:i/>
          <w:sz w:val="26"/>
        </w:rPr>
        <w:t>Si d'aventure vous répondiez "non" à une seule des questions qui suivent, vous seriez bien inspiré (e) de remanier votre devoir :</w:t>
      </w:r>
    </w:p>
    <w:p w14:paraId="297D9BE8" w14:textId="77777777" w:rsidR="00EA533E" w:rsidRDefault="00EA533E">
      <w:pPr>
        <w:ind w:firstLine="709"/>
        <w:jc w:val="both"/>
        <w:rPr>
          <w:sz w:val="26"/>
        </w:rPr>
      </w:pPr>
    </w:p>
    <w:p w14:paraId="52D2DBF6" w14:textId="77777777" w:rsidR="00AC6A03" w:rsidRDefault="00AC6A03" w:rsidP="00AC6A03">
      <w:pPr>
        <w:ind w:firstLine="709"/>
        <w:jc w:val="both"/>
        <w:rPr>
          <w:sz w:val="26"/>
        </w:rPr>
      </w:pPr>
      <w:r>
        <w:rPr>
          <w:b/>
          <w:sz w:val="26"/>
        </w:rPr>
        <w:t>1 -</w:t>
      </w:r>
      <w:r>
        <w:rPr>
          <w:sz w:val="26"/>
        </w:rPr>
        <w:t xml:space="preserve"> Votre introduction est-elle conforme au modèle qui vous a été présenté ? Comporte-t-elle cinq parties ? </w:t>
      </w:r>
    </w:p>
    <w:p w14:paraId="7E4D4D8C" w14:textId="77777777" w:rsidR="00AC6A03" w:rsidRDefault="00AC6A03" w:rsidP="00AC6A03">
      <w:pPr>
        <w:ind w:firstLine="709"/>
        <w:jc w:val="both"/>
        <w:rPr>
          <w:sz w:val="26"/>
        </w:rPr>
      </w:pPr>
      <w:r>
        <w:rPr>
          <w:sz w:val="26"/>
        </w:rPr>
        <w:t xml:space="preserve">   </w:t>
      </w:r>
      <w:r>
        <w:rPr>
          <w:i/>
          <w:sz w:val="26"/>
        </w:rPr>
        <w:t>Rappel</w:t>
      </w:r>
      <w:r>
        <w:rPr>
          <w:sz w:val="26"/>
        </w:rPr>
        <w:t xml:space="preserve"> : </w:t>
      </w:r>
    </w:p>
    <w:p w14:paraId="76A4E440" w14:textId="77777777" w:rsidR="00AC6A03" w:rsidRDefault="00AC6A03" w:rsidP="00AC6A03">
      <w:pPr>
        <w:ind w:left="708" w:firstLine="709"/>
        <w:jc w:val="both"/>
        <w:rPr>
          <w:sz w:val="26"/>
        </w:rPr>
      </w:pPr>
      <w:r>
        <w:rPr>
          <w:b/>
          <w:sz w:val="26"/>
        </w:rPr>
        <w:t>1 -</w:t>
      </w:r>
      <w:r>
        <w:rPr>
          <w:sz w:val="26"/>
        </w:rPr>
        <w:t xml:space="preserve"> phrase d'attaque</w:t>
      </w:r>
    </w:p>
    <w:p w14:paraId="2ED556C6" w14:textId="77777777" w:rsidR="00AC6A03" w:rsidRDefault="00AC6A03" w:rsidP="00AC6A03">
      <w:pPr>
        <w:ind w:left="708" w:firstLine="709"/>
        <w:jc w:val="both"/>
        <w:rPr>
          <w:sz w:val="26"/>
        </w:rPr>
      </w:pPr>
      <w:r>
        <w:rPr>
          <w:b/>
          <w:sz w:val="26"/>
        </w:rPr>
        <w:t>2 -</w:t>
      </w:r>
      <w:r>
        <w:rPr>
          <w:sz w:val="26"/>
        </w:rPr>
        <w:t xml:space="preserve"> exposé des faits tels qu'ils résultent de la décision à commenter</w:t>
      </w:r>
    </w:p>
    <w:p w14:paraId="496EB695" w14:textId="77777777" w:rsidR="00AC6A03" w:rsidRDefault="00AC6A03" w:rsidP="00AC6A03">
      <w:pPr>
        <w:ind w:left="708" w:firstLine="709"/>
        <w:jc w:val="both"/>
        <w:rPr>
          <w:sz w:val="26"/>
        </w:rPr>
      </w:pPr>
      <w:r>
        <w:rPr>
          <w:b/>
          <w:sz w:val="26"/>
        </w:rPr>
        <w:t>3 -</w:t>
      </w:r>
      <w:r>
        <w:rPr>
          <w:sz w:val="26"/>
        </w:rPr>
        <w:t xml:space="preserve"> exposé de la procédure suivie jusqu'à la décision à commenter</w:t>
      </w:r>
    </w:p>
    <w:p w14:paraId="375F4500" w14:textId="77777777" w:rsidR="00AC6A03" w:rsidRDefault="00AC6A03" w:rsidP="00AC6A03">
      <w:pPr>
        <w:ind w:left="708" w:firstLine="709"/>
        <w:jc w:val="both"/>
        <w:rPr>
          <w:sz w:val="26"/>
        </w:rPr>
      </w:pPr>
      <w:r>
        <w:rPr>
          <w:b/>
          <w:sz w:val="26"/>
        </w:rPr>
        <w:t>4 -</w:t>
      </w:r>
      <w:r>
        <w:rPr>
          <w:sz w:val="26"/>
        </w:rPr>
        <w:t xml:space="preserve"> problèmes juridiques ou aspects de l'unique problème juridique que donne à commenter la décision</w:t>
      </w:r>
    </w:p>
    <w:p w14:paraId="5CE6E6CB" w14:textId="77777777" w:rsidR="00AC6A03" w:rsidRDefault="00AC6A03" w:rsidP="00AC6A03">
      <w:pPr>
        <w:ind w:left="708" w:firstLine="709"/>
        <w:jc w:val="both"/>
        <w:rPr>
          <w:sz w:val="26"/>
        </w:rPr>
      </w:pPr>
      <w:r>
        <w:rPr>
          <w:b/>
          <w:sz w:val="26"/>
        </w:rPr>
        <w:t>5 -</w:t>
      </w:r>
      <w:r>
        <w:rPr>
          <w:sz w:val="26"/>
        </w:rPr>
        <w:t xml:space="preserve"> annonce du plan qui sera suivi dans le commentaire</w:t>
      </w:r>
    </w:p>
    <w:p w14:paraId="2130D2C3" w14:textId="77777777" w:rsidR="00AC6A03" w:rsidRDefault="00AC6A03" w:rsidP="00AC6A03">
      <w:pPr>
        <w:ind w:firstLine="709"/>
        <w:jc w:val="both"/>
        <w:rPr>
          <w:sz w:val="26"/>
        </w:rPr>
      </w:pPr>
    </w:p>
    <w:p w14:paraId="69125496" w14:textId="77777777" w:rsidR="00924878" w:rsidRDefault="00AC6A03" w:rsidP="00924878">
      <w:pPr>
        <w:ind w:firstLine="709"/>
        <w:jc w:val="both"/>
        <w:rPr>
          <w:bCs/>
          <w:sz w:val="26"/>
        </w:rPr>
      </w:pPr>
      <w:r>
        <w:rPr>
          <w:b/>
          <w:sz w:val="26"/>
        </w:rPr>
        <w:t xml:space="preserve">2 - </w:t>
      </w:r>
      <w:r>
        <w:rPr>
          <w:bCs/>
          <w:sz w:val="26"/>
        </w:rPr>
        <w:t>Dans votre introduction (4</w:t>
      </w:r>
      <w:r w:rsidRPr="00AC6A03">
        <w:rPr>
          <w:bCs/>
          <w:sz w:val="26"/>
          <w:vertAlign w:val="superscript"/>
        </w:rPr>
        <w:t>ème</w:t>
      </w:r>
      <w:r>
        <w:rPr>
          <w:bCs/>
          <w:sz w:val="26"/>
        </w:rPr>
        <w:t xml:space="preserve"> élément), avez-vous formulé deux questions relativement</w:t>
      </w:r>
    </w:p>
    <w:p w14:paraId="7F43DED9" w14:textId="77777777" w:rsidR="00924878" w:rsidRDefault="00924878" w:rsidP="007E12F8">
      <w:pPr>
        <w:ind w:firstLine="709"/>
        <w:jc w:val="both"/>
        <w:rPr>
          <w:bCs/>
          <w:sz w:val="26"/>
        </w:rPr>
      </w:pPr>
      <w:r>
        <w:rPr>
          <w:bCs/>
          <w:sz w:val="26"/>
        </w:rPr>
        <w:t xml:space="preserve">- </w:t>
      </w:r>
      <w:r w:rsidR="007E12F8">
        <w:rPr>
          <w:bCs/>
          <w:sz w:val="26"/>
        </w:rPr>
        <w:t xml:space="preserve">aux deux problèmes juridiques, aux deux groupes de problèmes juridiques ou </w:t>
      </w:r>
      <w:r w:rsidR="00AC6A03">
        <w:rPr>
          <w:bCs/>
          <w:sz w:val="26"/>
        </w:rPr>
        <w:t>aux deux aspects de l’unique problème juridique dont vous ferez la substance de votre développement</w:t>
      </w:r>
      <w:r>
        <w:rPr>
          <w:bCs/>
          <w:sz w:val="26"/>
        </w:rPr>
        <w:t>,</w:t>
      </w:r>
      <w:r w:rsidR="00AC6A03">
        <w:rPr>
          <w:bCs/>
          <w:sz w:val="26"/>
        </w:rPr>
        <w:t> </w:t>
      </w:r>
    </w:p>
    <w:p w14:paraId="69C91B4C" w14:textId="77777777" w:rsidR="00AC6A03" w:rsidRDefault="00924878" w:rsidP="00924878">
      <w:pPr>
        <w:ind w:firstLine="709"/>
        <w:jc w:val="both"/>
        <w:rPr>
          <w:bCs/>
          <w:sz w:val="26"/>
        </w:rPr>
      </w:pPr>
      <w:r>
        <w:rPr>
          <w:bCs/>
          <w:sz w:val="26"/>
        </w:rPr>
        <w:t>- ainsi qu’à la manière dont le juge a statué à leur sujet ?</w:t>
      </w:r>
      <w:r w:rsidR="00AC6A03">
        <w:rPr>
          <w:bCs/>
          <w:sz w:val="26"/>
        </w:rPr>
        <w:t xml:space="preserve"> </w:t>
      </w:r>
    </w:p>
    <w:p w14:paraId="6329252C" w14:textId="77777777" w:rsidR="00AC6A03" w:rsidRDefault="00AC6A03" w:rsidP="00AC6A03">
      <w:pPr>
        <w:ind w:firstLine="709"/>
        <w:jc w:val="both"/>
        <w:rPr>
          <w:bCs/>
          <w:sz w:val="26"/>
        </w:rPr>
      </w:pPr>
    </w:p>
    <w:p w14:paraId="3C83FEC6" w14:textId="77777777" w:rsidR="00924878" w:rsidRDefault="00AC6A03" w:rsidP="007E12F8">
      <w:pPr>
        <w:ind w:firstLine="709"/>
        <w:jc w:val="both"/>
        <w:rPr>
          <w:bCs/>
          <w:sz w:val="26"/>
        </w:rPr>
      </w:pPr>
      <w:r w:rsidRPr="00C81A64">
        <w:rPr>
          <w:b/>
          <w:sz w:val="26"/>
        </w:rPr>
        <w:t xml:space="preserve">3 </w:t>
      </w:r>
      <w:r w:rsidR="00C81A64" w:rsidRPr="00C81A64">
        <w:rPr>
          <w:b/>
          <w:sz w:val="26"/>
        </w:rPr>
        <w:t>-</w:t>
      </w:r>
      <w:r>
        <w:rPr>
          <w:bCs/>
          <w:sz w:val="26"/>
        </w:rPr>
        <w:t xml:space="preserve"> </w:t>
      </w:r>
      <w:r w:rsidR="00C81A64">
        <w:rPr>
          <w:bCs/>
          <w:sz w:val="26"/>
        </w:rPr>
        <w:t xml:space="preserve">L’annonce de votre plan reprend-elle, en y répondant, les deux questions relatives </w:t>
      </w:r>
    </w:p>
    <w:p w14:paraId="2ED1BA16" w14:textId="77777777" w:rsidR="00924878" w:rsidRDefault="00924878" w:rsidP="00924878">
      <w:pPr>
        <w:ind w:firstLine="709"/>
        <w:jc w:val="both"/>
        <w:rPr>
          <w:bCs/>
          <w:sz w:val="26"/>
        </w:rPr>
      </w:pPr>
      <w:r>
        <w:rPr>
          <w:bCs/>
          <w:sz w:val="26"/>
        </w:rPr>
        <w:t xml:space="preserve">- </w:t>
      </w:r>
      <w:r w:rsidR="007E12F8">
        <w:rPr>
          <w:bCs/>
          <w:sz w:val="26"/>
        </w:rPr>
        <w:t>aux deux problèmes juridiques, aux deux groupes de problèmes juridiques ou</w:t>
      </w:r>
      <w:r w:rsidR="00C81A64">
        <w:rPr>
          <w:bCs/>
          <w:sz w:val="26"/>
        </w:rPr>
        <w:t xml:space="preserve"> aux deux aspects de l’unique problème juridique dont vous ferez la substance de votre déve</w:t>
      </w:r>
      <w:r>
        <w:rPr>
          <w:bCs/>
          <w:sz w:val="26"/>
        </w:rPr>
        <w:t>loppement,</w:t>
      </w:r>
    </w:p>
    <w:p w14:paraId="3EDCB4C2" w14:textId="77777777" w:rsidR="00924878" w:rsidRDefault="00924878" w:rsidP="00924878">
      <w:pPr>
        <w:ind w:firstLine="709"/>
        <w:jc w:val="both"/>
        <w:rPr>
          <w:bCs/>
          <w:sz w:val="26"/>
        </w:rPr>
      </w:pPr>
      <w:r>
        <w:rPr>
          <w:bCs/>
          <w:sz w:val="26"/>
        </w:rPr>
        <w:t xml:space="preserve">- ainsi qu’à la manière dont le juge a statué à leur sujet ? </w:t>
      </w:r>
    </w:p>
    <w:p w14:paraId="340F5D5B" w14:textId="77777777" w:rsidR="00C81A64" w:rsidRPr="00AC6A03" w:rsidRDefault="00C81A64" w:rsidP="00AC6A03">
      <w:pPr>
        <w:ind w:firstLine="709"/>
        <w:jc w:val="both"/>
        <w:rPr>
          <w:bCs/>
          <w:sz w:val="26"/>
        </w:rPr>
      </w:pPr>
    </w:p>
    <w:p w14:paraId="4C7D2E98" w14:textId="77777777" w:rsidR="00EA533E" w:rsidRDefault="00C81A64">
      <w:pPr>
        <w:ind w:firstLine="709"/>
        <w:jc w:val="both"/>
        <w:rPr>
          <w:sz w:val="26"/>
        </w:rPr>
      </w:pPr>
      <w:r>
        <w:rPr>
          <w:b/>
          <w:sz w:val="26"/>
        </w:rPr>
        <w:t>4</w:t>
      </w:r>
      <w:r w:rsidR="00AC6A03">
        <w:rPr>
          <w:b/>
          <w:sz w:val="26"/>
        </w:rPr>
        <w:t xml:space="preserve"> </w:t>
      </w:r>
      <w:r w:rsidR="00EA533E">
        <w:rPr>
          <w:b/>
          <w:sz w:val="26"/>
        </w:rPr>
        <w:t>-</w:t>
      </w:r>
      <w:r w:rsidR="00EA533E">
        <w:rPr>
          <w:sz w:val="26"/>
        </w:rPr>
        <w:t xml:space="preserve"> Avez-vous élaboré un plan explicite ?</w:t>
      </w:r>
    </w:p>
    <w:p w14:paraId="79716272" w14:textId="77777777" w:rsidR="00EA533E" w:rsidRPr="00B4017F" w:rsidRDefault="00EA533E">
      <w:pPr>
        <w:ind w:left="707" w:firstLine="2"/>
        <w:jc w:val="both"/>
        <w:rPr>
          <w:sz w:val="26"/>
          <w:lang w:val="en-GB"/>
        </w:rPr>
      </w:pPr>
      <w:r>
        <w:rPr>
          <w:sz w:val="26"/>
        </w:rPr>
        <w:t xml:space="preserve">   </w:t>
      </w:r>
      <w:r w:rsidRPr="00B4017F">
        <w:rPr>
          <w:i/>
          <w:sz w:val="26"/>
          <w:lang w:val="en-GB"/>
        </w:rPr>
        <w:t>Rappel</w:t>
      </w:r>
      <w:r w:rsidRPr="00B4017F">
        <w:rPr>
          <w:sz w:val="26"/>
          <w:lang w:val="en-GB"/>
        </w:rPr>
        <w:t>:</w:t>
      </w:r>
    </w:p>
    <w:p w14:paraId="0DDA9878" w14:textId="77777777" w:rsidR="00EA533E" w:rsidRPr="00B4017F" w:rsidRDefault="00EA533E">
      <w:pPr>
        <w:ind w:left="708" w:firstLine="709"/>
        <w:jc w:val="both"/>
        <w:rPr>
          <w:b/>
          <w:sz w:val="26"/>
          <w:lang w:val="en-GB"/>
        </w:rPr>
      </w:pPr>
      <w:r w:rsidRPr="00B4017F">
        <w:rPr>
          <w:b/>
          <w:sz w:val="26"/>
          <w:lang w:val="en-GB"/>
        </w:rPr>
        <w:t>I</w:t>
      </w:r>
    </w:p>
    <w:p w14:paraId="1617DA2F" w14:textId="77777777" w:rsidR="00EA533E" w:rsidRPr="00B4017F" w:rsidRDefault="00EA533E">
      <w:pPr>
        <w:ind w:left="708" w:firstLine="708"/>
        <w:jc w:val="both"/>
        <w:rPr>
          <w:b/>
          <w:sz w:val="26"/>
          <w:lang w:val="en-GB"/>
        </w:rPr>
      </w:pPr>
      <w:r w:rsidRPr="00B4017F">
        <w:rPr>
          <w:sz w:val="26"/>
          <w:lang w:val="en-GB"/>
        </w:rPr>
        <w:t xml:space="preserve">  </w:t>
      </w:r>
      <w:r w:rsidRPr="00B4017F">
        <w:rPr>
          <w:b/>
          <w:sz w:val="26"/>
          <w:lang w:val="en-GB"/>
        </w:rPr>
        <w:t>A</w:t>
      </w:r>
    </w:p>
    <w:p w14:paraId="2C1A0575" w14:textId="77777777" w:rsidR="00EA533E" w:rsidRPr="00B4017F" w:rsidRDefault="00EA533E">
      <w:pPr>
        <w:ind w:left="708" w:firstLine="709"/>
        <w:jc w:val="both"/>
        <w:rPr>
          <w:sz w:val="26"/>
          <w:lang w:val="en-GB"/>
        </w:rPr>
      </w:pPr>
      <w:r w:rsidRPr="00B4017F">
        <w:rPr>
          <w:sz w:val="26"/>
          <w:lang w:val="en-GB"/>
        </w:rPr>
        <w:t xml:space="preserve">  </w:t>
      </w:r>
      <w:r w:rsidRPr="00B4017F">
        <w:rPr>
          <w:sz w:val="26"/>
          <w:lang w:val="en-GB"/>
        </w:rPr>
        <w:tab/>
        <w:t>1</w:t>
      </w:r>
    </w:p>
    <w:p w14:paraId="7D501ECF" w14:textId="77777777" w:rsidR="00EA533E" w:rsidRPr="00B4017F" w:rsidRDefault="00EA533E">
      <w:pPr>
        <w:ind w:left="708" w:firstLine="709"/>
        <w:jc w:val="both"/>
        <w:rPr>
          <w:sz w:val="26"/>
          <w:lang w:val="en-GB"/>
        </w:rPr>
      </w:pPr>
      <w:r w:rsidRPr="00B4017F">
        <w:rPr>
          <w:sz w:val="26"/>
          <w:lang w:val="en-GB"/>
        </w:rPr>
        <w:t xml:space="preserve">  </w:t>
      </w:r>
      <w:r w:rsidRPr="00B4017F">
        <w:rPr>
          <w:sz w:val="26"/>
          <w:lang w:val="en-GB"/>
        </w:rPr>
        <w:tab/>
        <w:t>2</w:t>
      </w:r>
    </w:p>
    <w:p w14:paraId="05BAEC14" w14:textId="77777777" w:rsidR="00EA533E" w:rsidRPr="00B4017F" w:rsidRDefault="00EA533E">
      <w:pPr>
        <w:ind w:left="708" w:firstLine="709"/>
        <w:jc w:val="both"/>
        <w:rPr>
          <w:b/>
          <w:sz w:val="26"/>
          <w:lang w:val="en-GB"/>
        </w:rPr>
      </w:pPr>
      <w:r w:rsidRPr="00B4017F">
        <w:rPr>
          <w:sz w:val="26"/>
          <w:lang w:val="en-GB"/>
        </w:rPr>
        <w:t xml:space="preserve">  </w:t>
      </w:r>
      <w:r w:rsidRPr="00B4017F">
        <w:rPr>
          <w:b/>
          <w:sz w:val="26"/>
          <w:lang w:val="en-GB"/>
        </w:rPr>
        <w:t>B</w:t>
      </w:r>
    </w:p>
    <w:p w14:paraId="6EFF7EEC" w14:textId="77777777" w:rsidR="00EA533E" w:rsidRPr="00B4017F" w:rsidRDefault="00EA533E">
      <w:pPr>
        <w:ind w:left="708" w:firstLine="709"/>
        <w:jc w:val="both"/>
        <w:rPr>
          <w:sz w:val="26"/>
          <w:lang w:val="en-GB"/>
        </w:rPr>
      </w:pPr>
      <w:r w:rsidRPr="00B4017F">
        <w:rPr>
          <w:sz w:val="26"/>
          <w:lang w:val="en-GB"/>
        </w:rPr>
        <w:t xml:space="preserve">  </w:t>
      </w:r>
      <w:r w:rsidRPr="00B4017F">
        <w:rPr>
          <w:sz w:val="26"/>
          <w:lang w:val="en-GB"/>
        </w:rPr>
        <w:tab/>
        <w:t>1</w:t>
      </w:r>
    </w:p>
    <w:p w14:paraId="5AB524C2" w14:textId="77777777" w:rsidR="00EA533E" w:rsidRPr="00B4017F" w:rsidRDefault="00EA533E">
      <w:pPr>
        <w:ind w:left="708" w:firstLine="709"/>
        <w:jc w:val="both"/>
        <w:rPr>
          <w:sz w:val="26"/>
          <w:lang w:val="en-GB"/>
        </w:rPr>
      </w:pPr>
      <w:r w:rsidRPr="00B4017F">
        <w:rPr>
          <w:sz w:val="26"/>
          <w:lang w:val="en-GB"/>
        </w:rPr>
        <w:t xml:space="preserve">  </w:t>
      </w:r>
      <w:r w:rsidRPr="00B4017F">
        <w:rPr>
          <w:sz w:val="26"/>
          <w:lang w:val="en-GB"/>
        </w:rPr>
        <w:tab/>
        <w:t>2</w:t>
      </w:r>
    </w:p>
    <w:p w14:paraId="72501E95" w14:textId="77777777" w:rsidR="00EA533E" w:rsidRPr="00B4017F" w:rsidRDefault="00EA533E">
      <w:pPr>
        <w:ind w:left="708" w:firstLine="709"/>
        <w:jc w:val="both"/>
        <w:rPr>
          <w:b/>
          <w:sz w:val="26"/>
          <w:lang w:val="en-GB"/>
        </w:rPr>
      </w:pPr>
      <w:r w:rsidRPr="00B4017F">
        <w:rPr>
          <w:b/>
          <w:sz w:val="26"/>
          <w:lang w:val="en-GB"/>
        </w:rPr>
        <w:t>II</w:t>
      </w:r>
    </w:p>
    <w:p w14:paraId="06B240DB" w14:textId="77777777" w:rsidR="00EA533E" w:rsidRPr="00B4017F" w:rsidRDefault="00EA533E">
      <w:pPr>
        <w:ind w:left="708" w:firstLine="709"/>
        <w:jc w:val="both"/>
        <w:rPr>
          <w:sz w:val="26"/>
          <w:lang w:val="en-GB"/>
        </w:rPr>
      </w:pPr>
      <w:r w:rsidRPr="00B4017F">
        <w:rPr>
          <w:b/>
          <w:sz w:val="26"/>
          <w:lang w:val="en-GB"/>
        </w:rPr>
        <w:t xml:space="preserve">   A</w:t>
      </w:r>
    </w:p>
    <w:p w14:paraId="7F6EB572" w14:textId="77777777" w:rsidR="00EA533E" w:rsidRDefault="00EA533E">
      <w:pPr>
        <w:ind w:left="708" w:firstLine="709"/>
        <w:jc w:val="both"/>
        <w:rPr>
          <w:sz w:val="26"/>
        </w:rPr>
      </w:pPr>
      <w:r w:rsidRPr="00B4017F">
        <w:rPr>
          <w:sz w:val="26"/>
          <w:lang w:val="en-GB"/>
        </w:rPr>
        <w:t xml:space="preserve">  </w:t>
      </w:r>
      <w:r w:rsidRPr="00B4017F">
        <w:rPr>
          <w:sz w:val="26"/>
          <w:lang w:val="en-GB"/>
        </w:rPr>
        <w:tab/>
      </w:r>
      <w:r>
        <w:rPr>
          <w:sz w:val="26"/>
        </w:rPr>
        <w:t>1</w:t>
      </w:r>
    </w:p>
    <w:p w14:paraId="5533D6D7" w14:textId="77777777" w:rsidR="00EA533E" w:rsidRDefault="00EA533E">
      <w:pPr>
        <w:ind w:left="708" w:firstLine="709"/>
        <w:jc w:val="both"/>
        <w:rPr>
          <w:sz w:val="26"/>
        </w:rPr>
      </w:pPr>
      <w:r>
        <w:rPr>
          <w:sz w:val="26"/>
        </w:rPr>
        <w:t xml:space="preserve">  </w:t>
      </w:r>
      <w:r>
        <w:rPr>
          <w:sz w:val="26"/>
        </w:rPr>
        <w:tab/>
        <w:t>2</w:t>
      </w:r>
    </w:p>
    <w:p w14:paraId="40C5DCD5" w14:textId="77777777" w:rsidR="00EA533E" w:rsidRDefault="00EA533E">
      <w:pPr>
        <w:ind w:left="708" w:firstLine="709"/>
        <w:jc w:val="both"/>
        <w:rPr>
          <w:sz w:val="26"/>
        </w:rPr>
      </w:pPr>
      <w:r>
        <w:rPr>
          <w:b/>
          <w:sz w:val="26"/>
        </w:rPr>
        <w:t xml:space="preserve">   B</w:t>
      </w:r>
    </w:p>
    <w:p w14:paraId="01B5B259" w14:textId="77777777" w:rsidR="00EA533E" w:rsidRDefault="00EA533E">
      <w:pPr>
        <w:ind w:left="708" w:firstLine="709"/>
        <w:jc w:val="both"/>
        <w:rPr>
          <w:sz w:val="26"/>
        </w:rPr>
      </w:pPr>
      <w:r>
        <w:rPr>
          <w:sz w:val="26"/>
        </w:rPr>
        <w:t xml:space="preserve">  </w:t>
      </w:r>
      <w:r>
        <w:rPr>
          <w:sz w:val="26"/>
        </w:rPr>
        <w:tab/>
        <w:t>1</w:t>
      </w:r>
    </w:p>
    <w:p w14:paraId="3287A114" w14:textId="77777777" w:rsidR="00EA533E" w:rsidRDefault="00EA533E">
      <w:pPr>
        <w:ind w:left="708" w:firstLine="709"/>
        <w:jc w:val="both"/>
        <w:rPr>
          <w:sz w:val="26"/>
        </w:rPr>
      </w:pPr>
      <w:r>
        <w:rPr>
          <w:sz w:val="26"/>
        </w:rPr>
        <w:t xml:space="preserve">  </w:t>
      </w:r>
      <w:r>
        <w:rPr>
          <w:sz w:val="26"/>
        </w:rPr>
        <w:tab/>
        <w:t xml:space="preserve">2 </w:t>
      </w:r>
    </w:p>
    <w:p w14:paraId="183B3E35" w14:textId="77777777" w:rsidR="00AE587C" w:rsidRDefault="00AE587C">
      <w:pPr>
        <w:ind w:firstLine="709"/>
        <w:jc w:val="both"/>
        <w:rPr>
          <w:b/>
          <w:sz w:val="26"/>
        </w:rPr>
      </w:pPr>
    </w:p>
    <w:p w14:paraId="33CE3BBD" w14:textId="77777777" w:rsidR="00FA0327" w:rsidRDefault="00FA0327" w:rsidP="00FA0327">
      <w:pPr>
        <w:ind w:firstLine="709"/>
        <w:jc w:val="both"/>
        <w:rPr>
          <w:bCs/>
          <w:sz w:val="26"/>
        </w:rPr>
      </w:pPr>
      <w:r>
        <w:rPr>
          <w:b/>
          <w:sz w:val="26"/>
        </w:rPr>
        <w:lastRenderedPageBreak/>
        <w:t xml:space="preserve">5 - </w:t>
      </w:r>
      <w:r>
        <w:rPr>
          <w:bCs/>
          <w:sz w:val="26"/>
        </w:rPr>
        <w:t>Les intitulés des deux grandes parties de votre plan (</w:t>
      </w:r>
      <w:r w:rsidRPr="00AE587C">
        <w:rPr>
          <w:b/>
          <w:sz w:val="26"/>
        </w:rPr>
        <w:t>I</w:t>
      </w:r>
      <w:r>
        <w:rPr>
          <w:bCs/>
          <w:sz w:val="26"/>
        </w:rPr>
        <w:t xml:space="preserve"> et </w:t>
      </w:r>
      <w:r w:rsidRPr="00AE587C">
        <w:rPr>
          <w:b/>
          <w:sz w:val="26"/>
        </w:rPr>
        <w:t>II</w:t>
      </w:r>
      <w:r>
        <w:rPr>
          <w:bCs/>
          <w:sz w:val="26"/>
        </w:rPr>
        <w:t xml:space="preserve">) comportent-ils </w:t>
      </w:r>
      <w:r w:rsidRPr="004D68B8">
        <w:rPr>
          <w:bCs/>
          <w:sz w:val="26"/>
        </w:rPr>
        <w:t>un</w:t>
      </w:r>
      <w:r w:rsidRPr="004D68B8">
        <w:rPr>
          <w:b/>
          <w:bCs/>
          <w:i/>
          <w:sz w:val="26"/>
        </w:rPr>
        <w:t xml:space="preserve"> substantif correspondant un verbe d’action</w:t>
      </w:r>
      <w:r>
        <w:rPr>
          <w:bCs/>
          <w:sz w:val="26"/>
        </w:rPr>
        <w:t xml:space="preserve"> qui rend compte de ce qu’a fait le juge par rapport aux points de droits que vous avez découverts ? </w:t>
      </w:r>
      <w:r w:rsidRPr="00FA0327">
        <w:rPr>
          <w:b/>
          <w:bCs/>
          <w:i/>
          <w:sz w:val="26"/>
        </w:rPr>
        <w:t>Exemples :</w:t>
      </w:r>
      <w:r>
        <w:rPr>
          <w:bCs/>
          <w:sz w:val="26"/>
        </w:rPr>
        <w:t xml:space="preserve"> </w:t>
      </w:r>
      <w:r w:rsidRPr="00FA0327">
        <w:rPr>
          <w:bCs/>
          <w:i/>
          <w:sz w:val="26"/>
        </w:rPr>
        <w:t>contrôle, rejet, identification, négation, affirmation, reconnaissance, admission</w:t>
      </w:r>
      <w:r>
        <w:rPr>
          <w:bCs/>
          <w:sz w:val="26"/>
        </w:rPr>
        <w:t>, etc.</w:t>
      </w:r>
    </w:p>
    <w:p w14:paraId="09D69C41" w14:textId="77777777" w:rsidR="00FA0327" w:rsidRDefault="00FA0327" w:rsidP="00AE587C">
      <w:pPr>
        <w:ind w:firstLine="709"/>
        <w:jc w:val="both"/>
        <w:rPr>
          <w:b/>
          <w:sz w:val="26"/>
        </w:rPr>
      </w:pPr>
    </w:p>
    <w:p w14:paraId="09350DE2" w14:textId="77777777" w:rsidR="00AE587C" w:rsidRDefault="004D68B8" w:rsidP="00AE587C">
      <w:pPr>
        <w:ind w:firstLine="709"/>
        <w:jc w:val="both"/>
        <w:rPr>
          <w:bCs/>
          <w:sz w:val="26"/>
        </w:rPr>
      </w:pPr>
      <w:r>
        <w:rPr>
          <w:b/>
          <w:sz w:val="26"/>
        </w:rPr>
        <w:t>6</w:t>
      </w:r>
      <w:r w:rsidR="00AE587C">
        <w:rPr>
          <w:b/>
          <w:sz w:val="26"/>
        </w:rPr>
        <w:t xml:space="preserve"> - </w:t>
      </w:r>
      <w:r w:rsidR="00AE587C">
        <w:rPr>
          <w:bCs/>
          <w:sz w:val="26"/>
        </w:rPr>
        <w:t>Les intitulés des grandes parties de votre plan (</w:t>
      </w:r>
      <w:r w:rsidR="00AE587C" w:rsidRPr="00AE587C">
        <w:rPr>
          <w:b/>
          <w:sz w:val="26"/>
        </w:rPr>
        <w:t>I</w:t>
      </w:r>
      <w:r w:rsidR="00AE587C">
        <w:rPr>
          <w:bCs/>
          <w:sz w:val="26"/>
        </w:rPr>
        <w:t xml:space="preserve"> et </w:t>
      </w:r>
      <w:r w:rsidR="00AE587C" w:rsidRPr="00AE587C">
        <w:rPr>
          <w:b/>
          <w:sz w:val="26"/>
        </w:rPr>
        <w:t>II</w:t>
      </w:r>
      <w:r w:rsidR="00F77C58">
        <w:rPr>
          <w:b/>
          <w:sz w:val="26"/>
        </w:rPr>
        <w:t xml:space="preserve"> ; A </w:t>
      </w:r>
      <w:r w:rsidR="00F77C58" w:rsidRPr="00F77C58">
        <w:rPr>
          <w:sz w:val="26"/>
        </w:rPr>
        <w:t>et</w:t>
      </w:r>
      <w:r w:rsidR="00F77C58">
        <w:rPr>
          <w:b/>
          <w:sz w:val="26"/>
        </w:rPr>
        <w:t xml:space="preserve"> B</w:t>
      </w:r>
      <w:r w:rsidR="00AE587C">
        <w:rPr>
          <w:bCs/>
          <w:sz w:val="26"/>
        </w:rPr>
        <w:t xml:space="preserve">) comportent-ils </w:t>
      </w:r>
      <w:r w:rsidR="00AE587C" w:rsidRPr="00F95E06">
        <w:rPr>
          <w:b/>
          <w:sz w:val="26"/>
        </w:rPr>
        <w:t xml:space="preserve">au moins </w:t>
      </w:r>
      <w:r w:rsidR="00F95E06" w:rsidRPr="00F95E06">
        <w:rPr>
          <w:b/>
          <w:sz w:val="26"/>
        </w:rPr>
        <w:t>six mots</w:t>
      </w:r>
      <w:r w:rsidR="00F95E06">
        <w:rPr>
          <w:bCs/>
          <w:sz w:val="26"/>
        </w:rPr>
        <w:t xml:space="preserve"> avec </w:t>
      </w:r>
      <w:r w:rsidR="00AE587C">
        <w:rPr>
          <w:bCs/>
          <w:sz w:val="26"/>
        </w:rPr>
        <w:t xml:space="preserve">une </w:t>
      </w:r>
      <w:r w:rsidR="00AE587C" w:rsidRPr="00AE587C">
        <w:rPr>
          <w:b/>
          <w:sz w:val="26"/>
        </w:rPr>
        <w:t>épithète</w:t>
      </w:r>
      <w:r w:rsidR="00AE587C">
        <w:rPr>
          <w:bCs/>
          <w:sz w:val="26"/>
        </w:rPr>
        <w:t xml:space="preserve"> ou une </w:t>
      </w:r>
      <w:r w:rsidR="00AE587C" w:rsidRPr="00AE587C">
        <w:rPr>
          <w:b/>
          <w:sz w:val="26"/>
        </w:rPr>
        <w:t>apposition</w:t>
      </w:r>
      <w:r w:rsidR="00AE587C">
        <w:rPr>
          <w:bCs/>
          <w:sz w:val="26"/>
        </w:rPr>
        <w:t> ?</w:t>
      </w:r>
    </w:p>
    <w:p w14:paraId="53624748" w14:textId="77777777" w:rsidR="00AE587C" w:rsidRPr="00AE587C" w:rsidRDefault="00AE587C">
      <w:pPr>
        <w:ind w:firstLine="709"/>
        <w:jc w:val="both"/>
        <w:rPr>
          <w:bCs/>
          <w:sz w:val="26"/>
        </w:rPr>
      </w:pPr>
    </w:p>
    <w:p w14:paraId="7C556720" w14:textId="77777777" w:rsidR="00EA533E" w:rsidRDefault="004D68B8">
      <w:pPr>
        <w:ind w:firstLine="709"/>
        <w:jc w:val="both"/>
        <w:rPr>
          <w:sz w:val="26"/>
        </w:rPr>
      </w:pPr>
      <w:r>
        <w:rPr>
          <w:b/>
          <w:sz w:val="26"/>
        </w:rPr>
        <w:t>7</w:t>
      </w:r>
      <w:r w:rsidR="00EA533E">
        <w:rPr>
          <w:b/>
          <w:sz w:val="26"/>
        </w:rPr>
        <w:t xml:space="preserve"> -</w:t>
      </w:r>
      <w:r w:rsidR="00EA533E">
        <w:rPr>
          <w:sz w:val="26"/>
        </w:rPr>
        <w:t xml:space="preserve"> Y a-t-il un lien logique, linguistique ou autre entre le</w:t>
      </w:r>
      <w:r w:rsidR="00EA533E">
        <w:rPr>
          <w:b/>
          <w:sz w:val="26"/>
        </w:rPr>
        <w:t xml:space="preserve"> I</w:t>
      </w:r>
      <w:r w:rsidR="00EA533E">
        <w:rPr>
          <w:sz w:val="26"/>
        </w:rPr>
        <w:t xml:space="preserve"> et le </w:t>
      </w:r>
      <w:r w:rsidR="00EA533E">
        <w:rPr>
          <w:b/>
          <w:sz w:val="26"/>
        </w:rPr>
        <w:t>II</w:t>
      </w:r>
      <w:r w:rsidR="00EA533E">
        <w:rPr>
          <w:sz w:val="26"/>
        </w:rPr>
        <w:t xml:space="preserve"> </w:t>
      </w:r>
      <w:r w:rsidR="00F77C58">
        <w:rPr>
          <w:sz w:val="26"/>
        </w:rPr>
        <w:t xml:space="preserve">et entre les </w:t>
      </w:r>
      <w:r w:rsidR="00F77C58" w:rsidRPr="00F77C58">
        <w:rPr>
          <w:b/>
          <w:sz w:val="26"/>
        </w:rPr>
        <w:t>A</w:t>
      </w:r>
      <w:r w:rsidR="00F77C58">
        <w:rPr>
          <w:sz w:val="26"/>
        </w:rPr>
        <w:t xml:space="preserve"> et </w:t>
      </w:r>
      <w:r w:rsidR="00F77C58" w:rsidRPr="00F77C58">
        <w:rPr>
          <w:b/>
          <w:sz w:val="26"/>
        </w:rPr>
        <w:t>B</w:t>
      </w:r>
      <w:r w:rsidR="00F77C58">
        <w:rPr>
          <w:sz w:val="26"/>
        </w:rPr>
        <w:t xml:space="preserve"> </w:t>
      </w:r>
      <w:r w:rsidR="00EA533E">
        <w:rPr>
          <w:sz w:val="26"/>
        </w:rPr>
        <w:t xml:space="preserve">de votre </w:t>
      </w:r>
      <w:r w:rsidR="00595421">
        <w:rPr>
          <w:sz w:val="26"/>
        </w:rPr>
        <w:t>plan ?</w:t>
      </w:r>
      <w:r w:rsidR="00EA533E">
        <w:rPr>
          <w:sz w:val="26"/>
        </w:rPr>
        <w:t xml:space="preserve"> Ce lien est-il immédiatement perceptible sans explication de votre part ?</w:t>
      </w:r>
    </w:p>
    <w:p w14:paraId="73622BE3" w14:textId="77777777" w:rsidR="00EA533E" w:rsidRDefault="00EA533E">
      <w:pPr>
        <w:ind w:firstLine="709"/>
        <w:jc w:val="both"/>
        <w:rPr>
          <w:sz w:val="26"/>
        </w:rPr>
      </w:pPr>
    </w:p>
    <w:p w14:paraId="183A87A6" w14:textId="77777777" w:rsidR="00CF5EA0" w:rsidRDefault="004D68B8" w:rsidP="00CF5EA0">
      <w:pPr>
        <w:ind w:firstLine="709"/>
        <w:jc w:val="both"/>
        <w:rPr>
          <w:sz w:val="26"/>
        </w:rPr>
      </w:pPr>
      <w:r>
        <w:rPr>
          <w:b/>
          <w:sz w:val="26"/>
        </w:rPr>
        <w:t>8</w:t>
      </w:r>
      <w:r w:rsidR="00CF5EA0" w:rsidRPr="00D53618">
        <w:rPr>
          <w:b/>
          <w:sz w:val="26"/>
        </w:rPr>
        <w:t xml:space="preserve"> -</w:t>
      </w:r>
      <w:r w:rsidR="00CF5EA0">
        <w:rPr>
          <w:sz w:val="26"/>
        </w:rPr>
        <w:t xml:space="preserve"> Votre plan correspond-il exactement à ce que vous indiqué dans l’annonce de votre plan à la fin de l’introduction ?</w:t>
      </w:r>
    </w:p>
    <w:p w14:paraId="1872993D" w14:textId="77777777" w:rsidR="00CF5EA0" w:rsidRDefault="00CF5EA0" w:rsidP="00CF5EA0">
      <w:pPr>
        <w:ind w:firstLine="709"/>
        <w:jc w:val="both"/>
        <w:rPr>
          <w:sz w:val="26"/>
        </w:rPr>
      </w:pPr>
    </w:p>
    <w:p w14:paraId="7F6D79E5" w14:textId="77777777" w:rsidR="00924878" w:rsidRDefault="004D68B8" w:rsidP="007E12F8">
      <w:pPr>
        <w:ind w:firstLine="709"/>
        <w:jc w:val="both"/>
        <w:rPr>
          <w:bCs/>
          <w:sz w:val="26"/>
        </w:rPr>
      </w:pPr>
      <w:r>
        <w:rPr>
          <w:b/>
          <w:sz w:val="26"/>
        </w:rPr>
        <w:t>9</w:t>
      </w:r>
      <w:r w:rsidR="00CF5EA0" w:rsidRPr="00D53618">
        <w:rPr>
          <w:b/>
          <w:sz w:val="26"/>
        </w:rPr>
        <w:t xml:space="preserve"> -</w:t>
      </w:r>
      <w:r w:rsidR="00CF5EA0">
        <w:rPr>
          <w:bCs/>
          <w:sz w:val="26"/>
        </w:rPr>
        <w:t xml:space="preserve"> Votre plan reprend-il, en y répondant, les deux questions relatives</w:t>
      </w:r>
      <w:r w:rsidR="007E12F8">
        <w:rPr>
          <w:bCs/>
          <w:sz w:val="26"/>
        </w:rPr>
        <w:t>,</w:t>
      </w:r>
      <w:r w:rsidR="00CF5EA0">
        <w:rPr>
          <w:bCs/>
          <w:sz w:val="26"/>
        </w:rPr>
        <w:t xml:space="preserve"> </w:t>
      </w:r>
    </w:p>
    <w:p w14:paraId="25EA43FF" w14:textId="77777777" w:rsidR="00924878" w:rsidRDefault="00924878" w:rsidP="00924878">
      <w:pPr>
        <w:ind w:firstLine="709"/>
        <w:jc w:val="both"/>
        <w:rPr>
          <w:bCs/>
          <w:sz w:val="26"/>
        </w:rPr>
      </w:pPr>
      <w:r>
        <w:rPr>
          <w:bCs/>
          <w:sz w:val="26"/>
        </w:rPr>
        <w:t xml:space="preserve">- </w:t>
      </w:r>
      <w:r w:rsidR="007E12F8">
        <w:rPr>
          <w:bCs/>
          <w:sz w:val="26"/>
        </w:rPr>
        <w:t xml:space="preserve">aux deux problèmes juridiques, aux deux groupes de problèmes juridiques ou </w:t>
      </w:r>
      <w:r w:rsidR="00CF5EA0">
        <w:rPr>
          <w:bCs/>
          <w:sz w:val="26"/>
        </w:rPr>
        <w:t>aux deux aspects de l’unique problème juri</w:t>
      </w:r>
      <w:r>
        <w:rPr>
          <w:bCs/>
          <w:sz w:val="26"/>
        </w:rPr>
        <w:t xml:space="preserve">dique dont vous avez décidé, </w:t>
      </w:r>
      <w:r w:rsidR="00CF5EA0">
        <w:rPr>
          <w:bCs/>
          <w:sz w:val="26"/>
        </w:rPr>
        <w:t>dans l’introduction, de faire la substance de votre développement</w:t>
      </w:r>
      <w:r>
        <w:rPr>
          <w:bCs/>
          <w:sz w:val="26"/>
        </w:rPr>
        <w:t>,</w:t>
      </w:r>
      <w:r w:rsidR="00CF5EA0">
        <w:rPr>
          <w:bCs/>
          <w:sz w:val="26"/>
        </w:rPr>
        <w:t> </w:t>
      </w:r>
    </w:p>
    <w:p w14:paraId="273F6694" w14:textId="77777777" w:rsidR="00CF5EA0" w:rsidRDefault="00924878" w:rsidP="00924878">
      <w:pPr>
        <w:ind w:firstLine="709"/>
        <w:jc w:val="both"/>
        <w:rPr>
          <w:bCs/>
          <w:sz w:val="26"/>
        </w:rPr>
      </w:pPr>
      <w:r>
        <w:rPr>
          <w:bCs/>
          <w:sz w:val="26"/>
        </w:rPr>
        <w:t xml:space="preserve">- ainsi qu’à la manière dont le juge a statué à leur sujet ? </w:t>
      </w:r>
    </w:p>
    <w:p w14:paraId="464F068B" w14:textId="77777777" w:rsidR="00924878" w:rsidRPr="00924878" w:rsidRDefault="00924878" w:rsidP="00924878">
      <w:pPr>
        <w:ind w:firstLine="709"/>
        <w:jc w:val="both"/>
        <w:rPr>
          <w:bCs/>
          <w:sz w:val="26"/>
        </w:rPr>
      </w:pPr>
    </w:p>
    <w:p w14:paraId="60BAE6F9" w14:textId="77777777" w:rsidR="00EA533E" w:rsidRDefault="004D68B8">
      <w:pPr>
        <w:ind w:firstLine="709"/>
        <w:jc w:val="both"/>
        <w:rPr>
          <w:sz w:val="26"/>
        </w:rPr>
      </w:pPr>
      <w:r>
        <w:rPr>
          <w:b/>
          <w:sz w:val="26"/>
        </w:rPr>
        <w:t>10</w:t>
      </w:r>
      <w:r w:rsidR="00EA533E">
        <w:rPr>
          <w:b/>
          <w:sz w:val="26"/>
        </w:rPr>
        <w:t xml:space="preserve"> -</w:t>
      </w:r>
      <w:r w:rsidR="00EA533E">
        <w:rPr>
          <w:sz w:val="26"/>
        </w:rPr>
        <w:t xml:space="preserve"> Y a-t-il un lien logique, linguistique ou autre entre les sous-titres et les titres de votre plan ? Ce lien est-il immédiatement perceptible sans explication de votre </w:t>
      </w:r>
      <w:r w:rsidR="00595421">
        <w:rPr>
          <w:sz w:val="26"/>
        </w:rPr>
        <w:t>part ?</w:t>
      </w:r>
    </w:p>
    <w:p w14:paraId="7D3BCE8C" w14:textId="77777777" w:rsidR="00EA533E" w:rsidRDefault="00EA533E">
      <w:pPr>
        <w:ind w:firstLine="709"/>
        <w:jc w:val="both"/>
        <w:rPr>
          <w:sz w:val="26"/>
        </w:rPr>
      </w:pPr>
    </w:p>
    <w:p w14:paraId="7A6FC6DE" w14:textId="77777777" w:rsidR="00EA533E" w:rsidRDefault="004D68B8">
      <w:pPr>
        <w:ind w:firstLine="709"/>
        <w:jc w:val="both"/>
        <w:rPr>
          <w:sz w:val="26"/>
        </w:rPr>
      </w:pPr>
      <w:r>
        <w:rPr>
          <w:b/>
          <w:sz w:val="26"/>
        </w:rPr>
        <w:t>11</w:t>
      </w:r>
      <w:r w:rsidR="00EA533E">
        <w:rPr>
          <w:b/>
          <w:sz w:val="26"/>
        </w:rPr>
        <w:t xml:space="preserve"> -</w:t>
      </w:r>
      <w:r w:rsidR="00EA533E">
        <w:rPr>
          <w:sz w:val="26"/>
        </w:rPr>
        <w:t xml:space="preserve"> Les deux parties de votre plan sont-elles équilibrées ?</w:t>
      </w:r>
    </w:p>
    <w:p w14:paraId="2D2D3626" w14:textId="77777777" w:rsidR="00160F3B" w:rsidRDefault="00160F3B">
      <w:pPr>
        <w:ind w:firstLine="709"/>
        <w:jc w:val="both"/>
        <w:rPr>
          <w:sz w:val="26"/>
        </w:rPr>
      </w:pPr>
    </w:p>
    <w:p w14:paraId="3A832141" w14:textId="77777777" w:rsidR="00160F3B" w:rsidRDefault="00160F3B" w:rsidP="00AE587C">
      <w:pPr>
        <w:ind w:firstLine="709"/>
        <w:jc w:val="both"/>
        <w:rPr>
          <w:sz w:val="26"/>
        </w:rPr>
      </w:pPr>
      <w:r>
        <w:rPr>
          <w:b/>
          <w:sz w:val="26"/>
        </w:rPr>
        <w:t>1</w:t>
      </w:r>
      <w:r w:rsidR="004D68B8">
        <w:rPr>
          <w:b/>
          <w:sz w:val="26"/>
        </w:rPr>
        <w:t>2</w:t>
      </w:r>
      <w:r>
        <w:rPr>
          <w:b/>
          <w:sz w:val="26"/>
        </w:rPr>
        <w:t xml:space="preserve"> </w:t>
      </w:r>
      <w:r w:rsidR="00AE587C">
        <w:rPr>
          <w:b/>
          <w:sz w:val="26"/>
        </w:rPr>
        <w:t>–</w:t>
      </w:r>
      <w:r>
        <w:rPr>
          <w:sz w:val="26"/>
        </w:rPr>
        <w:t xml:space="preserve"> </w:t>
      </w:r>
      <w:r w:rsidR="00AE587C">
        <w:rPr>
          <w:sz w:val="26"/>
        </w:rPr>
        <w:t>La simple lecture de v</w:t>
      </w:r>
      <w:r>
        <w:rPr>
          <w:sz w:val="26"/>
        </w:rPr>
        <w:t xml:space="preserve">otre plan </w:t>
      </w:r>
      <w:r w:rsidR="00AE587C">
        <w:rPr>
          <w:sz w:val="26"/>
        </w:rPr>
        <w:t xml:space="preserve">permet-elle de savoir quelle est l’appréciation que vous avez portée </w:t>
      </w:r>
      <w:r>
        <w:rPr>
          <w:sz w:val="26"/>
        </w:rPr>
        <w:t>sur la décision du juge ?</w:t>
      </w:r>
    </w:p>
    <w:p w14:paraId="539F7F19" w14:textId="77777777" w:rsidR="00814486" w:rsidRDefault="00814486" w:rsidP="00AE587C">
      <w:pPr>
        <w:ind w:firstLine="709"/>
        <w:jc w:val="both"/>
        <w:rPr>
          <w:sz w:val="26"/>
        </w:rPr>
      </w:pPr>
    </w:p>
    <w:p w14:paraId="28DBBCAC" w14:textId="77777777" w:rsidR="00EA533E" w:rsidRDefault="00160F3B">
      <w:pPr>
        <w:ind w:firstLine="709"/>
        <w:jc w:val="both"/>
        <w:rPr>
          <w:sz w:val="26"/>
        </w:rPr>
      </w:pPr>
      <w:r>
        <w:rPr>
          <w:b/>
          <w:sz w:val="26"/>
        </w:rPr>
        <w:t>1</w:t>
      </w:r>
      <w:r w:rsidR="004D68B8">
        <w:rPr>
          <w:b/>
          <w:sz w:val="26"/>
        </w:rPr>
        <w:t>3</w:t>
      </w:r>
      <w:r w:rsidR="00EA533E">
        <w:rPr>
          <w:b/>
          <w:sz w:val="26"/>
        </w:rPr>
        <w:t xml:space="preserve"> -</w:t>
      </w:r>
      <w:r w:rsidR="00EA533E">
        <w:rPr>
          <w:sz w:val="26"/>
        </w:rPr>
        <w:t xml:space="preserve"> Avez-vous pensé aux phrases de transition ?</w:t>
      </w:r>
    </w:p>
    <w:p w14:paraId="10E1DD1E" w14:textId="77777777" w:rsidR="00814486" w:rsidRDefault="00814486">
      <w:pPr>
        <w:ind w:firstLine="709"/>
        <w:jc w:val="both"/>
        <w:rPr>
          <w:sz w:val="26"/>
        </w:rPr>
      </w:pPr>
    </w:p>
    <w:p w14:paraId="43EC7814" w14:textId="77777777" w:rsidR="00EA533E" w:rsidRDefault="00160F3B">
      <w:pPr>
        <w:ind w:firstLine="709"/>
        <w:jc w:val="both"/>
        <w:rPr>
          <w:sz w:val="26"/>
        </w:rPr>
      </w:pPr>
      <w:r>
        <w:rPr>
          <w:b/>
          <w:sz w:val="26"/>
        </w:rPr>
        <w:t>1</w:t>
      </w:r>
      <w:r w:rsidR="004D68B8">
        <w:rPr>
          <w:b/>
          <w:sz w:val="26"/>
        </w:rPr>
        <w:t>4</w:t>
      </w:r>
      <w:r w:rsidR="00EA533E">
        <w:rPr>
          <w:b/>
          <w:sz w:val="26"/>
        </w:rPr>
        <w:t xml:space="preserve"> -</w:t>
      </w:r>
      <w:r w:rsidR="00EA533E">
        <w:rPr>
          <w:sz w:val="26"/>
        </w:rPr>
        <w:t xml:space="preserve"> Avez-vous soigné votre style ?</w:t>
      </w:r>
    </w:p>
    <w:p w14:paraId="61C7693C" w14:textId="77777777" w:rsidR="00EA533E" w:rsidRDefault="00EA533E">
      <w:pPr>
        <w:ind w:firstLine="709"/>
        <w:jc w:val="both"/>
        <w:rPr>
          <w:sz w:val="26"/>
        </w:rPr>
      </w:pPr>
    </w:p>
    <w:p w14:paraId="3A1D180F" w14:textId="77777777" w:rsidR="00EA533E" w:rsidRDefault="00EA533E">
      <w:pPr>
        <w:ind w:firstLine="709"/>
        <w:jc w:val="both"/>
      </w:pPr>
    </w:p>
    <w:p w14:paraId="0930DB8F" w14:textId="77777777" w:rsidR="00221E1A" w:rsidRDefault="00221E1A">
      <w:pPr>
        <w:ind w:firstLine="709"/>
        <w:jc w:val="both"/>
      </w:pPr>
    </w:p>
    <w:p w14:paraId="3263A3D7" w14:textId="77777777" w:rsidR="00221E1A" w:rsidRPr="00221E1A" w:rsidRDefault="00221E1A" w:rsidP="00221E1A">
      <w:pPr>
        <w:ind w:firstLine="709"/>
        <w:jc w:val="center"/>
        <w:rPr>
          <w:b/>
          <w:bCs/>
        </w:rPr>
        <w:sectPr w:rsidR="00221E1A" w:rsidRPr="00221E1A" w:rsidSect="00A15095">
          <w:pgSz w:w="11906" w:h="16838" w:code="9"/>
          <w:pgMar w:top="1418" w:right="1418" w:bottom="1418" w:left="1418" w:header="720" w:footer="794" w:gutter="0"/>
          <w:cols w:space="720"/>
        </w:sectPr>
      </w:pPr>
      <w:r w:rsidRPr="00221E1A">
        <w:rPr>
          <w:b/>
          <w:bCs/>
        </w:rPr>
        <w:t>*****</w:t>
      </w:r>
    </w:p>
    <w:p w14:paraId="33912CFF" w14:textId="77777777" w:rsidR="00F87442" w:rsidRPr="003D366A" w:rsidRDefault="00F87442" w:rsidP="00F87442">
      <w:pPr>
        <w:jc w:val="center"/>
        <w:rPr>
          <w:b/>
          <w:bCs/>
          <w:color w:val="0000FF"/>
          <w:sz w:val="56"/>
          <w:szCs w:val="56"/>
        </w:rPr>
      </w:pPr>
      <w:bookmarkStart w:id="9" w:name="annexes"/>
      <w:r w:rsidRPr="003D366A">
        <w:rPr>
          <w:b/>
          <w:bCs/>
          <w:color w:val="0000FF"/>
          <w:sz w:val="56"/>
          <w:szCs w:val="56"/>
        </w:rPr>
        <w:lastRenderedPageBreak/>
        <w:t>ANNEXES</w:t>
      </w:r>
    </w:p>
    <w:bookmarkEnd w:id="9"/>
    <w:p w14:paraId="63780DD3" w14:textId="77777777" w:rsidR="00F87442" w:rsidRDefault="00F87442" w:rsidP="00F87442"/>
    <w:p w14:paraId="0FB733AB" w14:textId="77777777" w:rsidR="00F87442" w:rsidRDefault="00F87442" w:rsidP="00F87442"/>
    <w:p w14:paraId="0245DCB3" w14:textId="77777777" w:rsidR="00952475" w:rsidRDefault="00952475" w:rsidP="003C66EC">
      <w:pPr>
        <w:ind w:firstLine="708"/>
      </w:pPr>
      <w:r w:rsidRPr="00952475">
        <w:t>Vous trouverez ici</w:t>
      </w:r>
      <w:r w:rsidR="00C2553A">
        <w:t xml:space="preserve"> deux</w:t>
      </w:r>
      <w:r>
        <w:t xml:space="preserve"> exemples de commentaire</w:t>
      </w:r>
      <w:r w:rsidR="003B6C09">
        <w:t>s</w:t>
      </w:r>
      <w:r w:rsidR="00C2553A">
        <w:t xml:space="preserve">. </w:t>
      </w:r>
      <w:r w:rsidR="00B20038">
        <w:t>À</w:t>
      </w:r>
      <w:r w:rsidR="00C2553A">
        <w:t xml:space="preserve"> noter que le commentaire n°2</w:t>
      </w:r>
      <w:r w:rsidR="003C66EC">
        <w:t>, qui</w:t>
      </w:r>
      <w:r>
        <w:t xml:space="preserve"> est particulièrement</w:t>
      </w:r>
      <w:r w:rsidR="003C66EC">
        <w:t xml:space="preserve"> détaillé, attire votre attention sur des erreurs commises par des candidats.</w:t>
      </w:r>
    </w:p>
    <w:p w14:paraId="4D306DA2" w14:textId="77777777" w:rsidR="003C66EC" w:rsidRPr="00952475" w:rsidRDefault="003C66EC" w:rsidP="003C66EC">
      <w:pPr>
        <w:ind w:firstLine="708"/>
      </w:pPr>
    </w:p>
    <w:p w14:paraId="55EAB8F1" w14:textId="77777777" w:rsidR="00952475" w:rsidRDefault="00952475" w:rsidP="00F87442">
      <w:pPr>
        <w:rPr>
          <w:b/>
          <w:bCs/>
          <w:sz w:val="36"/>
          <w:szCs w:val="36"/>
        </w:rPr>
      </w:pPr>
    </w:p>
    <w:p w14:paraId="28C5E545" w14:textId="77777777" w:rsidR="000E2CB0" w:rsidRDefault="000E2CB0" w:rsidP="00F87442">
      <w:pPr>
        <w:rPr>
          <w:b/>
          <w:bCs/>
          <w:sz w:val="36"/>
          <w:szCs w:val="36"/>
        </w:rPr>
      </w:pPr>
    </w:p>
    <w:p w14:paraId="4AF95B3D" w14:textId="77777777" w:rsidR="000E2CB0" w:rsidRDefault="000E2CB0" w:rsidP="00F87442">
      <w:pPr>
        <w:rPr>
          <w:b/>
          <w:bCs/>
          <w:sz w:val="36"/>
          <w:szCs w:val="36"/>
        </w:rPr>
      </w:pPr>
    </w:p>
    <w:p w14:paraId="5B2DFE76" w14:textId="77777777" w:rsidR="000E2CB0" w:rsidRDefault="000E2CB0" w:rsidP="00F87442">
      <w:pPr>
        <w:rPr>
          <w:b/>
          <w:bCs/>
          <w:sz w:val="36"/>
          <w:szCs w:val="36"/>
        </w:rPr>
      </w:pPr>
    </w:p>
    <w:p w14:paraId="0E87E3C4" w14:textId="77777777" w:rsidR="000E2CB0" w:rsidRDefault="000E2CB0" w:rsidP="00F87442">
      <w:pPr>
        <w:rPr>
          <w:b/>
          <w:bCs/>
          <w:sz w:val="36"/>
          <w:szCs w:val="36"/>
        </w:rPr>
      </w:pPr>
    </w:p>
    <w:p w14:paraId="0E398317" w14:textId="77777777" w:rsidR="000E2CB0" w:rsidRDefault="000E2CB0" w:rsidP="00F87442">
      <w:pPr>
        <w:rPr>
          <w:b/>
          <w:bCs/>
          <w:sz w:val="36"/>
          <w:szCs w:val="36"/>
        </w:rPr>
      </w:pPr>
    </w:p>
    <w:p w14:paraId="4F66B543" w14:textId="2121BABC" w:rsidR="00F87442" w:rsidRDefault="00F87442" w:rsidP="00F87442">
      <w:r w:rsidRPr="00F87442">
        <w:rPr>
          <w:b/>
          <w:bCs/>
          <w:sz w:val="36"/>
          <w:szCs w:val="36"/>
        </w:rPr>
        <w:t xml:space="preserve">Commentaire </w:t>
      </w:r>
      <w:r w:rsidR="00251E24">
        <w:rPr>
          <w:b/>
          <w:bCs/>
          <w:sz w:val="36"/>
          <w:szCs w:val="36"/>
        </w:rPr>
        <w:t>n°</w:t>
      </w:r>
      <w:r w:rsidRPr="00F87442">
        <w:rPr>
          <w:b/>
          <w:bCs/>
          <w:sz w:val="36"/>
          <w:szCs w:val="36"/>
        </w:rPr>
        <w:t>1</w:t>
      </w:r>
      <w:r>
        <w:rPr>
          <w:b/>
          <w:bCs/>
          <w:sz w:val="36"/>
          <w:szCs w:val="36"/>
        </w:rPr>
        <w:tab/>
      </w:r>
      <w:r>
        <w:rPr>
          <w:b/>
          <w:bCs/>
          <w:sz w:val="36"/>
          <w:szCs w:val="36"/>
        </w:rPr>
        <w:tab/>
      </w:r>
      <w:r>
        <w:rPr>
          <w:b/>
          <w:bCs/>
          <w:sz w:val="36"/>
          <w:szCs w:val="36"/>
        </w:rPr>
        <w:tab/>
      </w:r>
      <w:r>
        <w:rPr>
          <w:b/>
          <w:bCs/>
          <w:sz w:val="36"/>
          <w:szCs w:val="36"/>
        </w:rPr>
        <w:tab/>
      </w:r>
      <w:proofErr w:type="gramStart"/>
      <w:r w:rsidR="0034569C">
        <w:t>page….</w:t>
      </w:r>
      <w:proofErr w:type="gramEnd"/>
      <w:r w:rsidR="0034569C">
        <w:t>.</w:t>
      </w:r>
      <w:r w:rsidR="00CE4CB1">
        <w:fldChar w:fldCharType="begin"/>
      </w:r>
      <w:r w:rsidR="00CE4CB1">
        <w:instrText xml:space="preserve"> PAGEREF commentaire1 \h </w:instrText>
      </w:r>
      <w:r w:rsidR="00CE4CB1">
        <w:fldChar w:fldCharType="separate"/>
      </w:r>
      <w:r w:rsidR="00021146">
        <w:rPr>
          <w:noProof/>
        </w:rPr>
        <w:t>34</w:t>
      </w:r>
      <w:r w:rsidR="00CE4CB1">
        <w:fldChar w:fldCharType="end"/>
      </w:r>
    </w:p>
    <w:p w14:paraId="3244B61D" w14:textId="77777777" w:rsidR="000E2CB0" w:rsidRDefault="000E2CB0" w:rsidP="00F87442">
      <w:pPr>
        <w:rPr>
          <w:b/>
          <w:bCs/>
          <w:sz w:val="36"/>
          <w:szCs w:val="36"/>
        </w:rPr>
      </w:pPr>
    </w:p>
    <w:p w14:paraId="110B4A29" w14:textId="77777777" w:rsidR="000E2CB0" w:rsidRDefault="000E2CB0" w:rsidP="00F87442">
      <w:pPr>
        <w:rPr>
          <w:b/>
          <w:bCs/>
          <w:sz w:val="36"/>
          <w:szCs w:val="36"/>
        </w:rPr>
      </w:pPr>
    </w:p>
    <w:p w14:paraId="7928AF47" w14:textId="398BAEDF" w:rsidR="00F87442" w:rsidRDefault="00F87442" w:rsidP="00F87442">
      <w:r w:rsidRPr="00F87442">
        <w:rPr>
          <w:b/>
          <w:bCs/>
          <w:sz w:val="36"/>
          <w:szCs w:val="36"/>
        </w:rPr>
        <w:t xml:space="preserve">Commentaire </w:t>
      </w:r>
      <w:r w:rsidR="00251E24">
        <w:rPr>
          <w:b/>
          <w:bCs/>
          <w:sz w:val="36"/>
          <w:szCs w:val="36"/>
        </w:rPr>
        <w:t>n°</w:t>
      </w:r>
      <w:r w:rsidRPr="00F87442">
        <w:rPr>
          <w:b/>
          <w:bCs/>
          <w:sz w:val="36"/>
          <w:szCs w:val="36"/>
        </w:rPr>
        <w:t>2</w:t>
      </w:r>
      <w:r>
        <w:rPr>
          <w:b/>
          <w:bCs/>
          <w:sz w:val="36"/>
          <w:szCs w:val="36"/>
        </w:rPr>
        <w:tab/>
      </w:r>
      <w:r>
        <w:rPr>
          <w:b/>
          <w:bCs/>
          <w:sz w:val="36"/>
          <w:szCs w:val="36"/>
        </w:rPr>
        <w:tab/>
      </w:r>
      <w:r>
        <w:rPr>
          <w:b/>
          <w:bCs/>
          <w:sz w:val="36"/>
          <w:szCs w:val="36"/>
        </w:rPr>
        <w:tab/>
      </w:r>
      <w:r>
        <w:rPr>
          <w:b/>
          <w:bCs/>
          <w:sz w:val="36"/>
          <w:szCs w:val="36"/>
        </w:rPr>
        <w:tab/>
      </w:r>
      <w:proofErr w:type="gramStart"/>
      <w:r w:rsidR="0034569C">
        <w:t>page….</w:t>
      </w:r>
      <w:proofErr w:type="gramEnd"/>
      <w:r w:rsidR="0034569C">
        <w:t>.</w:t>
      </w:r>
      <w:r w:rsidR="00CE4CB1">
        <w:fldChar w:fldCharType="begin"/>
      </w:r>
      <w:r w:rsidR="00CE4CB1">
        <w:instrText xml:space="preserve"> PAGEREF commentaire2 \h </w:instrText>
      </w:r>
      <w:r w:rsidR="00CE4CB1">
        <w:fldChar w:fldCharType="separate"/>
      </w:r>
      <w:r w:rsidR="00021146">
        <w:rPr>
          <w:noProof/>
        </w:rPr>
        <w:t>44</w:t>
      </w:r>
      <w:r w:rsidR="00CE4CB1">
        <w:fldChar w:fldCharType="end"/>
      </w:r>
    </w:p>
    <w:p w14:paraId="28D93353" w14:textId="77777777" w:rsidR="00F87442" w:rsidRDefault="00F87442" w:rsidP="00F87442"/>
    <w:p w14:paraId="2F92CCCC" w14:textId="77777777" w:rsidR="000E2CB0" w:rsidRDefault="000E2CB0" w:rsidP="00F87442">
      <w:pPr>
        <w:rPr>
          <w:b/>
          <w:bCs/>
          <w:sz w:val="36"/>
          <w:szCs w:val="36"/>
        </w:rPr>
      </w:pPr>
    </w:p>
    <w:p w14:paraId="2DC77930" w14:textId="77777777" w:rsidR="000E2CB0" w:rsidRDefault="000E2CB0" w:rsidP="00F87442">
      <w:pPr>
        <w:rPr>
          <w:b/>
          <w:bCs/>
          <w:sz w:val="36"/>
          <w:szCs w:val="36"/>
        </w:rPr>
      </w:pPr>
    </w:p>
    <w:p w14:paraId="5881006D" w14:textId="77777777" w:rsidR="000E2CB0" w:rsidRDefault="000E2CB0" w:rsidP="00F87442">
      <w:pPr>
        <w:rPr>
          <w:b/>
          <w:bCs/>
          <w:sz w:val="36"/>
          <w:szCs w:val="36"/>
        </w:rPr>
      </w:pPr>
    </w:p>
    <w:p w14:paraId="67FA3534" w14:textId="77777777" w:rsidR="00F87442" w:rsidRDefault="00F87442" w:rsidP="00F87442"/>
    <w:p w14:paraId="04D80368" w14:textId="77777777" w:rsidR="00F87442" w:rsidRDefault="00F87442" w:rsidP="00F87442"/>
    <w:p w14:paraId="6E075564" w14:textId="77777777" w:rsidR="009D388D" w:rsidRDefault="009D388D" w:rsidP="00F87442"/>
    <w:p w14:paraId="2A63C867" w14:textId="77777777" w:rsidR="009D388D" w:rsidRDefault="009D388D" w:rsidP="00F87442"/>
    <w:p w14:paraId="510BE09F" w14:textId="77777777" w:rsidR="009D388D" w:rsidRDefault="009D388D" w:rsidP="00F87442"/>
    <w:p w14:paraId="4FB51F5C" w14:textId="77777777" w:rsidR="009D388D" w:rsidRDefault="009D388D" w:rsidP="00F87442"/>
    <w:p w14:paraId="7280DFF7" w14:textId="77777777" w:rsidR="009D388D" w:rsidRDefault="009D388D" w:rsidP="00F87442"/>
    <w:p w14:paraId="551CF4E0" w14:textId="77777777" w:rsidR="009D388D" w:rsidRDefault="009D388D" w:rsidP="00F87442"/>
    <w:p w14:paraId="52EB0FD0" w14:textId="77777777" w:rsidR="009D388D" w:rsidRDefault="009D388D" w:rsidP="00F87442"/>
    <w:p w14:paraId="1ECA819F" w14:textId="77777777" w:rsidR="009D388D" w:rsidRDefault="009D388D" w:rsidP="00F87442"/>
    <w:p w14:paraId="59DB692E" w14:textId="77777777" w:rsidR="009D388D" w:rsidRDefault="009D388D" w:rsidP="00F87442"/>
    <w:p w14:paraId="515F014C" w14:textId="77777777" w:rsidR="009D388D" w:rsidRDefault="009D388D" w:rsidP="00F87442"/>
    <w:p w14:paraId="44C1968D" w14:textId="77777777" w:rsidR="009D388D" w:rsidRDefault="009D388D" w:rsidP="00F87442"/>
    <w:p w14:paraId="51B9862C" w14:textId="77777777" w:rsidR="009D388D" w:rsidRDefault="009D388D" w:rsidP="00F87442"/>
    <w:p w14:paraId="555D35DA" w14:textId="77777777" w:rsidR="009D388D" w:rsidRDefault="009D388D" w:rsidP="00F87442"/>
    <w:p w14:paraId="73E7CD4D" w14:textId="77777777" w:rsidR="009D388D" w:rsidRDefault="009D388D" w:rsidP="00F87442"/>
    <w:p w14:paraId="1EBBEC66" w14:textId="77777777" w:rsidR="009D388D" w:rsidRDefault="009D388D" w:rsidP="00F87442"/>
    <w:p w14:paraId="2A68CE69" w14:textId="77777777" w:rsidR="009D388D" w:rsidRDefault="009D388D" w:rsidP="00F87442"/>
    <w:p w14:paraId="11C36551" w14:textId="77777777" w:rsidR="009D388D" w:rsidRDefault="009D388D" w:rsidP="00F87442"/>
    <w:p w14:paraId="10129FBB" w14:textId="77777777" w:rsidR="009D388D" w:rsidRDefault="009D388D" w:rsidP="00F87442"/>
    <w:p w14:paraId="35869177" w14:textId="77777777" w:rsidR="009D388D" w:rsidRDefault="009D388D" w:rsidP="00F87442"/>
    <w:p w14:paraId="0687557B" w14:textId="77777777" w:rsidR="009D388D" w:rsidRDefault="009D388D" w:rsidP="00F87442"/>
    <w:p w14:paraId="10E6FB98" w14:textId="77777777" w:rsidR="00EA533E" w:rsidRDefault="00EA533E" w:rsidP="00835E9D">
      <w:pPr>
        <w:pageBreakBefore/>
        <w:ind w:left="2829" w:firstLine="709"/>
        <w:jc w:val="both"/>
        <w:rPr>
          <w:b/>
          <w:sz w:val="36"/>
        </w:rPr>
      </w:pPr>
      <w:bookmarkStart w:id="10" w:name="commentaire1"/>
      <w:r>
        <w:rPr>
          <w:b/>
          <w:sz w:val="36"/>
        </w:rPr>
        <w:lastRenderedPageBreak/>
        <w:t>Commentaire n° 1</w:t>
      </w:r>
    </w:p>
    <w:bookmarkEnd w:id="10"/>
    <w:p w14:paraId="084EBAA2" w14:textId="77777777" w:rsidR="00EA533E" w:rsidRDefault="00EA533E">
      <w:pPr>
        <w:jc w:val="both"/>
        <w:rPr>
          <w:b/>
        </w:rPr>
      </w:pPr>
    </w:p>
    <w:p w14:paraId="4F5A861C" w14:textId="77777777" w:rsidR="00EA533E" w:rsidRDefault="00EA533E">
      <w:pPr>
        <w:ind w:left="1" w:firstLine="708"/>
        <w:jc w:val="both"/>
        <w:rPr>
          <w:b/>
        </w:rPr>
      </w:pPr>
    </w:p>
    <w:p w14:paraId="5ED7AEEC" w14:textId="77777777" w:rsidR="00EA533E" w:rsidRDefault="00EA533E">
      <w:pPr>
        <w:ind w:left="1" w:firstLine="708"/>
        <w:jc w:val="both"/>
        <w:rPr>
          <w:b/>
          <w:sz w:val="36"/>
        </w:rPr>
      </w:pPr>
    </w:p>
    <w:p w14:paraId="135E69E8" w14:textId="77777777" w:rsidR="00B00591" w:rsidRPr="00B00591" w:rsidRDefault="00B00591" w:rsidP="00B00591">
      <w:pPr>
        <w:jc w:val="center"/>
        <w:rPr>
          <w:b/>
          <w:sz w:val="28"/>
        </w:rPr>
      </w:pPr>
      <w:r w:rsidRPr="00B00591">
        <w:rPr>
          <w:b/>
          <w:sz w:val="28"/>
        </w:rPr>
        <w:t xml:space="preserve">CE, 4 janvier </w:t>
      </w:r>
      <w:r w:rsidR="00595421" w:rsidRPr="00B00591">
        <w:rPr>
          <w:b/>
          <w:sz w:val="28"/>
        </w:rPr>
        <w:t>2006, Rassemblement</w:t>
      </w:r>
      <w:r w:rsidRPr="00B00591">
        <w:rPr>
          <w:b/>
          <w:i/>
          <w:sz w:val="28"/>
        </w:rPr>
        <w:t xml:space="preserve"> des Adeptes des Transports Parisiens</w:t>
      </w:r>
    </w:p>
    <w:p w14:paraId="2811986A" w14:textId="77777777" w:rsidR="00B00591" w:rsidRDefault="00B00591" w:rsidP="00B00591"/>
    <w:p w14:paraId="4610D7A6" w14:textId="77777777" w:rsidR="00B00591" w:rsidRDefault="00B00591" w:rsidP="00B00591">
      <w:pPr>
        <w:jc w:val="both"/>
      </w:pPr>
    </w:p>
    <w:p w14:paraId="0F2DDD8A" w14:textId="77777777" w:rsidR="00B00591" w:rsidRDefault="00B00591" w:rsidP="00B00591">
      <w:pPr>
        <w:jc w:val="both"/>
      </w:pPr>
      <w:r>
        <w:t xml:space="preserve">Vu la requête sommaire et le mémoire complémentaire, enregistrés le 25 mai 2005 au secrétariat du contentieux du Conseil d'Etat, présentés pour l'association dite Rassemblement des Adeptes des Transports Parisiens dont le siège est 9 rue </w:t>
      </w:r>
      <w:proofErr w:type="spellStart"/>
      <w:r>
        <w:t>Guénot</w:t>
      </w:r>
      <w:proofErr w:type="spellEnd"/>
      <w:r>
        <w:t xml:space="preserve"> à Paris (75555 Cedex 11) ; </w:t>
      </w:r>
    </w:p>
    <w:p w14:paraId="6D98AFA0" w14:textId="77777777" w:rsidR="00B00591" w:rsidRDefault="00B00591" w:rsidP="00B00591">
      <w:pPr>
        <w:jc w:val="both"/>
      </w:pPr>
    </w:p>
    <w:p w14:paraId="15968BAF" w14:textId="77777777" w:rsidR="00B00591" w:rsidRDefault="00B00591" w:rsidP="00B00591">
      <w:pPr>
        <w:jc w:val="both"/>
      </w:pPr>
      <w:r>
        <w:t xml:space="preserve">L'association demande au Conseil d'Etat d'annuler la décision du 11 avril 2005 par laquelle la présidente-directrice générale de </w:t>
      </w:r>
      <w:smartTag w:uri="urn:schemas-microsoft-com:office:smarttags" w:element="PersonName">
        <w:smartTagPr>
          <w:attr w:name="ProductID" w:val="la Régie"/>
        </w:smartTagPr>
        <w:r>
          <w:t>la Régie</w:t>
        </w:r>
      </w:smartTag>
      <w:r>
        <w:t xml:space="preserve"> autonome des transports parisiens (RATP) a implicitement </w:t>
      </w:r>
      <w:r w:rsidR="00595421">
        <w:t>rejeté sa</w:t>
      </w:r>
      <w:r>
        <w:t xml:space="preserve"> demande du 11 février 2005 tendant </w:t>
      </w:r>
    </w:p>
    <w:p w14:paraId="4B79641B" w14:textId="77777777" w:rsidR="00B00591" w:rsidRDefault="00B00591" w:rsidP="00B00591">
      <w:pPr>
        <w:ind w:left="709"/>
        <w:jc w:val="both"/>
      </w:pPr>
      <w:r>
        <w:t xml:space="preserve">1°) à l'instauration par la présidente-directrice générale de </w:t>
      </w:r>
      <w:smartTag w:uri="urn:schemas-microsoft-com:office:smarttags" w:element="PersonName">
        <w:smartTagPr>
          <w:attr w:name="ProductID" w:val="la RATP"/>
        </w:smartTagPr>
        <w:r>
          <w:t>la RATP</w:t>
        </w:r>
      </w:smartTag>
      <w:r>
        <w:t xml:space="preserve"> d'un service minimum en cas de grève </w:t>
      </w:r>
    </w:p>
    <w:p w14:paraId="0B024E1B" w14:textId="77777777" w:rsidR="00B00591" w:rsidRDefault="00B00591" w:rsidP="00B00591">
      <w:pPr>
        <w:ind w:left="709"/>
        <w:jc w:val="both"/>
      </w:pPr>
      <w:r>
        <w:t xml:space="preserve">2°) et à la modification de la décision du 19 janvier 2005 par laquelle la présidente-directrice générale de </w:t>
      </w:r>
      <w:smartTag w:uri="urn:schemas-microsoft-com:office:smarttags" w:element="PersonName">
        <w:smartTagPr>
          <w:attr w:name="ProductID" w:val="la RATP"/>
        </w:smartTagPr>
        <w:r>
          <w:t>la RATP</w:t>
        </w:r>
      </w:smartTag>
      <w:r>
        <w:t xml:space="preserve"> a fixé la rémunération du temps de travail accompli de nuit hors roulement par certains agents de </w:t>
      </w:r>
      <w:smartTag w:uri="urn:schemas-microsoft-com:office:smarttags" w:element="PersonName">
        <w:smartTagPr>
          <w:attr w:name="ProductID" w:val="la RATP"/>
        </w:smartTagPr>
        <w:r>
          <w:t>la RATP</w:t>
        </w:r>
      </w:smartTag>
      <w:r>
        <w:t xml:space="preserve"> ; </w:t>
      </w:r>
    </w:p>
    <w:p w14:paraId="727B23AB" w14:textId="77777777" w:rsidR="00B00591" w:rsidRDefault="00B00591" w:rsidP="00B00591">
      <w:pPr>
        <w:jc w:val="both"/>
      </w:pPr>
    </w:p>
    <w:p w14:paraId="79144A5C" w14:textId="77777777" w:rsidR="00B00591" w:rsidRDefault="00B00591" w:rsidP="00B00591">
      <w:pPr>
        <w:jc w:val="both"/>
      </w:pPr>
      <w:r>
        <w:t>L'association requérante soutient que la décision implicite de rejet du 11 avril  2005 est illégale dès lors qu'elle méconnaît tout à la fois</w:t>
      </w:r>
    </w:p>
    <w:p w14:paraId="1A75935A" w14:textId="77777777" w:rsidR="00B00591" w:rsidRDefault="00B00591" w:rsidP="00B00591">
      <w:pPr>
        <w:ind w:left="709"/>
        <w:jc w:val="both"/>
      </w:pPr>
      <w:r>
        <w:t>- le principe fondamental de la continuité du service public,</w:t>
      </w:r>
    </w:p>
    <w:p w14:paraId="2BA294C6" w14:textId="77777777" w:rsidR="00B00591" w:rsidRDefault="00B00591" w:rsidP="00B00591">
      <w:pPr>
        <w:ind w:left="709"/>
        <w:jc w:val="both"/>
      </w:pPr>
      <w:r>
        <w:t>- le principe d'adaptation constante du service public</w:t>
      </w:r>
    </w:p>
    <w:p w14:paraId="173248CC" w14:textId="77777777" w:rsidR="00B00591" w:rsidRDefault="00B00591" w:rsidP="00B00591">
      <w:pPr>
        <w:ind w:left="709"/>
        <w:jc w:val="both"/>
      </w:pPr>
      <w:r>
        <w:t>- et le principe de l'égalité de traitement des agents d'un même service public ;</w:t>
      </w:r>
    </w:p>
    <w:p w14:paraId="7F1F7DEA" w14:textId="77777777" w:rsidR="00B00591" w:rsidRDefault="00B00591" w:rsidP="00B00591">
      <w:pPr>
        <w:jc w:val="both"/>
      </w:pPr>
    </w:p>
    <w:p w14:paraId="762E88F8" w14:textId="77777777" w:rsidR="00B00591" w:rsidRDefault="00B00591" w:rsidP="00B00591">
      <w:pPr>
        <w:jc w:val="both"/>
      </w:pPr>
      <w:r>
        <w:t>Vu les autres pièces du dossier ;</w:t>
      </w:r>
    </w:p>
    <w:p w14:paraId="724981CF" w14:textId="77777777" w:rsidR="00B00591" w:rsidRDefault="00B00591" w:rsidP="00B00591">
      <w:pPr>
        <w:jc w:val="both"/>
      </w:pPr>
      <w:r>
        <w:t>Vu l'ordonnance n° 59-151 du 7 janvier 1959 […] ;</w:t>
      </w:r>
    </w:p>
    <w:p w14:paraId="0905DBD0" w14:textId="77777777" w:rsidR="00B00591" w:rsidRDefault="00B00591" w:rsidP="00B00591">
      <w:pPr>
        <w:jc w:val="both"/>
      </w:pPr>
    </w:p>
    <w:p w14:paraId="40CE668C" w14:textId="77777777" w:rsidR="00B00591" w:rsidRDefault="00B00591" w:rsidP="00B00591">
      <w:pPr>
        <w:jc w:val="both"/>
        <w:rPr>
          <w:i/>
        </w:rPr>
      </w:pPr>
      <w:r>
        <w:rPr>
          <w:i/>
        </w:rPr>
        <w:t xml:space="preserve">Sur la nature de l'activité principale de </w:t>
      </w:r>
      <w:smartTag w:uri="urn:schemas-microsoft-com:office:smarttags" w:element="PersonName">
        <w:smartTagPr>
          <w:attr w:name="ProductID" w:val="la RATP"/>
        </w:smartTagPr>
        <w:r>
          <w:rPr>
            <w:i/>
          </w:rPr>
          <w:t>la RATP</w:t>
        </w:r>
      </w:smartTag>
      <w:r>
        <w:rPr>
          <w:i/>
        </w:rPr>
        <w:t xml:space="preserve"> : </w:t>
      </w:r>
    </w:p>
    <w:p w14:paraId="4940D43D" w14:textId="77777777" w:rsidR="00B00591" w:rsidRDefault="00B00591" w:rsidP="00B00591">
      <w:pPr>
        <w:jc w:val="both"/>
      </w:pPr>
      <w:r>
        <w:t>Considérant qu'aux termes de l'ordonnance n° 59-151 du 7 janvier 1959 « </w:t>
      </w:r>
      <w:smartTag w:uri="urn:schemas-microsoft-com:office:smarttags" w:element="PersonName">
        <w:smartTagPr>
          <w:attr w:name="ProductID" w:val="la Régie"/>
        </w:smartTagPr>
        <w:r>
          <w:t>la Régie</w:t>
        </w:r>
      </w:smartTag>
      <w:r>
        <w:t xml:space="preserve"> autonome des transports parisiens est un établissement public à caractère industriel et commercial chargé de l'exploitation des réseaux et des lignes de transport en commun de voyageurs dans l'agglomération parisienne » ; que </w:t>
      </w:r>
      <w:smartTag w:uri="urn:schemas-microsoft-com:office:smarttags" w:element="PersonName">
        <w:smartTagPr>
          <w:attr w:name="ProductID" w:val="la RATP"/>
        </w:smartTagPr>
        <w:r>
          <w:t>la RATP</w:t>
        </w:r>
      </w:smartTag>
      <w:r>
        <w:t>, personne publique, gère un service public que l’ordonnance précitée, ayant force de loi, qualifie d'industriel et de commercial ; que, contrairement à ce que soutient l'association requérante, cette qualification législative impose au juge de prendre acte du caractère industriel et commercial  de ce service public sans en vérifier la réalité au regard des trois critères habituels ;</w:t>
      </w:r>
    </w:p>
    <w:p w14:paraId="571AF7A8" w14:textId="77777777" w:rsidR="00B00591" w:rsidRDefault="00B00591" w:rsidP="00B00591">
      <w:pPr>
        <w:jc w:val="both"/>
        <w:rPr>
          <w:i/>
        </w:rPr>
      </w:pPr>
      <w:r>
        <w:rPr>
          <w:i/>
        </w:rPr>
        <w:t>Sur la nature de la  décision implicite de rejet du 11 avril  2005 :</w:t>
      </w:r>
    </w:p>
    <w:p w14:paraId="409BDD85" w14:textId="77777777" w:rsidR="00B00591" w:rsidRDefault="00B00591" w:rsidP="00B00591">
      <w:pPr>
        <w:jc w:val="both"/>
      </w:pPr>
      <w:r>
        <w:t>Considérant que si l’activité d’un service public à caractère industriel et commercial relève en principe du droit privé, les actes qui touchent à l'organisation de ce service public ont le caractère d'actes administratifs réglementaires ; que tel est le cas de la décision implicite de rejet du 11 avril  2005 dont le contentieux de la légalité ressortit de ce fait à la compétence de la juridiction administrative ;</w:t>
      </w:r>
    </w:p>
    <w:p w14:paraId="368E09F7" w14:textId="77777777" w:rsidR="00B00591" w:rsidRDefault="00B00591" w:rsidP="00B00591">
      <w:pPr>
        <w:jc w:val="both"/>
      </w:pPr>
    </w:p>
    <w:p w14:paraId="0221099F" w14:textId="77777777" w:rsidR="00B00591" w:rsidRDefault="00B00591" w:rsidP="00B00591">
      <w:pPr>
        <w:jc w:val="both"/>
        <w:rPr>
          <w:i/>
        </w:rPr>
      </w:pPr>
      <w:r>
        <w:rPr>
          <w:i/>
        </w:rPr>
        <w:t>Sur la légalité de la décision implicite de rejet du 11 avril  2005 :</w:t>
      </w:r>
    </w:p>
    <w:p w14:paraId="487AD7C7" w14:textId="77777777" w:rsidR="00B00591" w:rsidRDefault="00B00591" w:rsidP="00B00591">
      <w:pPr>
        <w:jc w:val="both"/>
      </w:pPr>
      <w:r>
        <w:t>Considérant que le Rassemblement des Adeptes des Transports Parisiens demande l'annulation de la décision implicite du 11 avril 2005 en tant qu'elle rejette sa demande tendant d'une part à  l'instauration d'un service minimum et d'autre part à la modification de la rémunération du temps de travail accompli de nuit hors roulement ;</w:t>
      </w:r>
    </w:p>
    <w:p w14:paraId="2BB4BDEB" w14:textId="77777777" w:rsidR="00B00591" w:rsidRDefault="00B00591" w:rsidP="00B00591">
      <w:pPr>
        <w:jc w:val="both"/>
      </w:pPr>
    </w:p>
    <w:p w14:paraId="4FE6BBEF" w14:textId="77777777" w:rsidR="00B00591" w:rsidRDefault="00B00591" w:rsidP="00CE4CB1">
      <w:pPr>
        <w:pageBreakBefore/>
        <w:jc w:val="both"/>
        <w:rPr>
          <w:i/>
        </w:rPr>
      </w:pPr>
      <w:r>
        <w:rPr>
          <w:i/>
        </w:rPr>
        <w:lastRenderedPageBreak/>
        <w:t>Sur le refus implicite d'instaurer un service minimum en cas de grève :</w:t>
      </w:r>
    </w:p>
    <w:p w14:paraId="61C49850" w14:textId="77777777" w:rsidR="00B00591" w:rsidRDefault="00B00591" w:rsidP="00B00591">
      <w:pPr>
        <w:jc w:val="both"/>
      </w:pPr>
      <w:r>
        <w:t xml:space="preserve">Considérant que, s'il appartient aux organes dirigeants de </w:t>
      </w:r>
      <w:smartTag w:uri="urn:schemas-microsoft-com:office:smarttags" w:element="PersonName">
        <w:smartTagPr>
          <w:attr w:name="ProductID" w:val="la RATP"/>
        </w:smartTagPr>
        <w:r>
          <w:t>la RATP</w:t>
        </w:r>
      </w:smartTag>
      <w:r>
        <w:t xml:space="preserve"> de garantir l'effectivité du principe fondamental de la continuité du service public des transports collectifs dans l'agglomération parisienne assuré par </w:t>
      </w:r>
      <w:smartTag w:uri="urn:schemas-microsoft-com:office:smarttags" w:element="PersonName">
        <w:smartTagPr>
          <w:attr w:name="ProductID" w:val="la RATP"/>
        </w:smartTagPr>
        <w:r>
          <w:t>la RATP</w:t>
        </w:r>
      </w:smartTag>
      <w:r>
        <w:t xml:space="preserve"> et de prendre toutes les mesures nécessaires à cette fin, il ne résulte pas de ce principe qu'ils seraient tenus d'instaurer un service minimum ; qu'au demeurant le dispositif contractuel d'alarme sociale mis en place par </w:t>
      </w:r>
      <w:smartTag w:uri="urn:schemas-microsoft-com:office:smarttags" w:element="PersonName">
        <w:smartTagPr>
          <w:attr w:name="ProductID" w:val="la RATP"/>
        </w:smartTagPr>
        <w:r>
          <w:t>la RATP</w:t>
        </w:r>
      </w:smartTag>
      <w:r>
        <w:t xml:space="preserve"> a permis de réduire le nombre de jours de grève par an ; que, dès lors, la présidente-directrice générale de </w:t>
      </w:r>
      <w:smartTag w:uri="urn:schemas-microsoft-com:office:smarttags" w:element="PersonName">
        <w:smartTagPr>
          <w:attr w:name="ProductID" w:val="la RATP"/>
        </w:smartTagPr>
        <w:r>
          <w:t>la RATP</w:t>
        </w:r>
      </w:smartTag>
      <w:r>
        <w:t>, en refusant d'organiser un service minimum en cas de grève, n'a méconnu ni le principe de continuité du service public, ni le principe d'adaptation du service public aux attentes des usagers ;</w:t>
      </w:r>
    </w:p>
    <w:p w14:paraId="4E1422C2" w14:textId="77777777" w:rsidR="00B00591" w:rsidRDefault="00B00591" w:rsidP="00B00591">
      <w:pPr>
        <w:jc w:val="both"/>
      </w:pPr>
    </w:p>
    <w:p w14:paraId="75864351" w14:textId="77777777" w:rsidR="00B00591" w:rsidRDefault="00B00591" w:rsidP="00B00591">
      <w:pPr>
        <w:jc w:val="both"/>
        <w:rPr>
          <w:i/>
        </w:rPr>
      </w:pPr>
      <w:r>
        <w:rPr>
          <w:i/>
        </w:rPr>
        <w:t>Sur le refus implicite de modifier la rémunération du temps de travail accompli de nuit hors roulement :</w:t>
      </w:r>
    </w:p>
    <w:p w14:paraId="3AD16845" w14:textId="77777777" w:rsidR="00B00591" w:rsidRDefault="00B00591" w:rsidP="00B00591">
      <w:pPr>
        <w:jc w:val="both"/>
      </w:pPr>
      <w:r>
        <w:t xml:space="preserve">Considérant qu'il résulte de l'ordonnance précitée du 7 janvier 1959 que la présidente-directrice générale de </w:t>
      </w:r>
      <w:smartTag w:uri="urn:schemas-microsoft-com:office:smarttags" w:element="PersonName">
        <w:smartTagPr>
          <w:attr w:name="ProductID" w:val="la RATP"/>
        </w:smartTagPr>
        <w:r>
          <w:t>la RATP</w:t>
        </w:r>
      </w:smartTag>
      <w:r>
        <w:t xml:space="preserve"> a le pouvoir de déterminer la rémunération du temps de travail accompli de nuit hors roulement ; que les agents de </w:t>
      </w:r>
      <w:smartTag w:uri="urn:schemas-microsoft-com:office:smarttags" w:element="PersonName">
        <w:smartTagPr>
          <w:attr w:name="ProductID" w:val="la RATP"/>
        </w:smartTagPr>
        <w:r>
          <w:t>la RATP</w:t>
        </w:r>
      </w:smartTag>
      <w:r>
        <w:t xml:space="preserve"> qui accomplissent un temps de travail de nuit hors roulement se trouvant dans une situation différente de celle des autres agents de </w:t>
      </w:r>
      <w:smartTag w:uri="urn:schemas-microsoft-com:office:smarttags" w:element="PersonName">
        <w:smartTagPr>
          <w:attr w:name="ProductID" w:val="la RATP"/>
        </w:smartTagPr>
        <w:r>
          <w:t>la RATP</w:t>
        </w:r>
      </w:smartTag>
      <w:r>
        <w:t xml:space="preserve">, la présidente-directrice générale de </w:t>
      </w:r>
      <w:smartTag w:uri="urn:schemas-microsoft-com:office:smarttags" w:element="PersonName">
        <w:smartTagPr>
          <w:attr w:name="ProductID" w:val="la RATP"/>
        </w:smartTagPr>
        <w:r>
          <w:t>la RATP</w:t>
        </w:r>
      </w:smartTag>
      <w:r>
        <w:t xml:space="preserve"> n'a pas méconnu le principe d'égalité en prévoyant à leur profit une rémunération plus favorable ; que cette différence de traitement, contrairement à ce que soutient l'association requérante, vise à adapter le service public dans la perspective de meilleures prestations ; </w:t>
      </w:r>
    </w:p>
    <w:p w14:paraId="0E9A0400" w14:textId="77777777" w:rsidR="00B00591" w:rsidRDefault="00B00591" w:rsidP="00B00591">
      <w:pPr>
        <w:jc w:val="both"/>
      </w:pPr>
    </w:p>
    <w:p w14:paraId="45981AD0" w14:textId="77777777" w:rsidR="00B00591" w:rsidRDefault="00B00591" w:rsidP="00B00591">
      <w:pPr>
        <w:jc w:val="both"/>
      </w:pPr>
      <w:r>
        <w:t>Considérant qu'il résulte de tout ce qui précède que le Rassemblement des Adeptes des Transports Parisiens n'est pas fondé à demander l'annulation de la décision implicite de rejet du 11 avril  2005 ;</w:t>
      </w:r>
    </w:p>
    <w:p w14:paraId="77497AD8" w14:textId="77777777" w:rsidR="00B00591" w:rsidRDefault="00B00591" w:rsidP="00B00591">
      <w:pPr>
        <w:jc w:val="both"/>
      </w:pPr>
    </w:p>
    <w:p w14:paraId="58FAB624" w14:textId="77777777" w:rsidR="00B00591" w:rsidRDefault="00B00591" w:rsidP="00B00591">
      <w:pPr>
        <w:jc w:val="center"/>
        <w:rPr>
          <w:b/>
        </w:rPr>
      </w:pPr>
      <w:r>
        <w:rPr>
          <w:b/>
        </w:rPr>
        <w:t>Décide :</w:t>
      </w:r>
    </w:p>
    <w:p w14:paraId="252A5EB8" w14:textId="77777777" w:rsidR="00B00591" w:rsidRDefault="00B00591" w:rsidP="00B00591">
      <w:pPr>
        <w:jc w:val="both"/>
      </w:pPr>
    </w:p>
    <w:p w14:paraId="658071F0" w14:textId="77777777" w:rsidR="00B00591" w:rsidRDefault="00B00591" w:rsidP="00B00591">
      <w:pPr>
        <w:jc w:val="both"/>
      </w:pPr>
      <w:r>
        <w:rPr>
          <w:b/>
        </w:rPr>
        <w:t>Article 1</w:t>
      </w:r>
      <w:r>
        <w:rPr>
          <w:b/>
          <w:vertAlign w:val="superscript"/>
        </w:rPr>
        <w:t>er</w:t>
      </w:r>
      <w:r>
        <w:rPr>
          <w:b/>
        </w:rPr>
        <w:t xml:space="preserve"> :</w:t>
      </w:r>
      <w:r>
        <w:t xml:space="preserve"> La requête du Rassemblement des Adeptes des Transports Parisiens est rejetée [...]</w:t>
      </w:r>
    </w:p>
    <w:p w14:paraId="0B9FEDC4" w14:textId="77777777" w:rsidR="00B00591" w:rsidRDefault="00B00591" w:rsidP="00B00591"/>
    <w:p w14:paraId="1171290F" w14:textId="77777777" w:rsidR="00B00591" w:rsidRDefault="00B00591" w:rsidP="00B00591"/>
    <w:p w14:paraId="3D40E869" w14:textId="77777777" w:rsidR="00101857" w:rsidRDefault="00B00591" w:rsidP="00B00591">
      <w:pPr>
        <w:ind w:firstLine="709"/>
        <w:jc w:val="center"/>
      </w:pPr>
      <w:r>
        <w:rPr>
          <w:b/>
        </w:rPr>
        <w:t>***</w:t>
      </w:r>
    </w:p>
    <w:p w14:paraId="7E20D450" w14:textId="77777777" w:rsidR="00101857" w:rsidRDefault="00101857">
      <w:pPr>
        <w:ind w:firstLine="709"/>
        <w:jc w:val="both"/>
      </w:pPr>
    </w:p>
    <w:p w14:paraId="4C7E0EE7" w14:textId="77777777" w:rsidR="00101857" w:rsidRDefault="00101857">
      <w:pPr>
        <w:ind w:firstLine="709"/>
        <w:jc w:val="both"/>
      </w:pPr>
    </w:p>
    <w:p w14:paraId="1B0E87EA" w14:textId="77777777" w:rsidR="00101857" w:rsidRDefault="00101857">
      <w:pPr>
        <w:ind w:firstLine="709"/>
        <w:jc w:val="both"/>
      </w:pPr>
    </w:p>
    <w:p w14:paraId="1780E73D" w14:textId="77777777" w:rsidR="00101857" w:rsidRDefault="00101857">
      <w:pPr>
        <w:ind w:firstLine="709"/>
        <w:jc w:val="both"/>
      </w:pPr>
    </w:p>
    <w:p w14:paraId="4733D0B9" w14:textId="77777777" w:rsidR="00EA533E" w:rsidRDefault="00EA533E" w:rsidP="00B00591">
      <w:pPr>
        <w:pStyle w:val="Titre1"/>
        <w:pageBreakBefore/>
        <w:ind w:left="1418"/>
      </w:pPr>
      <w:r>
        <w:lastRenderedPageBreak/>
        <w:t>Corrigé du commentaire n° 1</w:t>
      </w:r>
    </w:p>
    <w:p w14:paraId="29DB2093" w14:textId="77777777" w:rsidR="00EA533E" w:rsidRDefault="00EA533E">
      <w:pPr>
        <w:ind w:firstLine="709"/>
        <w:rPr>
          <w:b/>
          <w:sz w:val="36"/>
        </w:rPr>
      </w:pPr>
    </w:p>
    <w:p w14:paraId="567D794C" w14:textId="77777777" w:rsidR="00EA533E" w:rsidRDefault="00EA533E">
      <w:pPr>
        <w:ind w:firstLine="709"/>
        <w:rPr>
          <w:b/>
          <w:sz w:val="36"/>
        </w:rPr>
      </w:pPr>
    </w:p>
    <w:p w14:paraId="26A346E8" w14:textId="77777777" w:rsidR="00835E9D" w:rsidRPr="00B00591" w:rsidRDefault="00835E9D" w:rsidP="00835E9D">
      <w:pPr>
        <w:jc w:val="center"/>
        <w:rPr>
          <w:b/>
          <w:sz w:val="28"/>
        </w:rPr>
      </w:pPr>
      <w:r w:rsidRPr="00B00591">
        <w:rPr>
          <w:b/>
          <w:sz w:val="28"/>
        </w:rPr>
        <w:t xml:space="preserve">CE, 4 janvier 2006,  </w:t>
      </w:r>
      <w:r w:rsidRPr="00B00591">
        <w:rPr>
          <w:b/>
          <w:i/>
          <w:sz w:val="28"/>
        </w:rPr>
        <w:t>Rassemblement des Adeptes des Transports Parisiens</w:t>
      </w:r>
    </w:p>
    <w:p w14:paraId="60E3F424" w14:textId="77777777" w:rsidR="00EA533E" w:rsidRDefault="00EA533E">
      <w:pPr>
        <w:rPr>
          <w:b/>
          <w:sz w:val="36"/>
        </w:rPr>
      </w:pPr>
    </w:p>
    <w:p w14:paraId="2419FC52" w14:textId="77777777" w:rsidR="00EA533E" w:rsidRDefault="00EA533E">
      <w:pPr>
        <w:rPr>
          <w:b/>
          <w:sz w:val="36"/>
        </w:rPr>
      </w:pPr>
    </w:p>
    <w:p w14:paraId="13F19734" w14:textId="77777777" w:rsidR="00B00591" w:rsidRPr="00835E9D" w:rsidRDefault="00B00591" w:rsidP="00B00591">
      <w:pPr>
        <w:pStyle w:val="Titre1"/>
        <w:tabs>
          <w:tab w:val="left" w:pos="0"/>
        </w:tabs>
        <w:ind w:left="0" w:firstLine="0"/>
        <w:jc w:val="both"/>
        <w:rPr>
          <w:sz w:val="32"/>
        </w:rPr>
      </w:pPr>
      <w:r w:rsidRPr="00835E9D">
        <w:rPr>
          <w:sz w:val="32"/>
        </w:rPr>
        <w:t>I - Démarche attendue</w:t>
      </w:r>
    </w:p>
    <w:p w14:paraId="36426F52" w14:textId="77777777" w:rsidR="00B00591" w:rsidRPr="00835E9D" w:rsidRDefault="00B00591" w:rsidP="00B00591">
      <w:pPr>
        <w:jc w:val="both"/>
        <w:rPr>
          <w:b/>
          <w:i/>
          <w:sz w:val="22"/>
        </w:rPr>
      </w:pPr>
    </w:p>
    <w:p w14:paraId="2DB576EE" w14:textId="77777777" w:rsidR="00B00591" w:rsidRPr="00835E9D" w:rsidRDefault="00B00591" w:rsidP="00B00591">
      <w:pPr>
        <w:jc w:val="both"/>
        <w:rPr>
          <w:b/>
          <w:sz w:val="28"/>
        </w:rPr>
      </w:pPr>
      <w:r w:rsidRPr="00835E9D">
        <w:rPr>
          <w:b/>
          <w:sz w:val="28"/>
        </w:rPr>
        <w:t>A – Introduction didactique</w:t>
      </w:r>
    </w:p>
    <w:p w14:paraId="25A04FA5" w14:textId="77777777" w:rsidR="00B00591" w:rsidRDefault="00B00591" w:rsidP="00B00591">
      <w:pPr>
        <w:jc w:val="both"/>
      </w:pPr>
    </w:p>
    <w:p w14:paraId="121C35DA" w14:textId="77777777" w:rsidR="00B00591" w:rsidRDefault="00B00591" w:rsidP="00B00591">
      <w:pPr>
        <w:jc w:val="center"/>
        <w:rPr>
          <w:i/>
          <w:sz w:val="28"/>
        </w:rPr>
      </w:pPr>
    </w:p>
    <w:p w14:paraId="5F4A958E" w14:textId="77777777" w:rsidR="00B00591" w:rsidRDefault="00B00591" w:rsidP="00B00591">
      <w:pPr>
        <w:jc w:val="both"/>
      </w:pPr>
    </w:p>
    <w:p w14:paraId="4B584C9D" w14:textId="77777777" w:rsidR="00B00591" w:rsidRDefault="00B00591" w:rsidP="00B00591">
      <w:pPr>
        <w:ind w:firstLine="397"/>
        <w:jc w:val="both"/>
        <w:rPr>
          <w:b/>
          <w:color w:val="008080"/>
          <w:sz w:val="22"/>
        </w:rPr>
      </w:pPr>
      <w:r>
        <w:rPr>
          <w:b/>
          <w:color w:val="008080"/>
          <w:sz w:val="22"/>
          <w:u w:val="single"/>
        </w:rPr>
        <w:t>Phrase d’attaque</w:t>
      </w:r>
      <w:r>
        <w:rPr>
          <w:rStyle w:val="Caractredenotedebasdepage"/>
          <w:b/>
          <w:color w:val="008080"/>
          <w:sz w:val="22"/>
          <w:u w:val="single"/>
        </w:rPr>
        <w:footnoteReference w:id="3"/>
      </w:r>
      <w:r>
        <w:rPr>
          <w:b/>
          <w:color w:val="008080"/>
          <w:sz w:val="22"/>
        </w:rPr>
        <w:t>:</w:t>
      </w:r>
    </w:p>
    <w:p w14:paraId="15800FAF" w14:textId="77777777" w:rsidR="00B00591" w:rsidRDefault="00B00591" w:rsidP="00B00591">
      <w:pPr>
        <w:ind w:firstLine="397"/>
        <w:jc w:val="both"/>
        <w:rPr>
          <w:b/>
          <w:color w:val="008080"/>
          <w:sz w:val="22"/>
        </w:rPr>
      </w:pPr>
    </w:p>
    <w:p w14:paraId="6CE66E95" w14:textId="77777777" w:rsidR="00B00591" w:rsidRDefault="00B00591" w:rsidP="00B00591">
      <w:pPr>
        <w:ind w:firstLine="397"/>
        <w:jc w:val="both"/>
      </w:pPr>
      <w:r>
        <w:t>« </w:t>
      </w:r>
      <w:r>
        <w:rPr>
          <w:i/>
        </w:rPr>
        <w:t>Taper comme un sourd sur la pauvre langue française</w:t>
      </w:r>
      <w:r>
        <w:rPr>
          <w:rStyle w:val="Appelnotedebasdep"/>
          <w:i/>
        </w:rPr>
        <w:footnoteReference w:id="4"/>
      </w:r>
      <w:r>
        <w:rPr>
          <w:i/>
        </w:rPr>
        <w:t> </w:t>
      </w:r>
      <w:r>
        <w:t xml:space="preserve">» n'est certainement pas le credo du Conseil d'Etat qui, dans la présente espèce, administre patiemment au RATP une leçon d'exégèse des trois lois du service public. </w:t>
      </w:r>
    </w:p>
    <w:p w14:paraId="5F2D4B4E" w14:textId="77777777" w:rsidR="00B00591" w:rsidRDefault="00B00591" w:rsidP="00B00591">
      <w:pPr>
        <w:ind w:firstLine="397"/>
        <w:jc w:val="both"/>
        <w:rPr>
          <w:bCs/>
        </w:rPr>
      </w:pPr>
    </w:p>
    <w:p w14:paraId="67AECEDE" w14:textId="77777777" w:rsidR="00B00591" w:rsidRDefault="00B00591" w:rsidP="00B00591">
      <w:pPr>
        <w:ind w:firstLine="397"/>
        <w:jc w:val="both"/>
        <w:rPr>
          <w:b/>
        </w:rPr>
      </w:pPr>
    </w:p>
    <w:p w14:paraId="38430B31" w14:textId="77777777" w:rsidR="00B00591" w:rsidRDefault="00B00591" w:rsidP="00B00591">
      <w:pPr>
        <w:jc w:val="both"/>
        <w:rPr>
          <w:b/>
          <w:color w:val="008080"/>
          <w:sz w:val="22"/>
        </w:rPr>
      </w:pPr>
      <w:r>
        <w:rPr>
          <w:b/>
          <w:color w:val="008080"/>
          <w:sz w:val="22"/>
          <w:u w:val="single"/>
        </w:rPr>
        <w:t>Les faits</w:t>
      </w:r>
      <w:r>
        <w:rPr>
          <w:rStyle w:val="Caractredenotedebasdepage"/>
          <w:b/>
          <w:color w:val="008080"/>
          <w:sz w:val="22"/>
          <w:u w:val="single"/>
        </w:rPr>
        <w:footnoteReference w:id="5"/>
      </w:r>
      <w:r>
        <w:rPr>
          <w:b/>
          <w:color w:val="008080"/>
          <w:sz w:val="22"/>
        </w:rPr>
        <w:t>:</w:t>
      </w:r>
    </w:p>
    <w:p w14:paraId="7F1129E5" w14:textId="77777777" w:rsidR="00B00591" w:rsidRDefault="00B00591" w:rsidP="00B00591">
      <w:pPr>
        <w:ind w:firstLine="397"/>
        <w:jc w:val="both"/>
        <w:rPr>
          <w:b/>
          <w:color w:val="008080"/>
          <w:sz w:val="22"/>
        </w:rPr>
      </w:pPr>
    </w:p>
    <w:p w14:paraId="508120E3" w14:textId="77777777" w:rsidR="00B00591" w:rsidRDefault="00B00591" w:rsidP="00B00591">
      <w:pPr>
        <w:ind w:firstLine="397"/>
        <w:jc w:val="both"/>
      </w:pPr>
      <w:r>
        <w:t>Les faits de l'espèce se conçoivent plutôt bien.</w:t>
      </w:r>
    </w:p>
    <w:p w14:paraId="04D7977C" w14:textId="77777777" w:rsidR="00B00591" w:rsidRDefault="00B00591" w:rsidP="00B00591">
      <w:pPr>
        <w:ind w:firstLine="397"/>
        <w:jc w:val="both"/>
      </w:pPr>
      <w:r>
        <w:t xml:space="preserve">Pour peu que l'on cherche, on rencontre deux catégories d'agents à </w:t>
      </w:r>
      <w:smartTag w:uri="urn:schemas-microsoft-com:office:smarttags" w:element="PersonName">
        <w:smartTagPr>
          <w:attr w:name="ProductID" w:val="la R￩gie"/>
        </w:smartTagPr>
        <w:r>
          <w:t>la Régie</w:t>
        </w:r>
      </w:smartTag>
      <w:r>
        <w:t xml:space="preserve"> autonome des transports parisiens (ci-après </w:t>
      </w:r>
      <w:smartTag w:uri="urn:schemas-microsoft-com:office:smarttags" w:element="PersonName">
        <w:smartTagPr>
          <w:attr w:name="ProductID" w:val="la RATP"/>
        </w:smartTagPr>
        <w:r>
          <w:t>la RATP</w:t>
        </w:r>
      </w:smartTag>
      <w:r>
        <w:t>) : ceux qui accomplissent un temps de travail de nuit hors roulement et les autres.</w:t>
      </w:r>
    </w:p>
    <w:p w14:paraId="5DDB1C8E" w14:textId="77777777" w:rsidR="00B00591" w:rsidRDefault="00B00591" w:rsidP="00B00591">
      <w:pPr>
        <w:ind w:firstLine="397"/>
        <w:jc w:val="both"/>
      </w:pPr>
      <w:r>
        <w:t xml:space="preserve">La présidente-directrice générale de </w:t>
      </w:r>
      <w:smartTag w:uri="urn:schemas-microsoft-com:office:smarttags" w:element="PersonName">
        <w:smartTagPr>
          <w:attr w:name="ProductID" w:val="la RATP"/>
        </w:smartTagPr>
        <w:r>
          <w:t>la RATP</w:t>
        </w:r>
      </w:smartTag>
      <w:r>
        <w:t xml:space="preserve"> prend une décision (explicite selon toute logique) datée du 19 janvier 2005, dont l'économie générale se laisse aisément énoncer : une rémunération plus favorable est instituée au profit des agents qui accomplissent un temps de travail de nuit hors roulement.</w:t>
      </w:r>
    </w:p>
    <w:p w14:paraId="39E34961" w14:textId="77777777" w:rsidR="00B00591" w:rsidRDefault="00B00591" w:rsidP="00B00591">
      <w:pPr>
        <w:ind w:firstLine="397"/>
        <w:jc w:val="both"/>
      </w:pPr>
      <w:r>
        <w:t>C'est là l'origine d'une procédure d'abord administrative puis contentieuse.</w:t>
      </w:r>
    </w:p>
    <w:p w14:paraId="5F82E740" w14:textId="77777777" w:rsidR="00B00591" w:rsidRDefault="00B00591" w:rsidP="00B00591">
      <w:pPr>
        <w:ind w:firstLine="397"/>
        <w:jc w:val="both"/>
      </w:pPr>
    </w:p>
    <w:p w14:paraId="3BEE7A5C" w14:textId="77777777" w:rsidR="00B00591" w:rsidRDefault="00B00591" w:rsidP="00B00591">
      <w:pPr>
        <w:ind w:firstLine="397"/>
        <w:jc w:val="both"/>
      </w:pPr>
    </w:p>
    <w:p w14:paraId="46D8FBC8" w14:textId="77777777" w:rsidR="00B00591" w:rsidRDefault="00B00591" w:rsidP="00B00591">
      <w:pPr>
        <w:ind w:firstLine="397"/>
        <w:jc w:val="both"/>
        <w:rPr>
          <w:b/>
          <w:color w:val="008080"/>
          <w:sz w:val="22"/>
        </w:rPr>
      </w:pPr>
      <w:r>
        <w:rPr>
          <w:b/>
          <w:color w:val="008080"/>
          <w:sz w:val="22"/>
          <w:u w:val="single"/>
        </w:rPr>
        <w:t xml:space="preserve"> La procédure</w:t>
      </w:r>
      <w:r>
        <w:rPr>
          <w:rStyle w:val="Caractredenotedebasdepage"/>
          <w:b/>
          <w:color w:val="008080"/>
          <w:sz w:val="22"/>
          <w:u w:val="single"/>
        </w:rPr>
        <w:footnoteReference w:id="6"/>
      </w:r>
      <w:r>
        <w:rPr>
          <w:b/>
          <w:color w:val="008080"/>
          <w:sz w:val="22"/>
        </w:rPr>
        <w:t>:</w:t>
      </w:r>
    </w:p>
    <w:p w14:paraId="0D3FF1C4" w14:textId="77777777" w:rsidR="00B00591" w:rsidRDefault="00B00591" w:rsidP="00B00591">
      <w:pPr>
        <w:jc w:val="both"/>
      </w:pPr>
    </w:p>
    <w:p w14:paraId="692A91F7" w14:textId="77777777" w:rsidR="00B00591" w:rsidRDefault="00B00591" w:rsidP="00B00591">
      <w:pPr>
        <w:ind w:firstLine="397"/>
        <w:jc w:val="both"/>
      </w:pPr>
      <w:r>
        <w:t xml:space="preserve">Sans sectarisme aucun – du moins l’espère-t-on – le Rassemblement des Adeptes des Transports Parisiens (ci-après le RATP) conteste notamment la décision précitée du 19 janvier 2005. </w:t>
      </w:r>
    </w:p>
    <w:p w14:paraId="212E9F8D" w14:textId="77777777" w:rsidR="00B00591" w:rsidRDefault="00B00591" w:rsidP="00B00591">
      <w:pPr>
        <w:ind w:firstLine="397"/>
        <w:jc w:val="both"/>
      </w:pPr>
    </w:p>
    <w:p w14:paraId="14ABB081" w14:textId="77777777" w:rsidR="00B00591" w:rsidRDefault="00B00591" w:rsidP="00B00591">
      <w:pPr>
        <w:ind w:firstLine="397"/>
        <w:jc w:val="both"/>
      </w:pPr>
      <w:r>
        <w:t>La contestation prend successivement la forme d’un recours administratif – partiellement – et celle d’un recours contentieux.</w:t>
      </w:r>
    </w:p>
    <w:p w14:paraId="199EF4E5" w14:textId="77777777" w:rsidR="00B00591" w:rsidRDefault="00B00591" w:rsidP="00B00591">
      <w:pPr>
        <w:ind w:firstLine="397"/>
        <w:jc w:val="both"/>
      </w:pPr>
    </w:p>
    <w:p w14:paraId="0225B93B" w14:textId="77777777" w:rsidR="00B00591" w:rsidRDefault="00B00591" w:rsidP="00B00591">
      <w:pPr>
        <w:pageBreakBefore/>
        <w:ind w:firstLine="397"/>
        <w:jc w:val="center"/>
        <w:rPr>
          <w:b/>
        </w:rPr>
      </w:pPr>
      <w:r>
        <w:rPr>
          <w:b/>
        </w:rPr>
        <w:lastRenderedPageBreak/>
        <w:t>*** Le recours administratif ***</w:t>
      </w:r>
    </w:p>
    <w:p w14:paraId="7C3FBD35" w14:textId="77777777" w:rsidR="00B00591" w:rsidRDefault="00B00591" w:rsidP="00B00591">
      <w:pPr>
        <w:ind w:firstLine="397"/>
        <w:jc w:val="both"/>
      </w:pPr>
    </w:p>
    <w:p w14:paraId="344AA3FA" w14:textId="77777777" w:rsidR="00B00591" w:rsidRDefault="00B00591" w:rsidP="00B00591">
      <w:pPr>
        <w:ind w:firstLine="397"/>
        <w:jc w:val="both"/>
      </w:pPr>
      <w:r>
        <w:t xml:space="preserve">Il s’agit plus précisément, du moins pour partie, d’un recours gracieux adressé – on ne sait d'ailleurs quand – à la présidente-directrice générale de </w:t>
      </w:r>
      <w:smartTag w:uri="urn:schemas-microsoft-com:office:smarttags" w:element="PersonName">
        <w:smartTagPr>
          <w:attr w:name="ProductID" w:val="la RATP."/>
        </w:smartTagPr>
        <w:r>
          <w:t>la RATP.</w:t>
        </w:r>
      </w:smartTag>
    </w:p>
    <w:p w14:paraId="2E8172D5" w14:textId="77777777" w:rsidR="00B00591" w:rsidRDefault="00B00591" w:rsidP="00B00591">
      <w:pPr>
        <w:ind w:left="708" w:right="793"/>
        <w:jc w:val="both"/>
        <w:rPr>
          <w:b/>
        </w:rPr>
      </w:pPr>
      <w:r>
        <w:rPr>
          <w:b/>
          <w:i/>
          <w:u w:val="single"/>
        </w:rPr>
        <w:t>Définitions</w:t>
      </w:r>
      <w:r>
        <w:rPr>
          <w:b/>
        </w:rPr>
        <w:t xml:space="preserve"> : </w:t>
      </w:r>
    </w:p>
    <w:p w14:paraId="371F1405" w14:textId="77777777" w:rsidR="00B00591" w:rsidRDefault="00B00591" w:rsidP="00B00591">
      <w:pPr>
        <w:ind w:left="708" w:right="793" w:firstLine="708"/>
        <w:jc w:val="both"/>
      </w:pPr>
      <w:r>
        <w:rPr>
          <w:b/>
          <w:i/>
        </w:rPr>
        <w:t>Recours administratif :</w:t>
      </w:r>
      <w:r>
        <w:t xml:space="preserve"> demande adressée à l'administration afin qu'elle reconsidère sa décision.</w:t>
      </w:r>
    </w:p>
    <w:p w14:paraId="3E4FD7F6" w14:textId="77777777" w:rsidR="00B00591" w:rsidRDefault="00B00591" w:rsidP="00B00591">
      <w:pPr>
        <w:ind w:left="708" w:right="793" w:firstLine="708"/>
        <w:jc w:val="both"/>
      </w:pPr>
      <w:r>
        <w:t>On distingue</w:t>
      </w:r>
    </w:p>
    <w:p w14:paraId="181CD189" w14:textId="77777777" w:rsidR="00B00591" w:rsidRDefault="00B00591" w:rsidP="00B00591">
      <w:pPr>
        <w:ind w:left="708" w:right="793" w:firstLine="708"/>
        <w:jc w:val="both"/>
      </w:pPr>
      <w:r>
        <w:t xml:space="preserve">- le </w:t>
      </w:r>
      <w:r>
        <w:rPr>
          <w:b/>
          <w:i/>
        </w:rPr>
        <w:t>recours gracieux</w:t>
      </w:r>
      <w:r>
        <w:t xml:space="preserve"> adressé à l'auteur même de la décision litigieuse</w:t>
      </w:r>
    </w:p>
    <w:p w14:paraId="249F2E17" w14:textId="77777777" w:rsidR="00B00591" w:rsidRDefault="00B00591" w:rsidP="00B00591">
      <w:pPr>
        <w:ind w:left="708" w:right="793" w:firstLine="708"/>
        <w:jc w:val="both"/>
      </w:pPr>
      <w:r>
        <w:t xml:space="preserve">- du </w:t>
      </w:r>
      <w:r>
        <w:rPr>
          <w:b/>
          <w:i/>
        </w:rPr>
        <w:t>recours hiérarchique</w:t>
      </w:r>
      <w:r>
        <w:t xml:space="preserve"> adressé au supérieur hiérarchique de l'auteur de la décision litigieuse.</w:t>
      </w:r>
    </w:p>
    <w:p w14:paraId="09B8007A" w14:textId="77777777" w:rsidR="00B00591" w:rsidRDefault="00B00591" w:rsidP="00B00591">
      <w:pPr>
        <w:ind w:left="708" w:right="793"/>
        <w:jc w:val="both"/>
      </w:pPr>
      <w:r>
        <w:t xml:space="preserve">Erreur à éviter : confondre Recours administratif et Recours contentieux. Cf. </w:t>
      </w:r>
      <w:r w:rsidRPr="007A10CE">
        <w:rPr>
          <w:i/>
        </w:rPr>
        <w:t>Lexique</w:t>
      </w:r>
      <w:r>
        <w:t>.</w:t>
      </w:r>
    </w:p>
    <w:p w14:paraId="72F6ECCF" w14:textId="77777777" w:rsidR="00B00591" w:rsidRDefault="00B00591" w:rsidP="00B00591">
      <w:pPr>
        <w:jc w:val="both"/>
      </w:pPr>
      <w:r>
        <w:t xml:space="preserve">      Dans cette réclamation parvenue à son destinataire le 11 février 2005, le RATP formule une double demande. Il souhaite que la présidente-directrice générale de </w:t>
      </w:r>
      <w:smartTag w:uri="urn:schemas-microsoft-com:office:smarttags" w:element="PersonName">
        <w:smartTagPr>
          <w:attr w:name="ProductID" w:val="la RATP"/>
        </w:smartTagPr>
        <w:r>
          <w:t>la RATP</w:t>
        </w:r>
      </w:smartTag>
    </w:p>
    <w:p w14:paraId="05E7ACA6" w14:textId="77777777" w:rsidR="00B00591" w:rsidRDefault="00B00591" w:rsidP="00B00591">
      <w:pPr>
        <w:ind w:left="720"/>
        <w:jc w:val="both"/>
      </w:pPr>
      <w:r w:rsidRPr="007A10CE">
        <w:rPr>
          <w:b/>
        </w:rPr>
        <w:t>1.</w:t>
      </w:r>
      <w:r>
        <w:t xml:space="preserve"> prévoie l'instauration d'un service minimum en cas de grève (demande inattendue au vu des faits de l'espèce)</w:t>
      </w:r>
    </w:p>
    <w:p w14:paraId="23D72211" w14:textId="77777777" w:rsidR="00B00591" w:rsidRDefault="00B00591" w:rsidP="00B00591">
      <w:pPr>
        <w:ind w:left="720"/>
        <w:jc w:val="both"/>
      </w:pPr>
      <w:r w:rsidRPr="007A10CE">
        <w:rPr>
          <w:b/>
        </w:rPr>
        <w:t>2.</w:t>
      </w:r>
      <w:r>
        <w:t xml:space="preserve"> et modifie, c’est-à-dire, en fait, abroge partiellement, sa décision du 19 janvier 2005 (peut-être dans le sens d’une stricte égalité arithmétique).</w:t>
      </w:r>
    </w:p>
    <w:p w14:paraId="0F429DC7" w14:textId="77777777" w:rsidR="00B00591" w:rsidRDefault="00B00591" w:rsidP="00B00591">
      <w:pPr>
        <w:ind w:firstLine="708"/>
        <w:jc w:val="both"/>
      </w:pPr>
    </w:p>
    <w:p w14:paraId="09AB863B" w14:textId="77777777" w:rsidR="00B00591" w:rsidRDefault="00B00591" w:rsidP="00B00591">
      <w:pPr>
        <w:jc w:val="center"/>
        <w:rPr>
          <w:b/>
          <w:i/>
        </w:rPr>
      </w:pPr>
      <w:r>
        <w:rPr>
          <w:b/>
          <w:i/>
        </w:rPr>
        <w:t>Passages pertinents de l’arrêt :</w:t>
      </w:r>
    </w:p>
    <w:p w14:paraId="14493BFC" w14:textId="77777777" w:rsidR="00B00591" w:rsidRDefault="00B00591" w:rsidP="00B00591">
      <w:pPr>
        <w:jc w:val="both"/>
        <w:rPr>
          <w:sz w:val="22"/>
          <w:szCs w:val="22"/>
        </w:rPr>
      </w:pPr>
    </w:p>
    <w:p w14:paraId="588EEF03" w14:textId="77777777" w:rsidR="00B00591" w:rsidRDefault="00B00591" w:rsidP="00B00591">
      <w:pPr>
        <w:jc w:val="both"/>
        <w:rPr>
          <w:sz w:val="22"/>
          <w:szCs w:val="22"/>
        </w:rPr>
      </w:pPr>
      <w:r>
        <w:rPr>
          <w:sz w:val="22"/>
          <w:szCs w:val="22"/>
        </w:rPr>
        <w:t xml:space="preserve">« - L'association demande au Conseil d'Etat d'annuler  la décision du 11 avril  2005  par laquelle la présidente-directrice générale de </w:t>
      </w:r>
      <w:smartTag w:uri="urn:schemas-microsoft-com:office:smarttags" w:element="PersonName">
        <w:smartTagPr>
          <w:attr w:name="ProductID" w:val="la R￩gie"/>
        </w:smartTagPr>
        <w:r>
          <w:rPr>
            <w:sz w:val="22"/>
            <w:szCs w:val="22"/>
          </w:rPr>
          <w:t>la Régie</w:t>
        </w:r>
      </w:smartTag>
      <w:r>
        <w:rPr>
          <w:sz w:val="22"/>
          <w:szCs w:val="22"/>
        </w:rPr>
        <w:t xml:space="preserve"> autonome des transports parisiens (RATP) a implicitement rejeté  sa demande du 11 février 2005 tendant </w:t>
      </w:r>
    </w:p>
    <w:p w14:paraId="7E743654" w14:textId="77777777" w:rsidR="00B00591" w:rsidRDefault="00B00591" w:rsidP="00B00591">
      <w:pPr>
        <w:ind w:left="709"/>
        <w:jc w:val="both"/>
      </w:pPr>
      <w:r>
        <w:t xml:space="preserve">1°) à l'instauration par la présidente-directrice générale de </w:t>
      </w:r>
      <w:smartTag w:uri="urn:schemas-microsoft-com:office:smarttags" w:element="PersonName">
        <w:smartTagPr>
          <w:attr w:name="ProductID" w:val="la RATP"/>
        </w:smartTagPr>
        <w:r>
          <w:t>la RATP</w:t>
        </w:r>
      </w:smartTag>
      <w:r>
        <w:t xml:space="preserve"> d'un service minimum en cas de grève </w:t>
      </w:r>
    </w:p>
    <w:p w14:paraId="4B553877" w14:textId="77777777" w:rsidR="00B00591" w:rsidRPr="009005C7" w:rsidRDefault="00B00591" w:rsidP="00B00591">
      <w:pPr>
        <w:ind w:left="709"/>
        <w:jc w:val="both"/>
      </w:pPr>
      <w:r>
        <w:rPr>
          <w:sz w:val="22"/>
          <w:szCs w:val="22"/>
        </w:rPr>
        <w:t xml:space="preserve">2°) et à la modification de la décision du 19 janvier 2005 par laquelle la présidente-directrice générale de </w:t>
      </w:r>
      <w:smartTag w:uri="urn:schemas-microsoft-com:office:smarttags" w:element="PersonName">
        <w:smartTagPr>
          <w:attr w:name="ProductID" w:val="la RATP"/>
        </w:smartTagPr>
        <w:r>
          <w:rPr>
            <w:sz w:val="22"/>
            <w:szCs w:val="22"/>
          </w:rPr>
          <w:t>la RATP</w:t>
        </w:r>
      </w:smartTag>
      <w:r>
        <w:rPr>
          <w:sz w:val="22"/>
          <w:szCs w:val="22"/>
        </w:rPr>
        <w:t xml:space="preserve"> a fixé la rémunération du temps de travail accompli de nuit hors roulement par certains agents de </w:t>
      </w:r>
      <w:smartTag w:uri="urn:schemas-microsoft-com:office:smarttags" w:element="PersonName">
        <w:smartTagPr>
          <w:attr w:name="ProductID" w:val="la RATP"/>
        </w:smartTagPr>
        <w:r>
          <w:rPr>
            <w:sz w:val="22"/>
            <w:szCs w:val="22"/>
          </w:rPr>
          <w:t>la RATP</w:t>
        </w:r>
      </w:smartTag>
      <w:r>
        <w:rPr>
          <w:sz w:val="22"/>
          <w:szCs w:val="22"/>
        </w:rPr>
        <w:t> ; [...]</w:t>
      </w:r>
    </w:p>
    <w:p w14:paraId="1F640220" w14:textId="77777777" w:rsidR="00B00591" w:rsidRDefault="00B00591" w:rsidP="00B00591">
      <w:pPr>
        <w:jc w:val="both"/>
        <w:rPr>
          <w:i/>
          <w:sz w:val="22"/>
          <w:szCs w:val="22"/>
        </w:rPr>
      </w:pPr>
      <w:r>
        <w:rPr>
          <w:sz w:val="22"/>
          <w:szCs w:val="22"/>
        </w:rPr>
        <w:t xml:space="preserve">- </w:t>
      </w:r>
      <w:r>
        <w:rPr>
          <w:i/>
          <w:sz w:val="22"/>
          <w:szCs w:val="22"/>
        </w:rPr>
        <w:t>Sur la légalité de la décision implicite de rejet du 11 avril  2005 :</w:t>
      </w:r>
    </w:p>
    <w:p w14:paraId="5AB257BF" w14:textId="77777777" w:rsidR="00B00591" w:rsidRDefault="00B00591" w:rsidP="00B00591">
      <w:pPr>
        <w:jc w:val="both"/>
        <w:rPr>
          <w:sz w:val="22"/>
          <w:szCs w:val="22"/>
        </w:rPr>
      </w:pPr>
      <w:r>
        <w:rPr>
          <w:sz w:val="22"/>
          <w:szCs w:val="22"/>
        </w:rPr>
        <w:t>Considérant que le Rassemblement des Adeptes des Transports Parisiens demande l'annulation de la décision implicite du 11 avril 2005 en tant qu'elle rejette sa demande tendant d'une part à  l'instauration d'un service minimum et d'autre part à la modification de la rémunération du temps de travail accompli de nuit hors roulement ; […] »</w:t>
      </w:r>
    </w:p>
    <w:p w14:paraId="06DD173A" w14:textId="77777777" w:rsidR="00B00591" w:rsidRDefault="00B00591" w:rsidP="00B00591">
      <w:pPr>
        <w:jc w:val="both"/>
      </w:pPr>
    </w:p>
    <w:p w14:paraId="6AD0C191" w14:textId="77777777" w:rsidR="00B00591" w:rsidRDefault="00B00591" w:rsidP="00B00591">
      <w:pPr>
        <w:ind w:firstLine="397"/>
        <w:jc w:val="both"/>
      </w:pPr>
      <w:r>
        <w:t xml:space="preserve">Les citations susmentionnées de l’arrêt nous apprennent que la présidente-directrice générale de </w:t>
      </w:r>
      <w:smartTag w:uri="urn:schemas-microsoft-com:office:smarttags" w:element="PersonName">
        <w:smartTagPr>
          <w:attr w:name="ProductID" w:val="la RATP"/>
        </w:smartTagPr>
        <w:r>
          <w:t>la RATP</w:t>
        </w:r>
      </w:smartTag>
      <w:r>
        <w:t xml:space="preserve"> a rejeté, par une </w:t>
      </w:r>
      <w:r>
        <w:rPr>
          <w:b/>
          <w:i/>
        </w:rPr>
        <w:t>décision implicite</w:t>
      </w:r>
      <w:r>
        <w:t xml:space="preserve">, la double demande du RATP.    </w:t>
      </w:r>
    </w:p>
    <w:p w14:paraId="659ECC0A" w14:textId="77777777" w:rsidR="00B00591" w:rsidRDefault="00B00591" w:rsidP="00B00591">
      <w:pPr>
        <w:ind w:firstLine="397"/>
        <w:jc w:val="both"/>
      </w:pPr>
      <w:r>
        <w:t xml:space="preserve">Cela veut dire que, saisie de ladite réclamation, la présidente-directrice générale a gardé le silence pendant plus de deux mois (délai de droit commun applicable en l’absence d’indication contraire). </w:t>
      </w:r>
    </w:p>
    <w:p w14:paraId="180678EC" w14:textId="77777777" w:rsidR="00B00591" w:rsidRDefault="00B00591" w:rsidP="00B00591">
      <w:pPr>
        <w:ind w:firstLine="397"/>
        <w:jc w:val="both"/>
      </w:pPr>
      <w:r>
        <w:t xml:space="preserve">Et, conformément à l'article 21 de la loi du 12 avril 2000, le silence de la présidente-directrice générale équivaut à une décision implicite de rejet. </w:t>
      </w:r>
    </w:p>
    <w:p w14:paraId="4B59AEAE" w14:textId="77777777" w:rsidR="00B00591" w:rsidRDefault="00B00591" w:rsidP="00B00591">
      <w:pPr>
        <w:ind w:firstLine="397"/>
        <w:jc w:val="both"/>
      </w:pPr>
      <w:r>
        <w:t xml:space="preserve">Au demeurant, sur ce point, il ne nous est pas possible de prendre en défaut </w:t>
      </w:r>
      <w:smartTag w:uri="urn:schemas-microsoft-com:office:smarttags" w:element="PersonName">
        <w:smartTagPr>
          <w:attr w:name="ProductID" w:val="la Haute"/>
        </w:smartTagPr>
        <w:r>
          <w:t>la Haute</w:t>
        </w:r>
      </w:smartTag>
      <w:r>
        <w:t xml:space="preserve"> juridiction administrative. La lecture de l’arrêt nous apprend à la fois </w:t>
      </w:r>
    </w:p>
    <w:p w14:paraId="4A8F24D9" w14:textId="77777777" w:rsidR="00B00591" w:rsidRDefault="00B00591" w:rsidP="00B00591">
      <w:pPr>
        <w:ind w:firstLine="397"/>
        <w:jc w:val="both"/>
      </w:pPr>
      <w:r>
        <w:t xml:space="preserve">- la date à laquelle la réclamation du RATP est parvenue à la présidente-directrice générale de </w:t>
      </w:r>
      <w:smartTag w:uri="urn:schemas-microsoft-com:office:smarttags" w:element="PersonName">
        <w:smartTagPr>
          <w:attr w:name="ProductID" w:val="la RATP"/>
        </w:smartTagPr>
        <w:r>
          <w:t>la RATP</w:t>
        </w:r>
      </w:smartTag>
      <w:r>
        <w:t xml:space="preserve">, à savoir le </w:t>
      </w:r>
      <w:r>
        <w:rPr>
          <w:rFonts w:eastAsia="Albany AMT"/>
        </w:rPr>
        <w:t>11 février 2005</w:t>
      </w:r>
    </w:p>
    <w:p w14:paraId="7085784A" w14:textId="77777777" w:rsidR="00B00591" w:rsidRDefault="00B00591" w:rsidP="00B00591">
      <w:pPr>
        <w:ind w:firstLine="397"/>
        <w:jc w:val="both"/>
      </w:pPr>
      <w:r>
        <w:t>- et la « date de naissance » de la décision rejetant implicitement la réclamation : le 11 avril  2005.</w:t>
      </w:r>
    </w:p>
    <w:p w14:paraId="4B649875" w14:textId="77777777" w:rsidR="00B00591" w:rsidRDefault="00B00591" w:rsidP="00B00591">
      <w:pPr>
        <w:ind w:firstLine="397"/>
        <w:jc w:val="both"/>
      </w:pPr>
      <w:r>
        <w:t>Ce sont bien deux mois qui séparent les deux dates.</w:t>
      </w:r>
    </w:p>
    <w:p w14:paraId="6D3997CB" w14:textId="77777777" w:rsidR="00B00591" w:rsidRDefault="00B00591" w:rsidP="00B00591">
      <w:pPr>
        <w:ind w:firstLine="397"/>
        <w:jc w:val="both"/>
      </w:pPr>
      <w:r>
        <w:t xml:space="preserve">En somme, le 11 avril 2005, la présidente-directrice générale de </w:t>
      </w:r>
      <w:smartTag w:uri="urn:schemas-microsoft-com:office:smarttags" w:element="PersonName">
        <w:smartTagPr>
          <w:attr w:name="ProductID" w:val="la RATP"/>
        </w:smartTagPr>
        <w:r>
          <w:t>la RATP</w:t>
        </w:r>
      </w:smartTag>
      <w:r>
        <w:t xml:space="preserve"> refuse implicitement</w:t>
      </w:r>
    </w:p>
    <w:p w14:paraId="55813809" w14:textId="77777777" w:rsidR="00B00591" w:rsidRDefault="00B00591" w:rsidP="00B00591">
      <w:pPr>
        <w:ind w:firstLine="397"/>
        <w:jc w:val="both"/>
        <w:rPr>
          <w:rFonts w:eastAsia="Albany AMT"/>
        </w:rPr>
      </w:pPr>
      <w:r>
        <w:t xml:space="preserve">- de prévoir </w:t>
      </w:r>
      <w:r>
        <w:rPr>
          <w:rFonts w:eastAsia="Albany AMT"/>
        </w:rPr>
        <w:t>l'instauration d'un service minimum en cas de grève</w:t>
      </w:r>
    </w:p>
    <w:p w14:paraId="594FA3AF" w14:textId="77777777" w:rsidR="00B00591" w:rsidRDefault="00B00591" w:rsidP="00B00591">
      <w:pPr>
        <w:ind w:firstLine="397"/>
        <w:jc w:val="both"/>
      </w:pPr>
      <w:r>
        <w:rPr>
          <w:rFonts w:eastAsia="Albany AMT"/>
        </w:rPr>
        <w:t xml:space="preserve">- et de modifier sa décision du 19 janvier 2005 instituant </w:t>
      </w:r>
      <w:r>
        <w:t xml:space="preserve">une rémunération plus favorable au profit des agents de </w:t>
      </w:r>
      <w:smartTag w:uri="urn:schemas-microsoft-com:office:smarttags" w:element="PersonName">
        <w:smartTagPr>
          <w:attr w:name="ProductID" w:val="la RATP"/>
        </w:smartTagPr>
        <w:r>
          <w:t>la RATP</w:t>
        </w:r>
      </w:smartTag>
      <w:r>
        <w:t xml:space="preserve"> qui accomplissent un temps de travail de nuit hors roulement.</w:t>
      </w:r>
    </w:p>
    <w:p w14:paraId="5F47586C" w14:textId="77777777" w:rsidR="00B00591" w:rsidRDefault="00B00591" w:rsidP="00B00591">
      <w:pPr>
        <w:ind w:firstLine="397"/>
        <w:jc w:val="both"/>
      </w:pPr>
    </w:p>
    <w:p w14:paraId="4F181DFF" w14:textId="77777777" w:rsidR="00B00591" w:rsidRDefault="00B00591" w:rsidP="00B00591">
      <w:pPr>
        <w:ind w:left="397" w:right="793" w:firstLine="708"/>
        <w:jc w:val="both"/>
      </w:pPr>
      <w:r>
        <w:rPr>
          <w:b/>
          <w:i/>
          <w:u w:val="single"/>
        </w:rPr>
        <w:t>Définitions</w:t>
      </w:r>
      <w:r>
        <w:rPr>
          <w:b/>
        </w:rPr>
        <w:t xml:space="preserve"> :</w:t>
      </w:r>
      <w:r>
        <w:t xml:space="preserve"> </w:t>
      </w:r>
    </w:p>
    <w:p w14:paraId="6B4395A7" w14:textId="77777777" w:rsidR="00B00591" w:rsidRDefault="00B00591" w:rsidP="00B00591">
      <w:pPr>
        <w:ind w:left="397" w:right="793" w:firstLine="709"/>
        <w:jc w:val="both"/>
      </w:pPr>
      <w:r>
        <w:t xml:space="preserve">- Une </w:t>
      </w:r>
      <w:r>
        <w:rPr>
          <w:b/>
          <w:i/>
        </w:rPr>
        <w:t>décision administrative</w:t>
      </w:r>
      <w:r>
        <w:t xml:space="preserve"> est un acte administratif unilatéral qui affecte l’ordonnancement juridique.</w:t>
      </w:r>
    </w:p>
    <w:p w14:paraId="1AD11597" w14:textId="77777777" w:rsidR="00B00591" w:rsidRDefault="00B00591" w:rsidP="00B00591">
      <w:pPr>
        <w:ind w:left="397" w:right="793" w:firstLine="709"/>
        <w:jc w:val="both"/>
      </w:pPr>
      <w:r>
        <w:t xml:space="preserve">Voilà pourquoi on dit qu’une décision </w:t>
      </w:r>
      <w:r>
        <w:rPr>
          <w:b/>
          <w:bCs/>
          <w:i/>
        </w:rPr>
        <w:t>fait grief</w:t>
      </w:r>
      <w:r>
        <w:t>. Faire grief, c’est être susceptible d’affecter les droits et obligations d’un administré.</w:t>
      </w:r>
    </w:p>
    <w:p w14:paraId="62360750" w14:textId="77777777" w:rsidR="00B00591" w:rsidRDefault="00B00591" w:rsidP="00B00591">
      <w:pPr>
        <w:ind w:left="397" w:right="793" w:firstLine="708"/>
        <w:jc w:val="both"/>
      </w:pPr>
      <w:r>
        <w:t xml:space="preserve">- Une </w:t>
      </w:r>
      <w:r>
        <w:rPr>
          <w:b/>
          <w:i/>
        </w:rPr>
        <w:t>décision implicite</w:t>
      </w:r>
      <w:r>
        <w:t xml:space="preserve"> est une décision qu’un texte normatif déduit du silence gardé, pendant un certain temps, par l’autorité administrative saisie d’une demande.</w:t>
      </w:r>
    </w:p>
    <w:p w14:paraId="4DC37083" w14:textId="77777777" w:rsidR="00B00591" w:rsidRDefault="00B00591" w:rsidP="00B00591">
      <w:pPr>
        <w:ind w:left="397" w:right="793" w:firstLine="708"/>
        <w:jc w:val="both"/>
      </w:pPr>
    </w:p>
    <w:p w14:paraId="5DC0335F" w14:textId="77777777" w:rsidR="00B00591" w:rsidRDefault="00B00591" w:rsidP="00B00591">
      <w:pPr>
        <w:ind w:firstLine="397"/>
        <w:jc w:val="both"/>
      </w:pPr>
    </w:p>
    <w:p w14:paraId="317F9EED" w14:textId="77777777" w:rsidR="00B00591" w:rsidRDefault="00B00591" w:rsidP="00B00591">
      <w:pPr>
        <w:ind w:firstLine="397"/>
        <w:jc w:val="center"/>
        <w:rPr>
          <w:b/>
        </w:rPr>
      </w:pPr>
      <w:r>
        <w:rPr>
          <w:b/>
        </w:rPr>
        <w:t>*** Le recours contentieux ***</w:t>
      </w:r>
    </w:p>
    <w:p w14:paraId="0800B4A8" w14:textId="77777777" w:rsidR="00B00591" w:rsidRDefault="00B00591" w:rsidP="00B00591">
      <w:pPr>
        <w:ind w:firstLine="397"/>
        <w:jc w:val="both"/>
      </w:pPr>
    </w:p>
    <w:p w14:paraId="1E1F3A3F" w14:textId="77777777" w:rsidR="00B00591" w:rsidRDefault="00B00591" w:rsidP="00B00591">
      <w:pPr>
        <w:ind w:firstLine="397"/>
        <w:jc w:val="both"/>
      </w:pPr>
      <w:r>
        <w:t xml:space="preserve">C’est contre cette décision implicite de rejet – dont le champ d’application s’étend évidemment au-delà du ressort d’un seul tribunal administratif – que le RATP va former un </w:t>
      </w:r>
      <w:r>
        <w:rPr>
          <w:b/>
          <w:i/>
        </w:rPr>
        <w:t>recours pour excès de pouvoir</w:t>
      </w:r>
      <w:r>
        <w:t xml:space="preserve"> devant le Conseil d'Etat le </w:t>
      </w:r>
      <w:r>
        <w:rPr>
          <w:rFonts w:eastAsia="Albany AMT"/>
        </w:rPr>
        <w:t>25 mai 2005</w:t>
      </w:r>
      <w:r>
        <w:t xml:space="preserve">. </w:t>
      </w:r>
    </w:p>
    <w:p w14:paraId="2F0A329E" w14:textId="77777777" w:rsidR="00B00591" w:rsidRDefault="00B00591" w:rsidP="00B00591">
      <w:pPr>
        <w:ind w:firstLine="397"/>
        <w:jc w:val="both"/>
      </w:pPr>
    </w:p>
    <w:p w14:paraId="3544A5ED" w14:textId="77777777" w:rsidR="00B00591" w:rsidRDefault="00B00591" w:rsidP="00B00591">
      <w:pPr>
        <w:ind w:firstLine="397"/>
        <w:jc w:val="both"/>
        <w:rPr>
          <w:b/>
          <w:i/>
        </w:rPr>
      </w:pPr>
      <w:r>
        <w:rPr>
          <w:b/>
          <w:i/>
        </w:rPr>
        <w:t>Nous sommes en droit de nous interroger :</w:t>
      </w:r>
    </w:p>
    <w:p w14:paraId="259E365D" w14:textId="77777777" w:rsidR="00B00591" w:rsidRDefault="00B00591" w:rsidP="00B00591">
      <w:pPr>
        <w:ind w:firstLine="397"/>
        <w:jc w:val="both"/>
        <w:rPr>
          <w:b/>
        </w:rPr>
      </w:pPr>
    </w:p>
    <w:p w14:paraId="41984947" w14:textId="77777777" w:rsidR="00B00591" w:rsidRDefault="00B00591" w:rsidP="00B00591">
      <w:pPr>
        <w:ind w:firstLine="397"/>
        <w:jc w:val="both"/>
      </w:pPr>
      <w:r>
        <w:t xml:space="preserve">Pourquoi le RATP a-t-il formé un recours pour excès de pouvoir contre la décision implicite de rejet du 11 avril 2005, et non contre la décision explicite du </w:t>
      </w:r>
      <w:r>
        <w:rPr>
          <w:rFonts w:eastAsia="Albany AMT"/>
        </w:rPr>
        <w:t xml:space="preserve">19 janvier 2005 dont il a demandé la modification à </w:t>
      </w:r>
      <w:r>
        <w:t xml:space="preserve">la présidente-directrice générale de </w:t>
      </w:r>
      <w:smartTag w:uri="urn:schemas-microsoft-com:office:smarttags" w:element="PersonName">
        <w:smartTagPr>
          <w:attr w:name="ProductID" w:val="la RATP"/>
        </w:smartTagPr>
        <w:r>
          <w:t>la RATP</w:t>
        </w:r>
      </w:smartTag>
      <w:r>
        <w:t xml:space="preserve"> ? </w:t>
      </w:r>
    </w:p>
    <w:p w14:paraId="0A400B2D" w14:textId="77777777" w:rsidR="00B00591" w:rsidRDefault="00B00591" w:rsidP="00B00591">
      <w:pPr>
        <w:ind w:firstLine="397"/>
        <w:jc w:val="both"/>
      </w:pPr>
    </w:p>
    <w:p w14:paraId="55F983C7" w14:textId="77777777" w:rsidR="00B00591" w:rsidRPr="00435D8C" w:rsidRDefault="00B00591" w:rsidP="00B00591">
      <w:pPr>
        <w:ind w:firstLine="397"/>
        <w:jc w:val="both"/>
        <w:rPr>
          <w:b/>
          <w:i/>
        </w:rPr>
      </w:pPr>
      <w:r w:rsidRPr="00435D8C">
        <w:rPr>
          <w:b/>
          <w:i/>
        </w:rPr>
        <w:t>Réponse :</w:t>
      </w:r>
    </w:p>
    <w:p w14:paraId="60415F9A" w14:textId="77777777" w:rsidR="00B00591" w:rsidRDefault="00B00591" w:rsidP="00B00591">
      <w:pPr>
        <w:numPr>
          <w:ilvl w:val="0"/>
          <w:numId w:val="3"/>
        </w:numPr>
        <w:jc w:val="both"/>
      </w:pPr>
      <w:r>
        <w:t xml:space="preserve">Le RATP a formulé deux demandes dans la réclamation qu’il a adressée à la présidente-directrice générale de </w:t>
      </w:r>
      <w:smartTag w:uri="urn:schemas-microsoft-com:office:smarttags" w:element="PersonName">
        <w:smartTagPr>
          <w:attr w:name="ProductID" w:val="la RATP"/>
        </w:smartTagPr>
        <w:r>
          <w:t>la RATP</w:t>
        </w:r>
      </w:smartTag>
    </w:p>
    <w:p w14:paraId="46FD8FE1" w14:textId="77777777" w:rsidR="00B00591" w:rsidRDefault="00B00591" w:rsidP="00B00591">
      <w:pPr>
        <w:ind w:left="757"/>
        <w:jc w:val="both"/>
      </w:pPr>
      <w:r w:rsidRPr="00435D8C">
        <w:rPr>
          <w:b/>
          <w:i/>
        </w:rPr>
        <w:t>a –</w:t>
      </w:r>
      <w:r>
        <w:t xml:space="preserve"> l’instauration d’un service minimum en cas de grève</w:t>
      </w:r>
    </w:p>
    <w:p w14:paraId="08858B06" w14:textId="77777777" w:rsidR="00B00591" w:rsidRDefault="00B00591" w:rsidP="00B00591">
      <w:pPr>
        <w:ind w:left="757"/>
        <w:jc w:val="both"/>
      </w:pPr>
      <w:r w:rsidRPr="00435D8C">
        <w:rPr>
          <w:b/>
          <w:i/>
        </w:rPr>
        <w:t>b –</w:t>
      </w:r>
      <w:r>
        <w:t xml:space="preserve"> et la </w:t>
      </w:r>
      <w:r>
        <w:rPr>
          <w:rFonts w:eastAsia="Albany AMT"/>
        </w:rPr>
        <w:t xml:space="preserve">modification de la décision du 19 janvier 2005 instituant </w:t>
      </w:r>
      <w:r>
        <w:t xml:space="preserve">une rémunération plus favorable au profit des agents de </w:t>
      </w:r>
      <w:smartTag w:uri="urn:schemas-microsoft-com:office:smarttags" w:element="PersonName">
        <w:smartTagPr>
          <w:attr w:name="ProductID" w:val="la RATP"/>
        </w:smartTagPr>
        <w:r>
          <w:t>la RATP</w:t>
        </w:r>
      </w:smartTag>
      <w:r>
        <w:t xml:space="preserve"> qui accomplissent un temps de travail de nuit hors roulement.</w:t>
      </w:r>
    </w:p>
    <w:p w14:paraId="06332852" w14:textId="77777777" w:rsidR="00B00591" w:rsidRDefault="00B00591" w:rsidP="00B00591">
      <w:pPr>
        <w:numPr>
          <w:ilvl w:val="0"/>
          <w:numId w:val="3"/>
        </w:numPr>
        <w:jc w:val="both"/>
      </w:pPr>
      <w:r>
        <w:t>Si le RATP formait un recours pour excès de pouvoir contre la décision du 19 janvier 2005, il n’obtiendrait satisfaction, le cas échéant, que sur un seul aspect de sa demande initiale ; le Conseil d’Etat n’examinerait pas la question du service minimum.</w:t>
      </w:r>
    </w:p>
    <w:p w14:paraId="739E7BAC" w14:textId="77777777" w:rsidR="00B00591" w:rsidRDefault="00B00591" w:rsidP="00B00591">
      <w:pPr>
        <w:ind w:left="397"/>
        <w:jc w:val="both"/>
      </w:pPr>
      <w:r>
        <w:t>Bien sûr, le RATP pourrait introduire deux recours, mais essayons d’imaginer les complications (tenant notamment au délai) que ce choix engendrerait !</w:t>
      </w:r>
    </w:p>
    <w:p w14:paraId="21FB63EE" w14:textId="77777777" w:rsidR="00B00591" w:rsidRDefault="00B00591" w:rsidP="00B00591">
      <w:pPr>
        <w:ind w:left="397"/>
        <w:jc w:val="both"/>
      </w:pPr>
    </w:p>
    <w:p w14:paraId="44357169" w14:textId="77777777" w:rsidR="00B00591" w:rsidRPr="00435D8C" w:rsidRDefault="00B00591" w:rsidP="00B00591">
      <w:pPr>
        <w:ind w:firstLine="397"/>
        <w:jc w:val="both"/>
        <w:rPr>
          <w:b/>
          <w:i/>
        </w:rPr>
      </w:pPr>
      <w:r w:rsidRPr="00435D8C">
        <w:rPr>
          <w:b/>
          <w:i/>
        </w:rPr>
        <w:t>Malgré la force apparente de l’évidence, nous sommes également fondé à nous demander :</w:t>
      </w:r>
    </w:p>
    <w:p w14:paraId="514C9BB7" w14:textId="77777777" w:rsidR="00B00591" w:rsidRDefault="00B00591" w:rsidP="00B00591">
      <w:pPr>
        <w:ind w:firstLine="397"/>
        <w:jc w:val="both"/>
        <w:rPr>
          <w:rFonts w:eastAsia="Albany AMT"/>
        </w:rPr>
      </w:pPr>
      <w:r>
        <w:t xml:space="preserve">Quel rapport y a-t-il, du point de vue de la légalité, entre la décision implicite de rejet et la décision explicite du </w:t>
      </w:r>
      <w:r>
        <w:rPr>
          <w:rFonts w:eastAsia="Albany AMT"/>
        </w:rPr>
        <w:t>19 janvier 2005 ?</w:t>
      </w:r>
    </w:p>
    <w:p w14:paraId="02FE9BC4" w14:textId="77777777" w:rsidR="00B00591" w:rsidRPr="00435D8C" w:rsidRDefault="00B00591" w:rsidP="00B00591">
      <w:pPr>
        <w:ind w:firstLine="397"/>
        <w:jc w:val="both"/>
        <w:rPr>
          <w:b/>
          <w:i/>
        </w:rPr>
      </w:pPr>
      <w:r w:rsidRPr="00435D8C">
        <w:rPr>
          <w:rFonts w:eastAsia="Albany AMT"/>
          <w:b/>
          <w:i/>
        </w:rPr>
        <w:t>Réponse :</w:t>
      </w:r>
    </w:p>
    <w:p w14:paraId="7CAA7156" w14:textId="77777777" w:rsidR="00B00591" w:rsidRDefault="00B00591" w:rsidP="00B00591">
      <w:pPr>
        <w:jc w:val="both"/>
      </w:pPr>
    </w:p>
    <w:p w14:paraId="31CAE6DB" w14:textId="77777777" w:rsidR="00B00591" w:rsidRDefault="00B00591" w:rsidP="00B00591">
      <w:pPr>
        <w:ind w:firstLine="397"/>
        <w:jc w:val="both"/>
      </w:pPr>
      <w:r>
        <w:t xml:space="preserve">La légalité de la décision explicite du </w:t>
      </w:r>
      <w:r>
        <w:rPr>
          <w:rFonts w:eastAsia="Albany AMT"/>
        </w:rPr>
        <w:t>19 janvier 2005 </w:t>
      </w:r>
      <w:r>
        <w:t>et la légalité de la décision implicite de rejet de la demande tendant à la modification (en fait, à l’abrogation suivie d’une substitution) de l’arrêté du 22 juillet 2002 sont partiellement liées. Autrement dit,</w:t>
      </w:r>
    </w:p>
    <w:p w14:paraId="50073EA4" w14:textId="77777777" w:rsidR="00B00591" w:rsidRDefault="00B00591" w:rsidP="00B00591">
      <w:pPr>
        <w:ind w:firstLine="397"/>
        <w:jc w:val="both"/>
      </w:pPr>
      <w:r>
        <w:tab/>
      </w:r>
      <w:r>
        <w:rPr>
          <w:b/>
        </w:rPr>
        <w:t>a –</w:t>
      </w:r>
      <w:r>
        <w:t xml:space="preserve"> si la décision explicite du </w:t>
      </w:r>
      <w:r>
        <w:rPr>
          <w:rFonts w:eastAsia="Albany AMT"/>
        </w:rPr>
        <w:t>19 janvier 2005 </w:t>
      </w:r>
      <w:r>
        <w:t xml:space="preserve">est illégale, la décision implicite de rejet est également illégale en tant qu’elle s’abstient de la modifier, </w:t>
      </w:r>
    </w:p>
    <w:p w14:paraId="40FB06AD" w14:textId="77777777" w:rsidR="00B00591" w:rsidRDefault="00B00591" w:rsidP="00B00591">
      <w:pPr>
        <w:ind w:firstLine="397"/>
        <w:jc w:val="both"/>
      </w:pPr>
      <w:r>
        <w:tab/>
      </w:r>
      <w:r>
        <w:rPr>
          <w:b/>
        </w:rPr>
        <w:t>b –</w:t>
      </w:r>
      <w:r>
        <w:t xml:space="preserve"> si le juge annule la décision implicite de rejet de la demande tendant à l’abrogation de la décision explicite du </w:t>
      </w:r>
      <w:r>
        <w:rPr>
          <w:rFonts w:eastAsia="Albany AMT"/>
        </w:rPr>
        <w:t>19 janvier 2005</w:t>
      </w:r>
      <w:r>
        <w:t xml:space="preserve">, la présidente-directrice générale de </w:t>
      </w:r>
      <w:smartTag w:uri="urn:schemas-microsoft-com:office:smarttags" w:element="PersonName">
        <w:smartTagPr>
          <w:attr w:name="ProductID" w:val="la RATP"/>
        </w:smartTagPr>
        <w:r>
          <w:t>la RATP</w:t>
        </w:r>
      </w:smartTag>
      <w:r>
        <w:t xml:space="preserve"> sera forcée de modifier la décision explicite du </w:t>
      </w:r>
      <w:r>
        <w:rPr>
          <w:rFonts w:eastAsia="Albany AMT"/>
        </w:rPr>
        <w:t>19 janvier 2005</w:t>
      </w:r>
      <w:r>
        <w:t>.</w:t>
      </w:r>
    </w:p>
    <w:p w14:paraId="793BE04E" w14:textId="77777777" w:rsidR="00B00591" w:rsidRDefault="00B00591" w:rsidP="00B00591">
      <w:pPr>
        <w:ind w:firstLine="397"/>
        <w:jc w:val="both"/>
      </w:pPr>
      <w:r>
        <w:t xml:space="preserve">De même, si le juge estime que la présidente-directrice générale de </w:t>
      </w:r>
      <w:smartTag w:uri="urn:schemas-microsoft-com:office:smarttags" w:element="PersonName">
        <w:smartTagPr>
          <w:attr w:name="ProductID" w:val="la RATP"/>
        </w:smartTagPr>
        <w:r>
          <w:t>la RATP</w:t>
        </w:r>
      </w:smartTag>
      <w:r>
        <w:t xml:space="preserve"> avait l’obligation d’instaurer un service minimum en cas de grève, sa décision implicite sera, sur ce point, tenue pour illégale.   </w:t>
      </w:r>
    </w:p>
    <w:p w14:paraId="0918F8CA" w14:textId="77777777" w:rsidR="00B00591" w:rsidRDefault="00B00591" w:rsidP="00B00591">
      <w:pPr>
        <w:ind w:firstLine="397"/>
        <w:jc w:val="both"/>
      </w:pPr>
    </w:p>
    <w:p w14:paraId="1E0D18F4" w14:textId="77777777" w:rsidR="00B00591" w:rsidRDefault="00B00591" w:rsidP="00B00591">
      <w:pPr>
        <w:ind w:firstLine="397"/>
        <w:rPr>
          <w:b/>
          <w:color w:val="008080"/>
          <w:sz w:val="22"/>
          <w:u w:val="single"/>
        </w:rPr>
      </w:pPr>
    </w:p>
    <w:p w14:paraId="77830BA0" w14:textId="77777777" w:rsidR="00B00591" w:rsidRDefault="00B00591" w:rsidP="00B00591">
      <w:pPr>
        <w:ind w:firstLine="397"/>
        <w:rPr>
          <w:b/>
          <w:color w:val="008080"/>
          <w:sz w:val="22"/>
        </w:rPr>
      </w:pPr>
      <w:r>
        <w:rPr>
          <w:b/>
          <w:color w:val="008080"/>
          <w:sz w:val="22"/>
          <w:u w:val="single"/>
        </w:rPr>
        <w:t>Les points de droit</w:t>
      </w:r>
      <w:r>
        <w:rPr>
          <w:rStyle w:val="Caractredenotedebasdepage"/>
          <w:b/>
          <w:color w:val="008080"/>
          <w:sz w:val="22"/>
          <w:u w:val="single"/>
        </w:rPr>
        <w:footnoteReference w:id="7"/>
      </w:r>
      <w:r>
        <w:rPr>
          <w:b/>
          <w:color w:val="008080"/>
          <w:sz w:val="22"/>
        </w:rPr>
        <w:t>:</w:t>
      </w:r>
    </w:p>
    <w:p w14:paraId="7961E1CC" w14:textId="77777777" w:rsidR="00B00591" w:rsidRDefault="00B00591" w:rsidP="00B00591">
      <w:pPr>
        <w:ind w:firstLine="397"/>
        <w:jc w:val="both"/>
        <w:rPr>
          <w:bCs/>
        </w:rPr>
      </w:pPr>
    </w:p>
    <w:p w14:paraId="3B2045DF" w14:textId="77777777" w:rsidR="00B00591" w:rsidRDefault="00B00591" w:rsidP="00B00591">
      <w:pPr>
        <w:ind w:firstLine="397"/>
        <w:jc w:val="both"/>
      </w:pPr>
      <w:r>
        <w:rPr>
          <w:bCs/>
        </w:rPr>
        <w:t>Au soutien de son recours</w:t>
      </w:r>
      <w:r>
        <w:t xml:space="preserve"> pour excès de pouvoir dirigé contre la décision implicite de rejet du 11 avril 2005, le RATP invoque nécessairement des </w:t>
      </w:r>
      <w:r>
        <w:rPr>
          <w:b/>
          <w:i/>
        </w:rPr>
        <w:t>moyens</w:t>
      </w:r>
      <w:r>
        <w:t xml:space="preserve">, des arguments. </w:t>
      </w:r>
    </w:p>
    <w:p w14:paraId="6025521A" w14:textId="77777777" w:rsidR="00B00591" w:rsidRDefault="00B00591" w:rsidP="00B00591">
      <w:pPr>
        <w:ind w:firstLine="397"/>
        <w:jc w:val="both"/>
      </w:pPr>
      <w:r>
        <w:t>Les règles et principes de la procédure administrative contentieuse exigent en effet que toute requête contienne les moyens ou arguments sur lesquels elle se fonde.</w:t>
      </w:r>
    </w:p>
    <w:p w14:paraId="12CBA456" w14:textId="77777777" w:rsidR="00B00591" w:rsidRDefault="00B00591" w:rsidP="00B00591">
      <w:pPr>
        <w:ind w:firstLine="397"/>
        <w:jc w:val="both"/>
      </w:pPr>
      <w:r>
        <w:t xml:space="preserve">En l’espèce, </w:t>
      </w:r>
      <w:r w:rsidRPr="00435D8C">
        <w:rPr>
          <w:b/>
        </w:rPr>
        <w:t>l’arrêt énonce directement les principaux arguments</w:t>
      </w:r>
      <w:r>
        <w:t xml:space="preserve"> avancés par le RATP, et ces arguments font tous partie des </w:t>
      </w:r>
      <w:r w:rsidRPr="00435D8C">
        <w:rPr>
          <w:b/>
        </w:rPr>
        <w:t>points de droit</w:t>
      </w:r>
      <w:r>
        <w:t xml:space="preserve"> sur lesquels le Conseil d’Etat a statué dans son arrêt de rejet.</w:t>
      </w:r>
    </w:p>
    <w:p w14:paraId="296C3882" w14:textId="77777777" w:rsidR="00B00591" w:rsidRDefault="00B00591" w:rsidP="00B00591">
      <w:pPr>
        <w:ind w:firstLine="397"/>
        <w:jc w:val="both"/>
        <w:rPr>
          <w:b/>
        </w:rPr>
      </w:pPr>
    </w:p>
    <w:p w14:paraId="37C08EB8" w14:textId="48641E7C" w:rsidR="00B00591" w:rsidRDefault="00B00591" w:rsidP="00B00591">
      <w:pPr>
        <w:ind w:firstLine="397"/>
        <w:jc w:val="both"/>
      </w:pPr>
      <w:r>
        <w:t xml:space="preserve">Il ressort des visas </w:t>
      </w:r>
      <w:r w:rsidRPr="00435D8C">
        <w:t xml:space="preserve">et des </w:t>
      </w:r>
      <w:r w:rsidR="002923BB">
        <w:t xml:space="preserve">paragraphes venant après le fameux </w:t>
      </w:r>
      <w:r w:rsidR="002923BB" w:rsidRPr="002923BB">
        <w:rPr>
          <w:i/>
          <w:iCs/>
        </w:rPr>
        <w:t>C</w:t>
      </w:r>
      <w:r w:rsidRPr="002923BB">
        <w:rPr>
          <w:i/>
          <w:iCs/>
        </w:rPr>
        <w:t>onsidérant</w:t>
      </w:r>
      <w:r w:rsidR="002923BB" w:rsidRPr="002923BB">
        <w:rPr>
          <w:i/>
          <w:iCs/>
        </w:rPr>
        <w:t xml:space="preserve"> ce qui suit</w:t>
      </w:r>
      <w:r w:rsidR="002923BB">
        <w:t xml:space="preserve"> </w:t>
      </w:r>
      <w:r w:rsidRPr="00435D8C">
        <w:t>de l’arrêt</w:t>
      </w:r>
      <w:r>
        <w:rPr>
          <w:b/>
        </w:rPr>
        <w:t xml:space="preserve"> </w:t>
      </w:r>
      <w:r>
        <w:t>que le RATP a invoqué trois moyens ou arguments fondés sur une triple violation :</w:t>
      </w:r>
    </w:p>
    <w:p w14:paraId="71300B39" w14:textId="77777777" w:rsidR="00B00591" w:rsidRDefault="00B00591" w:rsidP="00B00591">
      <w:pPr>
        <w:numPr>
          <w:ilvl w:val="0"/>
          <w:numId w:val="3"/>
        </w:numPr>
        <w:jc w:val="both"/>
      </w:pPr>
      <w:r>
        <w:rPr>
          <w:rFonts w:eastAsia="Albany AMT"/>
        </w:rPr>
        <w:t>la méconnaissance du principe fondamental de la continuité du service public,</w:t>
      </w:r>
    </w:p>
    <w:p w14:paraId="5B2B7680" w14:textId="77777777" w:rsidR="00B00591" w:rsidRDefault="00B00591" w:rsidP="00B00591">
      <w:pPr>
        <w:numPr>
          <w:ilvl w:val="0"/>
          <w:numId w:val="3"/>
        </w:numPr>
        <w:jc w:val="both"/>
      </w:pPr>
      <w:r>
        <w:t xml:space="preserve">celle du </w:t>
      </w:r>
      <w:r w:rsidRPr="00A3575D">
        <w:rPr>
          <w:rFonts w:eastAsia="Albany AMT"/>
        </w:rPr>
        <w:t>principe d'adaptation constante du service public</w:t>
      </w:r>
    </w:p>
    <w:p w14:paraId="2D6E02D0" w14:textId="77777777" w:rsidR="00B00591" w:rsidRPr="00151A9D" w:rsidRDefault="00B00591" w:rsidP="00B00591">
      <w:pPr>
        <w:numPr>
          <w:ilvl w:val="0"/>
          <w:numId w:val="3"/>
        </w:numPr>
        <w:jc w:val="both"/>
      </w:pPr>
      <w:r w:rsidRPr="00A3575D">
        <w:rPr>
          <w:rFonts w:eastAsia="Albany AMT"/>
        </w:rPr>
        <w:t xml:space="preserve">et </w:t>
      </w:r>
      <w:r>
        <w:rPr>
          <w:rFonts w:eastAsia="Albany AMT"/>
        </w:rPr>
        <w:t>celle du</w:t>
      </w:r>
      <w:r w:rsidRPr="00A3575D">
        <w:rPr>
          <w:rFonts w:eastAsia="Albany AMT"/>
        </w:rPr>
        <w:t xml:space="preserve"> principe de l'égalité de traitement des agents d'un même service public</w:t>
      </w:r>
      <w:r>
        <w:rPr>
          <w:rFonts w:eastAsia="Albany AMT"/>
        </w:rPr>
        <w:t>, corollaire qui principe d’égalité qui régit le service public.</w:t>
      </w:r>
    </w:p>
    <w:p w14:paraId="706EB821" w14:textId="77777777" w:rsidR="00B00591" w:rsidRDefault="00B00591" w:rsidP="00B00591">
      <w:pPr>
        <w:ind w:left="397"/>
        <w:jc w:val="both"/>
        <w:rPr>
          <w:rFonts w:eastAsia="Albany AMT"/>
        </w:rPr>
      </w:pPr>
    </w:p>
    <w:p w14:paraId="629AD0A2" w14:textId="77777777" w:rsidR="00B00591" w:rsidRPr="00A3575D" w:rsidRDefault="00B00591" w:rsidP="00B00591">
      <w:pPr>
        <w:ind w:left="397"/>
        <w:jc w:val="both"/>
      </w:pPr>
      <w:r>
        <w:rPr>
          <w:rFonts w:eastAsia="Albany AMT"/>
        </w:rPr>
        <w:t>Bref, la</w:t>
      </w:r>
      <w:r>
        <w:t xml:space="preserve"> décision implicite de rejet du 11 avril 2005 méconnaîtrait les trois lois du service public !</w:t>
      </w:r>
      <w:r w:rsidRPr="00A3575D">
        <w:rPr>
          <w:rFonts w:eastAsia="Albany AMT"/>
        </w:rPr>
        <w:t> </w:t>
      </w:r>
    </w:p>
    <w:p w14:paraId="6842C06C" w14:textId="77777777" w:rsidR="00B00591" w:rsidRDefault="00B00591" w:rsidP="00B00591">
      <w:pPr>
        <w:ind w:firstLine="397"/>
        <w:jc w:val="both"/>
      </w:pPr>
    </w:p>
    <w:p w14:paraId="63DCECD0" w14:textId="77777777" w:rsidR="00B00591" w:rsidRDefault="00B00591" w:rsidP="00B00591">
      <w:pPr>
        <w:ind w:firstLine="397"/>
        <w:jc w:val="both"/>
      </w:pPr>
      <w:r>
        <w:t xml:space="preserve">Logique juridique oblige, en invoquant ces moyens, le RATP adhère en fait au </w:t>
      </w:r>
      <w:r>
        <w:rPr>
          <w:b/>
          <w:i/>
        </w:rPr>
        <w:t>raisonnement</w:t>
      </w:r>
      <w:r>
        <w:t xml:space="preserve"> suivant :</w:t>
      </w:r>
    </w:p>
    <w:p w14:paraId="2D75D1E3" w14:textId="77777777" w:rsidR="00B00591" w:rsidRDefault="00B00591" w:rsidP="00B00591">
      <w:pPr>
        <w:ind w:firstLine="397"/>
        <w:jc w:val="both"/>
      </w:pPr>
    </w:p>
    <w:p w14:paraId="1C01C1A4" w14:textId="77777777" w:rsidR="00B00591" w:rsidRPr="00164B57" w:rsidRDefault="00B00591" w:rsidP="00B00591">
      <w:pPr>
        <w:ind w:firstLine="397"/>
        <w:jc w:val="both"/>
      </w:pPr>
      <w:r>
        <w:rPr>
          <w:b/>
        </w:rPr>
        <w:t>1 –</w:t>
      </w:r>
      <w:r>
        <w:t xml:space="preserve"> L</w:t>
      </w:r>
      <w:r>
        <w:rPr>
          <w:rFonts w:eastAsia="Albany AMT"/>
        </w:rPr>
        <w:t>'exploitation des réseaux et des lignes de transport en commun de voyageurs dans l'agglomération parisienne </w:t>
      </w:r>
      <w:r>
        <w:t>est une activité de service public ;</w:t>
      </w:r>
    </w:p>
    <w:p w14:paraId="0A6E71B2" w14:textId="77777777" w:rsidR="00B00591" w:rsidRPr="00164B57" w:rsidRDefault="00B00591" w:rsidP="00B00591">
      <w:pPr>
        <w:ind w:firstLine="397"/>
        <w:jc w:val="both"/>
      </w:pPr>
      <w:r>
        <w:rPr>
          <w:b/>
        </w:rPr>
        <w:t>2 –</w:t>
      </w:r>
      <w:r>
        <w:t xml:space="preserve"> Tout service public est nécessairement soumis aux </w:t>
      </w:r>
      <w:r>
        <w:rPr>
          <w:bCs/>
          <w:iCs/>
        </w:rPr>
        <w:t>trois lois du service public </w:t>
      </w:r>
      <w:r>
        <w:t>: principe de continuité, principe d’adaptation et principe d’égalité ;</w:t>
      </w:r>
    </w:p>
    <w:p w14:paraId="4A0C6738" w14:textId="77777777" w:rsidR="00B00591" w:rsidRDefault="00B00591" w:rsidP="00B00591">
      <w:pPr>
        <w:ind w:firstLine="397"/>
        <w:jc w:val="both"/>
      </w:pPr>
      <w:r>
        <w:rPr>
          <w:b/>
        </w:rPr>
        <w:t>3 –</w:t>
      </w:r>
      <w:r>
        <w:t xml:space="preserve"> Les lois du service public font partie des exigences de la légalité que toute décision administrative doit respecter, sauf à être entachée d’illégalité ;</w:t>
      </w:r>
    </w:p>
    <w:p w14:paraId="58E0B9F7" w14:textId="77777777" w:rsidR="00B00591" w:rsidRDefault="00B00591" w:rsidP="00B00591">
      <w:pPr>
        <w:ind w:firstLine="397"/>
        <w:jc w:val="both"/>
      </w:pPr>
      <w:r>
        <w:rPr>
          <w:b/>
        </w:rPr>
        <w:t>4 –</w:t>
      </w:r>
      <w:r>
        <w:t xml:space="preserve"> L</w:t>
      </w:r>
      <w:r>
        <w:rPr>
          <w:rFonts w:eastAsia="Albany AMT"/>
        </w:rPr>
        <w:t>a</w:t>
      </w:r>
      <w:r>
        <w:t xml:space="preserve"> décision implicite de rejet du 11 avril 2005 méconnaît les trois lois du service public ;</w:t>
      </w:r>
    </w:p>
    <w:p w14:paraId="404B24C7" w14:textId="77777777" w:rsidR="00B00591" w:rsidRDefault="00B00591" w:rsidP="00B00591">
      <w:pPr>
        <w:ind w:firstLine="397"/>
        <w:jc w:val="both"/>
      </w:pPr>
      <w:r>
        <w:rPr>
          <w:b/>
        </w:rPr>
        <w:t>5 –</w:t>
      </w:r>
      <w:r>
        <w:t xml:space="preserve"> L</w:t>
      </w:r>
      <w:r>
        <w:rPr>
          <w:rFonts w:eastAsia="Albany AMT"/>
        </w:rPr>
        <w:t>a</w:t>
      </w:r>
      <w:r>
        <w:t xml:space="preserve"> décision implicite de rejet du 11 avril 2005 est donc entachée d’illégalité et doit ipso facto être annulée.</w:t>
      </w:r>
    </w:p>
    <w:p w14:paraId="1DCEBD4A" w14:textId="77777777" w:rsidR="00B00591" w:rsidRDefault="00B00591" w:rsidP="00B00591">
      <w:pPr>
        <w:ind w:firstLine="397"/>
        <w:jc w:val="both"/>
      </w:pPr>
    </w:p>
    <w:p w14:paraId="1F406EF1" w14:textId="77777777" w:rsidR="00B00591" w:rsidRDefault="00B00591" w:rsidP="00B00591">
      <w:pPr>
        <w:ind w:firstLine="397"/>
        <w:jc w:val="both"/>
        <w:rPr>
          <w:bCs/>
        </w:rPr>
      </w:pPr>
    </w:p>
    <w:p w14:paraId="05ECC9BA" w14:textId="77777777" w:rsidR="00B00591" w:rsidRDefault="00B00591" w:rsidP="00B00591">
      <w:pPr>
        <w:ind w:firstLine="397"/>
        <w:jc w:val="both"/>
        <w:rPr>
          <w:bCs/>
        </w:rPr>
      </w:pPr>
      <w:r>
        <w:rPr>
          <w:bCs/>
        </w:rPr>
        <w:t>Cette dernière affirmation (</w:t>
      </w:r>
      <w:r>
        <w:rPr>
          <w:b/>
        </w:rPr>
        <w:t>n°5</w:t>
      </w:r>
      <w:r>
        <w:rPr>
          <w:bCs/>
        </w:rPr>
        <w:t xml:space="preserve">), celle de l’illégalité de la </w:t>
      </w:r>
      <w:r>
        <w:t xml:space="preserve">décision implicite de rejet du 11 avril 2005, </w:t>
      </w:r>
      <w:r>
        <w:rPr>
          <w:bCs/>
        </w:rPr>
        <w:t xml:space="preserve">constitue l’objet du litige, le </w:t>
      </w:r>
      <w:r>
        <w:rPr>
          <w:b/>
          <w:bCs/>
          <w:i/>
        </w:rPr>
        <w:t>principal point de droit</w:t>
      </w:r>
      <w:r>
        <w:rPr>
          <w:bCs/>
        </w:rPr>
        <w:t xml:space="preserve"> que le Conseil d’Etat a eu à trancher. </w:t>
      </w:r>
    </w:p>
    <w:p w14:paraId="6803A48F" w14:textId="77777777" w:rsidR="00B00591" w:rsidRDefault="00B00591" w:rsidP="00B00591">
      <w:pPr>
        <w:ind w:firstLine="397"/>
        <w:jc w:val="both"/>
        <w:rPr>
          <w:bCs/>
        </w:rPr>
      </w:pPr>
    </w:p>
    <w:p w14:paraId="6ECCE06E" w14:textId="77777777" w:rsidR="00B00591" w:rsidRDefault="00B00591" w:rsidP="00B00591">
      <w:pPr>
        <w:ind w:firstLine="397"/>
        <w:jc w:val="both"/>
      </w:pPr>
      <w:r>
        <w:rPr>
          <w:bCs/>
        </w:rPr>
        <w:t xml:space="preserve">Elle est en même temps </w:t>
      </w:r>
      <w:r>
        <w:t xml:space="preserve">la conclusion du raisonnement développé explicitement ou implicitement, on l’a vu, par le RATP. </w:t>
      </w:r>
    </w:p>
    <w:p w14:paraId="44CADE09" w14:textId="77777777" w:rsidR="00B00591" w:rsidRDefault="00B00591" w:rsidP="00B00591">
      <w:pPr>
        <w:ind w:firstLine="397"/>
        <w:jc w:val="both"/>
      </w:pPr>
    </w:p>
    <w:p w14:paraId="35B4E5B3" w14:textId="77777777" w:rsidR="00B00591" w:rsidRDefault="00B00591" w:rsidP="00B00591">
      <w:pPr>
        <w:ind w:firstLine="397"/>
        <w:jc w:val="both"/>
      </w:pPr>
      <w:r>
        <w:t xml:space="preserve">Par conséquent, le </w:t>
      </w:r>
      <w:r>
        <w:rPr>
          <w:bCs/>
        </w:rPr>
        <w:t xml:space="preserve">Conseil d’Etat ne peut se prononcer sur l’affirmation de l’illégalité de la </w:t>
      </w:r>
      <w:r>
        <w:t>décision implicite de rejet du 11 avril 2005 sans examiner la validité des prémisses (</w:t>
      </w:r>
      <w:r>
        <w:rPr>
          <w:b/>
        </w:rPr>
        <w:t>1</w:t>
      </w:r>
      <w:r>
        <w:t>,</w:t>
      </w:r>
      <w:r>
        <w:rPr>
          <w:b/>
        </w:rPr>
        <w:t xml:space="preserve"> 2,</w:t>
      </w:r>
      <w:r>
        <w:t xml:space="preserve"> </w:t>
      </w:r>
      <w:r>
        <w:rPr>
          <w:b/>
        </w:rPr>
        <w:t>3</w:t>
      </w:r>
      <w:r w:rsidRPr="00265B0F">
        <w:t xml:space="preserve"> </w:t>
      </w:r>
      <w:r>
        <w:t xml:space="preserve">et </w:t>
      </w:r>
      <w:r w:rsidRPr="00265B0F">
        <w:rPr>
          <w:b/>
        </w:rPr>
        <w:t>4</w:t>
      </w:r>
      <w:r>
        <w:t>) du raisonnement conduisant à cette affirmation conclusive.</w:t>
      </w:r>
    </w:p>
    <w:p w14:paraId="77DCC31D" w14:textId="77777777" w:rsidR="00B00591" w:rsidRDefault="00B00591" w:rsidP="00B00591">
      <w:pPr>
        <w:ind w:firstLine="397"/>
        <w:jc w:val="both"/>
      </w:pPr>
      <w:r>
        <w:t xml:space="preserve">Il ne peut pas non plus examiner la validité de ces prémisses sans se poser la </w:t>
      </w:r>
      <w:r w:rsidRPr="0062569F">
        <w:rPr>
          <w:b/>
        </w:rPr>
        <w:t>question préalable</w:t>
      </w:r>
      <w:r>
        <w:t xml:space="preserve"> qui s’impose à toute juridiction : celle de sa </w:t>
      </w:r>
      <w:r w:rsidRPr="0062569F">
        <w:rPr>
          <w:b/>
        </w:rPr>
        <w:t>compétence</w:t>
      </w:r>
      <w:r>
        <w:t>.</w:t>
      </w:r>
    </w:p>
    <w:p w14:paraId="6B362D7D" w14:textId="77777777" w:rsidR="00B00591" w:rsidRDefault="00B00591" w:rsidP="00B00591">
      <w:pPr>
        <w:ind w:firstLine="397"/>
        <w:jc w:val="both"/>
      </w:pPr>
      <w:r>
        <w:t>Heureusement pour les deux parties, la question relative à la compétence et celle de la validité des prémisses du raisonnement du RATP se recoupent partiellement, ce qui rend l’arrêt plus intelligible.</w:t>
      </w:r>
    </w:p>
    <w:p w14:paraId="187BFB4A" w14:textId="77777777" w:rsidR="00B00591" w:rsidRDefault="00B00591" w:rsidP="00B00591">
      <w:pPr>
        <w:ind w:firstLine="397"/>
        <w:jc w:val="both"/>
      </w:pPr>
    </w:p>
    <w:p w14:paraId="6764087E" w14:textId="77777777" w:rsidR="00B00591" w:rsidRDefault="00B00591" w:rsidP="00B00591">
      <w:pPr>
        <w:ind w:firstLine="397"/>
        <w:jc w:val="both"/>
      </w:pPr>
      <w:r>
        <w:lastRenderedPageBreak/>
        <w:t>Disons tout cela autrement :</w:t>
      </w:r>
    </w:p>
    <w:p w14:paraId="03A6B5F9" w14:textId="77777777" w:rsidR="00B00591" w:rsidRDefault="00B00591" w:rsidP="00B00591">
      <w:pPr>
        <w:ind w:firstLine="397"/>
        <w:jc w:val="both"/>
      </w:pPr>
    </w:p>
    <w:p w14:paraId="2D9FD006" w14:textId="77777777" w:rsidR="00B00591" w:rsidRDefault="00B00591" w:rsidP="00B00591">
      <w:pPr>
        <w:ind w:firstLine="397"/>
        <w:jc w:val="both"/>
      </w:pPr>
      <w:r>
        <w:t xml:space="preserve">La question de droit posée directement au Conseil d’Etat est bien celle-ci : </w:t>
      </w:r>
      <w:r>
        <w:rPr>
          <w:bCs/>
        </w:rPr>
        <w:t xml:space="preserve">la </w:t>
      </w:r>
      <w:r>
        <w:t>décision implicite de rejet du 11 avril 2005 est-elle illégale parce que contraire aux trois lois du service public ?</w:t>
      </w:r>
    </w:p>
    <w:p w14:paraId="66FC435B" w14:textId="77777777" w:rsidR="00B00591" w:rsidRDefault="00B00591" w:rsidP="00B00591">
      <w:pPr>
        <w:ind w:firstLine="397"/>
        <w:jc w:val="both"/>
      </w:pPr>
    </w:p>
    <w:p w14:paraId="76B0D757" w14:textId="77777777" w:rsidR="00B00591" w:rsidRDefault="00B00591" w:rsidP="00B00591">
      <w:pPr>
        <w:ind w:firstLine="397"/>
        <w:jc w:val="both"/>
        <w:rPr>
          <w:b/>
        </w:rPr>
      </w:pPr>
      <w:r>
        <w:t xml:space="preserve">Avant de répondre à cette question, le Conseil d’Etat a dû se poser une première question, La </w:t>
      </w:r>
      <w:r>
        <w:rPr>
          <w:b/>
          <w:i/>
        </w:rPr>
        <w:t>question préalable </w:t>
      </w:r>
      <w:r w:rsidRPr="008731E8">
        <w:rPr>
          <w:b/>
        </w:rPr>
        <w:t>:</w:t>
      </w:r>
      <w:r>
        <w:rPr>
          <w:b/>
        </w:rPr>
        <w:t xml:space="preserve"> ai-je compétence pour connaître du litige dont m’a saisi le RATP ?</w:t>
      </w:r>
    </w:p>
    <w:p w14:paraId="79422A46" w14:textId="77777777" w:rsidR="00B00591" w:rsidRDefault="00B00591" w:rsidP="00B00591">
      <w:pPr>
        <w:ind w:firstLine="397"/>
        <w:jc w:val="both"/>
        <w:rPr>
          <w:b/>
        </w:rPr>
      </w:pPr>
    </w:p>
    <w:p w14:paraId="7A5CC16D" w14:textId="77777777" w:rsidR="00B00591" w:rsidRPr="008731E8" w:rsidRDefault="00B00591" w:rsidP="00B00591">
      <w:pPr>
        <w:ind w:firstLine="397"/>
        <w:jc w:val="both"/>
      </w:pPr>
      <w:r>
        <w:rPr>
          <w:b/>
        </w:rPr>
        <w:t>Et pour pouvoir répondre à cette grande question, le Conseil d’Etat a dû se poser d’autres petites questions :</w:t>
      </w:r>
    </w:p>
    <w:p w14:paraId="5375787E" w14:textId="77777777" w:rsidR="00B00591" w:rsidRDefault="00B00591" w:rsidP="00B00591">
      <w:pPr>
        <w:ind w:firstLine="397"/>
        <w:jc w:val="both"/>
      </w:pPr>
    </w:p>
    <w:p w14:paraId="5C9C6A64" w14:textId="77777777" w:rsidR="00B00591" w:rsidRDefault="00B00591" w:rsidP="00B00591">
      <w:pPr>
        <w:ind w:firstLine="397"/>
        <w:jc w:val="both"/>
      </w:pPr>
      <w:r>
        <w:t xml:space="preserve"> </w:t>
      </w:r>
      <w:r>
        <w:rPr>
          <w:b/>
        </w:rPr>
        <w:t>1 –</w:t>
      </w:r>
      <w:r>
        <w:t xml:space="preserve"> </w:t>
      </w:r>
      <w:r>
        <w:rPr>
          <w:rFonts w:eastAsia="Albany AMT"/>
        </w:rPr>
        <w:t xml:space="preserve">Quel est le statut juridique de </w:t>
      </w:r>
      <w:smartTag w:uri="urn:schemas-microsoft-com:office:smarttags" w:element="PersonName">
        <w:smartTagPr>
          <w:attr w:name="ProductID" w:val="la RATP"/>
        </w:smartTagPr>
        <w:r>
          <w:rPr>
            <w:rFonts w:eastAsia="Albany AMT"/>
          </w:rPr>
          <w:t>la RATP</w:t>
        </w:r>
      </w:smartTag>
      <w:r>
        <w:rPr>
          <w:rFonts w:eastAsia="Albany AMT"/>
        </w:rPr>
        <w:t> ? S’agit-il d’une personne publique ou d’une personne privée ?</w:t>
      </w:r>
    </w:p>
    <w:p w14:paraId="77AA5864" w14:textId="77777777" w:rsidR="00B00591" w:rsidRDefault="00B00591" w:rsidP="00B00591">
      <w:pPr>
        <w:ind w:firstLine="397"/>
        <w:jc w:val="both"/>
      </w:pPr>
    </w:p>
    <w:p w14:paraId="5D0DDAE7" w14:textId="77777777" w:rsidR="00B00591" w:rsidRDefault="00B00591" w:rsidP="00B00591">
      <w:pPr>
        <w:ind w:firstLine="397"/>
        <w:jc w:val="both"/>
      </w:pPr>
      <w:r>
        <w:rPr>
          <w:b/>
        </w:rPr>
        <w:t>2 –</w:t>
      </w:r>
      <w:r>
        <w:t xml:space="preserve"> L</w:t>
      </w:r>
      <w:r>
        <w:rPr>
          <w:rFonts w:eastAsia="Albany AMT"/>
        </w:rPr>
        <w:t>'exploitation des réseaux et des lignes de transport en commun de voyageurs dans l'agglomération parisienne</w:t>
      </w:r>
      <w:r>
        <w:t> est-elle une activité de service public ?</w:t>
      </w:r>
    </w:p>
    <w:p w14:paraId="7793C361" w14:textId="77777777" w:rsidR="00B00591" w:rsidRDefault="00B00591" w:rsidP="00B00591">
      <w:pPr>
        <w:ind w:firstLine="397"/>
        <w:jc w:val="both"/>
        <w:rPr>
          <w:b/>
        </w:rPr>
      </w:pPr>
    </w:p>
    <w:p w14:paraId="7ABB5CEA" w14:textId="77777777" w:rsidR="00B00591" w:rsidRDefault="00B00591" w:rsidP="00B00591">
      <w:pPr>
        <w:ind w:firstLine="397"/>
        <w:jc w:val="both"/>
      </w:pPr>
      <w:r>
        <w:rPr>
          <w:b/>
        </w:rPr>
        <w:t>3 –</w:t>
      </w:r>
      <w:r>
        <w:t xml:space="preserve"> Si oui, s’agit-il d’un service public à caractère administratif ou d’un service public à caractère industriel et commercial ?</w:t>
      </w:r>
    </w:p>
    <w:p w14:paraId="00E886CE" w14:textId="77777777" w:rsidR="00B00591" w:rsidRDefault="00B00591" w:rsidP="00B00591">
      <w:pPr>
        <w:ind w:firstLine="397"/>
        <w:jc w:val="both"/>
        <w:rPr>
          <w:b/>
        </w:rPr>
      </w:pPr>
    </w:p>
    <w:p w14:paraId="738841CF" w14:textId="77777777" w:rsidR="00B00591" w:rsidRDefault="00B00591" w:rsidP="00B00591">
      <w:pPr>
        <w:ind w:firstLine="397"/>
        <w:jc w:val="both"/>
      </w:pPr>
      <w:r>
        <w:rPr>
          <w:b/>
        </w:rPr>
        <w:t>4 –</w:t>
      </w:r>
      <w:r>
        <w:t xml:space="preserve"> Quelle est la nature juridique de la décision implicite de rejet du 11 avril 2005 ? Est-ce une décision administrative ?</w:t>
      </w:r>
    </w:p>
    <w:p w14:paraId="4D518C26" w14:textId="77777777" w:rsidR="00B00591" w:rsidRDefault="00B00591" w:rsidP="00B00591">
      <w:pPr>
        <w:ind w:firstLine="397"/>
        <w:jc w:val="both"/>
        <w:rPr>
          <w:b/>
        </w:rPr>
      </w:pPr>
    </w:p>
    <w:p w14:paraId="4C7A6D0A" w14:textId="77777777" w:rsidR="00B00591" w:rsidRDefault="00B00591" w:rsidP="00B00591">
      <w:pPr>
        <w:ind w:firstLine="397"/>
        <w:jc w:val="both"/>
      </w:pPr>
      <w:r>
        <w:t xml:space="preserve">Toutes ces questions constituent le premier point de droit, le </w:t>
      </w:r>
      <w:r w:rsidRPr="0062569F">
        <w:rPr>
          <w:b/>
        </w:rPr>
        <w:t>premier problème juridique</w:t>
      </w:r>
      <w:r>
        <w:t xml:space="preserve"> auquel le Conseil d’Etat s’attaque dans sa décision.</w:t>
      </w:r>
    </w:p>
    <w:p w14:paraId="0FB5ED4E" w14:textId="77777777" w:rsidR="00B00591" w:rsidRDefault="00B00591" w:rsidP="00B00591">
      <w:pPr>
        <w:ind w:firstLine="397"/>
        <w:jc w:val="both"/>
      </w:pPr>
      <w:r>
        <w:t xml:space="preserve">Le </w:t>
      </w:r>
      <w:r w:rsidRPr="0062569F">
        <w:rPr>
          <w:b/>
        </w:rPr>
        <w:t>second problème juridique</w:t>
      </w:r>
      <w:r>
        <w:t xml:space="preserve"> a évidemment trait aux conclusions présentées par le RATP : </w:t>
      </w:r>
      <w:r>
        <w:rPr>
          <w:bCs/>
        </w:rPr>
        <w:t xml:space="preserve">la </w:t>
      </w:r>
      <w:r>
        <w:t>décision implicite de rejet du 11 avril 2005 est-elle illégale parce que contraire aux trois lois du service public ?</w:t>
      </w:r>
    </w:p>
    <w:p w14:paraId="515D868D" w14:textId="77777777" w:rsidR="00B00591" w:rsidRDefault="00B00591" w:rsidP="00B00591">
      <w:pPr>
        <w:ind w:firstLine="397"/>
        <w:jc w:val="both"/>
      </w:pPr>
    </w:p>
    <w:p w14:paraId="0BFFB86D" w14:textId="77777777" w:rsidR="00B00591" w:rsidRDefault="00B00591" w:rsidP="00B00591">
      <w:r>
        <w:br w:type="page"/>
      </w:r>
      <w:r>
        <w:lastRenderedPageBreak/>
        <w:t>Le Conseil d’Etat statue explicitement sur tous ces points de droit dans un diptyque dont voici les deux volets :</w:t>
      </w:r>
    </w:p>
    <w:p w14:paraId="6C52E1F8" w14:textId="77777777" w:rsidR="00B00591" w:rsidRDefault="00B00591" w:rsidP="00B00591">
      <w:pPr>
        <w:ind w:firstLine="397"/>
        <w:jc w:val="both"/>
      </w:pPr>
    </w:p>
    <w:p w14:paraId="42B3E606" w14:textId="77777777" w:rsidR="00B00591" w:rsidRDefault="00D851E9" w:rsidP="00B00591">
      <w:pPr>
        <w:ind w:firstLine="397"/>
        <w:jc w:val="both"/>
      </w:pPr>
      <w:r>
        <w:rPr>
          <w:noProof/>
        </w:rPr>
        <mc:AlternateContent>
          <mc:Choice Requires="wps">
            <w:drawing>
              <wp:anchor distT="0" distB="0" distL="114300" distR="114300" simplePos="0" relativeHeight="251659776" behindDoc="0" locked="0" layoutInCell="1" allowOverlap="1" wp14:anchorId="6B7721FD" wp14:editId="545FDE1F">
                <wp:simplePos x="0" y="0"/>
                <wp:positionH relativeFrom="column">
                  <wp:posOffset>-768985</wp:posOffset>
                </wp:positionH>
                <wp:positionV relativeFrom="paragraph">
                  <wp:posOffset>13335</wp:posOffset>
                </wp:positionV>
                <wp:extent cx="774700" cy="3888740"/>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0000">
                          <a:off x="0" y="0"/>
                          <a:ext cx="774700" cy="3888740"/>
                        </a:xfrm>
                        <a:prstGeom prst="curvedRightArrow">
                          <a:avLst>
                            <a:gd name="adj1" fmla="val 97605"/>
                            <a:gd name="adj2" fmla="val 199857"/>
                            <a:gd name="adj3" fmla="val 33333"/>
                          </a:avLst>
                        </a:prstGeom>
                        <a:solidFill>
                          <a:srgbClr val="0000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B0DF0C" w14:textId="77777777" w:rsidR="007E2A38" w:rsidRDefault="007E2A3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5" type="#_x0000_t102" style="position:absolute;left:0;text-align:left;margin-left:-60.55pt;margin-top:1.05pt;width:61pt;height:306.2pt;rotation:-1;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" adj="13000,19400" fillcolor="blue" strokeweight=".26mm">
                <v:textbox>
                  <w:txbxContent>
                    <w:p w:rsidR="007E2A38" w:rsidRDefault="007E2A38"/>
                  </w:txbxContent>
                </v:textbox>
              </v:shape>
            </w:pict>
          </mc:Fallback>
        </mc:AlternateContent>
      </w:r>
      <w:r w:rsidR="00B00591">
        <w:rPr>
          <w:b/>
          <w:iCs/>
          <w:color w:val="0000FF"/>
          <w:sz w:val="32"/>
          <w:szCs w:val="32"/>
        </w:rPr>
        <w:t>1 –</w:t>
      </w:r>
      <w:r w:rsidR="00B00591">
        <w:rPr>
          <w:bCs/>
          <w:iCs/>
        </w:rPr>
        <w:t xml:space="preserve"> </w:t>
      </w:r>
      <w:bookmarkStart w:id="11" w:name="fleche2"/>
      <w:r w:rsidR="00B00591">
        <w:rPr>
          <w:bCs/>
          <w:iCs/>
        </w:rPr>
        <w:t xml:space="preserve">Quoique </w:t>
      </w:r>
      <w:bookmarkEnd w:id="11"/>
      <w:r w:rsidR="00B00591">
        <w:rPr>
          <w:bCs/>
          <w:iCs/>
        </w:rPr>
        <w:t xml:space="preserve">l’activité principale de </w:t>
      </w:r>
      <w:smartTag w:uri="urn:schemas-microsoft-com:office:smarttags" w:element="PersonName">
        <w:smartTagPr>
          <w:attr w:name="ProductID" w:val="la RATP"/>
        </w:smartTagPr>
        <w:r w:rsidR="00B00591">
          <w:rPr>
            <w:bCs/>
            <w:iCs/>
          </w:rPr>
          <w:t>la RATP</w:t>
        </w:r>
      </w:smartTag>
      <w:r w:rsidR="00B00591">
        <w:rPr>
          <w:bCs/>
          <w:iCs/>
        </w:rPr>
        <w:t xml:space="preserve"> ait reçu de la loi la qualification péremptoire de service public à caractère industriel et commercial, la </w:t>
      </w:r>
      <w:r w:rsidR="00B00591">
        <w:t>décision implicite de rejet du 11 avril 2005, qui a trait à l’organisation de ce service, est un acte</w:t>
      </w:r>
      <w:r w:rsidR="00B00591">
        <w:rPr>
          <w:rFonts w:eastAsia="Albany AMT"/>
        </w:rPr>
        <w:t xml:space="preserve"> administratif réglementaire dont le contentieux ressortit à la compétence du juge administratif </w:t>
      </w:r>
      <w:r w:rsidR="00B00591">
        <w:t>(</w:t>
      </w:r>
      <w:r w:rsidR="00B00591" w:rsidRPr="00F200C6">
        <w:rPr>
          <w:b/>
          <w:i/>
        </w:rPr>
        <w:t>Premier groupe de points de droit</w:t>
      </w:r>
      <w:r w:rsidR="00B00591">
        <w:t>) ;</w:t>
      </w:r>
    </w:p>
    <w:p w14:paraId="0A8C42A2" w14:textId="77777777" w:rsidR="00B00591" w:rsidRDefault="00D851E9" w:rsidP="00B00591">
      <w:pPr>
        <w:ind w:firstLine="397"/>
        <w:jc w:val="both"/>
        <w:rPr>
          <w:b/>
          <w:iCs/>
          <w:color w:val="993300"/>
          <w:sz w:val="28"/>
          <w:szCs w:val="28"/>
        </w:rPr>
      </w:pPr>
      <w:r>
        <w:rPr>
          <w:noProof/>
        </w:rPr>
        <mc:AlternateContent>
          <mc:Choice Requires="wps">
            <w:drawing>
              <wp:anchor distT="0" distB="0" distL="114300" distR="114300" simplePos="0" relativeHeight="251660800" behindDoc="0" locked="0" layoutInCell="1" allowOverlap="1" wp14:anchorId="7CD924CC" wp14:editId="3165A8A3">
                <wp:simplePos x="0" y="0"/>
                <wp:positionH relativeFrom="column">
                  <wp:posOffset>-774065</wp:posOffset>
                </wp:positionH>
                <wp:positionV relativeFrom="paragraph">
                  <wp:posOffset>83820</wp:posOffset>
                </wp:positionV>
                <wp:extent cx="640080" cy="4118610"/>
                <wp:effectExtent l="0" t="0" r="0" b="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640080" cy="4118610"/>
                        </a:xfrm>
                        <a:prstGeom prst="curvedRightArrow">
                          <a:avLst>
                            <a:gd name="adj1" fmla="val 125116"/>
                            <a:gd name="adj2" fmla="val 256189"/>
                            <a:gd name="adj3" fmla="val 33333"/>
                          </a:avLst>
                        </a:prstGeom>
                        <a:solidFill>
                          <a:srgbClr val="993300"/>
                        </a:solidFill>
                        <a:ln w="9398">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C6589D" w14:textId="77777777" w:rsidR="007E2A38" w:rsidRDefault="007E2A3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6" type="#_x0000_t102" style="position:absolute;left:0;text-align:left;margin-left:-60.95pt;margin-top:6.6pt;width:50.4pt;height:324.3pt;rotation:-2;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" adj="13000,19400" fillcolor="#930" strokeweight=".74pt">
                <v:textbox>
                  <w:txbxContent>
                    <w:p w:rsidR="007E2A38" w:rsidRDefault="007E2A38"/>
                  </w:txbxContent>
                </v:textbox>
              </v:shape>
            </w:pict>
          </mc:Fallback>
        </mc:AlternateContent>
      </w:r>
    </w:p>
    <w:p w14:paraId="41E4FB25" w14:textId="77777777" w:rsidR="00B00591" w:rsidRDefault="00B00591" w:rsidP="00B00591">
      <w:pPr>
        <w:ind w:firstLine="397"/>
        <w:jc w:val="both"/>
      </w:pPr>
      <w:r>
        <w:rPr>
          <w:b/>
          <w:iCs/>
          <w:color w:val="993300"/>
          <w:sz w:val="32"/>
          <w:szCs w:val="32"/>
        </w:rPr>
        <w:t xml:space="preserve">2 – </w:t>
      </w:r>
      <w:r>
        <w:t>L</w:t>
      </w:r>
      <w:r>
        <w:rPr>
          <w:bCs/>
          <w:iCs/>
        </w:rPr>
        <w:t xml:space="preserve">a </w:t>
      </w:r>
      <w:r>
        <w:t>décision implicite de rejet du 11 avril 2005 ne méconnaît pas – bien au contraire ! – les lois du service public qui, au demeurant, n’ont pas la portée que leur donne implicitement ou explicitement le RATP (</w:t>
      </w:r>
      <w:r w:rsidRPr="00F200C6">
        <w:rPr>
          <w:b/>
          <w:i/>
        </w:rPr>
        <w:t>Deuxième groupe de points de droit</w:t>
      </w:r>
      <w:r>
        <w:t xml:space="preserve">). </w:t>
      </w:r>
    </w:p>
    <w:p w14:paraId="0883A06C" w14:textId="77777777" w:rsidR="00B00591" w:rsidRDefault="00B00591" w:rsidP="00B00591">
      <w:pPr>
        <w:ind w:firstLine="397"/>
        <w:jc w:val="both"/>
      </w:pPr>
    </w:p>
    <w:p w14:paraId="3CAE0AE1" w14:textId="77777777" w:rsidR="00B00591" w:rsidRDefault="00B00591" w:rsidP="00B00591">
      <w:pPr>
        <w:ind w:firstLine="397"/>
        <w:jc w:val="both"/>
      </w:pPr>
    </w:p>
    <w:p w14:paraId="7BE423B0" w14:textId="77777777" w:rsidR="00B00591" w:rsidRDefault="00B00591" w:rsidP="00B00591">
      <w:pPr>
        <w:ind w:firstLine="397"/>
        <w:jc w:val="both"/>
      </w:pPr>
    </w:p>
    <w:p w14:paraId="7A3A21DA" w14:textId="77777777" w:rsidR="00B00591" w:rsidRDefault="00B00591" w:rsidP="00B00591">
      <w:pPr>
        <w:ind w:firstLine="397"/>
        <w:jc w:val="both"/>
        <w:rPr>
          <w:b/>
          <w:color w:val="008080"/>
          <w:sz w:val="28"/>
        </w:rPr>
      </w:pPr>
      <w:r>
        <w:rPr>
          <w:b/>
          <w:color w:val="008080"/>
          <w:sz w:val="22"/>
          <w:u w:val="single"/>
        </w:rPr>
        <w:t>Annonce du plan</w:t>
      </w:r>
      <w:r>
        <w:rPr>
          <w:b/>
          <w:color w:val="008080"/>
          <w:sz w:val="28"/>
        </w:rPr>
        <w:t>:</w:t>
      </w:r>
    </w:p>
    <w:p w14:paraId="23319F69" w14:textId="77777777" w:rsidR="00B00591" w:rsidRPr="00770D68" w:rsidRDefault="00B00591" w:rsidP="00B00591">
      <w:pPr>
        <w:ind w:firstLine="397"/>
        <w:jc w:val="both"/>
      </w:pPr>
    </w:p>
    <w:p w14:paraId="41BD3252" w14:textId="77777777" w:rsidR="00B00591" w:rsidRPr="00770D68" w:rsidRDefault="00B00591" w:rsidP="00B00591">
      <w:pPr>
        <w:ind w:firstLine="397"/>
        <w:jc w:val="both"/>
      </w:pPr>
      <w:r w:rsidRPr="00770D68">
        <w:t xml:space="preserve">L’analyse des motifs de ces deux séries d’affirmations (et donc la </w:t>
      </w:r>
      <w:r w:rsidRPr="007F0374">
        <w:rPr>
          <w:i/>
        </w:rPr>
        <w:t>ratio decidendi</w:t>
      </w:r>
      <w:r w:rsidRPr="00770D68">
        <w:t xml:space="preserve"> de l’arrêt) permettent de soutenir de soutenir et de démontrer</w:t>
      </w:r>
    </w:p>
    <w:p w14:paraId="12404FF4" w14:textId="77777777" w:rsidR="00B00591" w:rsidRDefault="00B00591" w:rsidP="00B00591">
      <w:pPr>
        <w:ind w:firstLine="397"/>
        <w:rPr>
          <w:bCs/>
          <w:iCs/>
        </w:rPr>
      </w:pPr>
    </w:p>
    <w:p w14:paraId="48480727" w14:textId="77777777" w:rsidR="00B00591" w:rsidRDefault="00D851E9" w:rsidP="00B00591">
      <w:pPr>
        <w:ind w:firstLine="397"/>
        <w:jc w:val="both"/>
      </w:pPr>
      <w:r>
        <w:rPr>
          <w:noProof/>
        </w:rPr>
        <mc:AlternateContent>
          <mc:Choice Requires="wps">
            <w:drawing>
              <wp:anchor distT="0" distB="0" distL="114300" distR="114300" simplePos="0" relativeHeight="251661824" behindDoc="0" locked="0" layoutInCell="1" allowOverlap="1" wp14:anchorId="240338E1" wp14:editId="2AA9C40A">
                <wp:simplePos x="0" y="0"/>
                <wp:positionH relativeFrom="column">
                  <wp:posOffset>537210</wp:posOffset>
                </wp:positionH>
                <wp:positionV relativeFrom="paragraph">
                  <wp:posOffset>97790</wp:posOffset>
                </wp:positionV>
                <wp:extent cx="318770" cy="2487295"/>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20000">
                          <a:off x="0" y="0"/>
                          <a:ext cx="318770" cy="2487295"/>
                        </a:xfrm>
                        <a:prstGeom prst="line">
                          <a:avLst/>
                        </a:prstGeom>
                        <a:noFill/>
                        <a:ln w="38227">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B2201" id="Line 37" o:spid="_x0000_s1026" style="position:absolute;rotation:-3;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7pt" to="67.4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" strokecolor="blue" strokeweight="3.01pt">
                <v:stroke endarrow="block" joinstyle="miter"/>
              </v:line>
            </w:pict>
          </mc:Fallback>
        </mc:AlternateContent>
      </w:r>
      <w:r w:rsidR="00B00591">
        <w:rPr>
          <w:b/>
          <w:iCs/>
          <w:color w:val="0000FF"/>
          <w:sz w:val="28"/>
          <w:szCs w:val="28"/>
        </w:rPr>
        <w:t>1 -</w:t>
      </w:r>
      <w:r w:rsidR="00B00591">
        <w:rPr>
          <w:bCs/>
          <w:iCs/>
        </w:rPr>
        <w:t xml:space="preserve"> </w:t>
      </w:r>
      <w:r w:rsidR="00B00591">
        <w:rPr>
          <w:b/>
          <w:color w:val="0000FF"/>
        </w:rPr>
        <w:t>d’abord que</w:t>
      </w:r>
      <w:r w:rsidR="00B00591">
        <w:rPr>
          <w:bCs/>
          <w:iCs/>
        </w:rPr>
        <w:t xml:space="preserve"> l</w:t>
      </w:r>
      <w:r w:rsidR="00B00591" w:rsidRPr="00770D68">
        <w:t xml:space="preserve">'admissibilité </w:t>
      </w:r>
      <w:r w:rsidR="00B00591">
        <w:t xml:space="preserve">de la requête « RATP c. RATP » est la </w:t>
      </w:r>
      <w:r w:rsidR="00B00591" w:rsidRPr="00770D68">
        <w:t>conclusion attendue d'une démarche préliminaire sans écart</w:t>
      </w:r>
      <w:r w:rsidR="00B00591">
        <w:t xml:space="preserve"> (</w:t>
      </w:r>
      <w:r w:rsidR="00B00591">
        <w:rPr>
          <w:b/>
        </w:rPr>
        <w:t>Première partie</w:t>
      </w:r>
      <w:r w:rsidR="00B00591">
        <w:t>) ;</w:t>
      </w:r>
    </w:p>
    <w:p w14:paraId="0E472FE6" w14:textId="77777777" w:rsidR="00B00591" w:rsidRDefault="00B00591" w:rsidP="00B00591">
      <w:pPr>
        <w:ind w:firstLine="397"/>
        <w:jc w:val="both"/>
      </w:pPr>
    </w:p>
    <w:p w14:paraId="5C053E07" w14:textId="77777777" w:rsidR="00B00591" w:rsidRDefault="00B00591" w:rsidP="00B00591">
      <w:pPr>
        <w:ind w:firstLine="397"/>
        <w:jc w:val="both"/>
      </w:pPr>
    </w:p>
    <w:p w14:paraId="50298A94" w14:textId="77777777" w:rsidR="00B00591" w:rsidRDefault="00B00591" w:rsidP="00B00591">
      <w:pPr>
        <w:ind w:firstLine="397"/>
        <w:jc w:val="both"/>
      </w:pPr>
    </w:p>
    <w:p w14:paraId="64B62927" w14:textId="77777777" w:rsidR="00B00591" w:rsidRDefault="00D851E9" w:rsidP="00B00591">
      <w:pPr>
        <w:ind w:firstLine="397"/>
        <w:jc w:val="both"/>
      </w:pPr>
      <w:r>
        <w:rPr>
          <w:noProof/>
        </w:rPr>
        <mc:AlternateContent>
          <mc:Choice Requires="wps">
            <w:drawing>
              <wp:anchor distT="0" distB="0" distL="114300" distR="114300" simplePos="0" relativeHeight="251662848" behindDoc="0" locked="0" layoutInCell="1" allowOverlap="1" wp14:anchorId="4DD2853B" wp14:editId="204DFADB">
                <wp:simplePos x="0" y="0"/>
                <wp:positionH relativeFrom="column">
                  <wp:posOffset>391795</wp:posOffset>
                </wp:positionH>
                <wp:positionV relativeFrom="paragraph">
                  <wp:posOffset>103505</wp:posOffset>
                </wp:positionV>
                <wp:extent cx="124460" cy="2936240"/>
                <wp:effectExtent l="0" t="0" r="0" b="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2936240"/>
                        </a:xfrm>
                        <a:prstGeom prst="line">
                          <a:avLst/>
                        </a:prstGeom>
                        <a:noFill/>
                        <a:ln w="38160">
                          <a:solidFill>
                            <a:srgbClr val="9933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B9844" id="Line 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8.15pt" to="40.65pt,2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" strokecolor="#930" strokeweight="1.06mm">
                <v:stroke endarrow="block" joinstyle="miter"/>
              </v:line>
            </w:pict>
          </mc:Fallback>
        </mc:AlternateContent>
      </w:r>
      <w:r w:rsidR="00B00591">
        <w:rPr>
          <w:b/>
          <w:iCs/>
          <w:color w:val="993300"/>
          <w:sz w:val="28"/>
          <w:szCs w:val="28"/>
        </w:rPr>
        <w:t>2 –</w:t>
      </w:r>
      <w:r w:rsidR="00B00591">
        <w:rPr>
          <w:bCs/>
          <w:iCs/>
        </w:rPr>
        <w:t xml:space="preserve"> </w:t>
      </w:r>
      <w:r w:rsidR="00B00591">
        <w:rPr>
          <w:b/>
          <w:color w:val="993300"/>
        </w:rPr>
        <w:t>ensuite que</w:t>
      </w:r>
      <w:r w:rsidR="00B00591">
        <w:rPr>
          <w:bCs/>
          <w:iCs/>
        </w:rPr>
        <w:t xml:space="preserve"> le rejet des conclusions du RATP est le</w:t>
      </w:r>
      <w:r w:rsidR="00B00591" w:rsidRPr="00BE73B9">
        <w:rPr>
          <w:bCs/>
          <w:iCs/>
        </w:rPr>
        <w:t xml:space="preserve"> terme incertain d'une articulation audacieuse des lois du service public</w:t>
      </w:r>
      <w:r w:rsidR="00B00591">
        <w:rPr>
          <w:bCs/>
          <w:iCs/>
        </w:rPr>
        <w:t xml:space="preserve"> </w:t>
      </w:r>
      <w:r w:rsidR="00B00591">
        <w:t>(</w:t>
      </w:r>
      <w:r w:rsidR="00B00591">
        <w:rPr>
          <w:b/>
        </w:rPr>
        <w:t>Deuxième partie</w:t>
      </w:r>
      <w:r w:rsidR="00B00591">
        <w:t>).</w:t>
      </w:r>
    </w:p>
    <w:p w14:paraId="3B55B1C2" w14:textId="77777777" w:rsidR="00B00591" w:rsidRDefault="00B00591" w:rsidP="00B00591">
      <w:pPr>
        <w:ind w:firstLine="397"/>
        <w:jc w:val="both"/>
        <w:rPr>
          <w:b/>
          <w:sz w:val="28"/>
        </w:rPr>
      </w:pPr>
    </w:p>
    <w:p w14:paraId="61912B3A" w14:textId="77777777" w:rsidR="00B00591" w:rsidRDefault="00B00591" w:rsidP="00B00591">
      <w:pPr>
        <w:ind w:firstLine="397"/>
        <w:jc w:val="both"/>
        <w:rPr>
          <w:b/>
          <w:color w:val="008080"/>
          <w:sz w:val="28"/>
        </w:rPr>
      </w:pPr>
    </w:p>
    <w:p w14:paraId="1934426A" w14:textId="77777777" w:rsidR="00B00591" w:rsidRDefault="00B00591" w:rsidP="00B00591">
      <w:pPr>
        <w:jc w:val="both"/>
        <w:rPr>
          <w:b/>
          <w:sz w:val="32"/>
        </w:rPr>
      </w:pPr>
    </w:p>
    <w:p w14:paraId="04E49708" w14:textId="77777777" w:rsidR="00B00591" w:rsidRDefault="00B00591" w:rsidP="00B00591">
      <w:pPr>
        <w:jc w:val="center"/>
        <w:rPr>
          <w:b/>
        </w:rPr>
      </w:pPr>
      <w:r>
        <w:rPr>
          <w:b/>
          <w:sz w:val="32"/>
        </w:rPr>
        <w:t>B - Plan :</w:t>
      </w:r>
      <w:r>
        <w:rPr>
          <w:b/>
        </w:rPr>
        <w:t xml:space="preserve"> version abrégée</w:t>
      </w:r>
    </w:p>
    <w:p w14:paraId="5082BC10" w14:textId="77777777" w:rsidR="00B00591" w:rsidRDefault="00B00591" w:rsidP="00B00591">
      <w:pPr>
        <w:jc w:val="both"/>
        <w:rPr>
          <w:b/>
          <w:sz w:val="32"/>
        </w:rPr>
      </w:pPr>
    </w:p>
    <w:p w14:paraId="42758775" w14:textId="77777777" w:rsidR="00B00591" w:rsidRDefault="00B00591" w:rsidP="00B00591">
      <w:pPr>
        <w:rPr>
          <w:b/>
          <w:sz w:val="28"/>
          <w:szCs w:val="28"/>
        </w:rPr>
      </w:pPr>
      <w:r>
        <w:rPr>
          <w:b/>
          <w:sz w:val="32"/>
          <w:szCs w:val="32"/>
        </w:rPr>
        <w:t xml:space="preserve">   </w:t>
      </w:r>
      <w:r>
        <w:rPr>
          <w:b/>
          <w:sz w:val="32"/>
          <w:szCs w:val="32"/>
        </w:rPr>
        <w:tab/>
        <w:t xml:space="preserve">    </w:t>
      </w:r>
      <w:r>
        <w:rPr>
          <w:b/>
          <w:color w:val="0000FF"/>
          <w:sz w:val="32"/>
          <w:szCs w:val="32"/>
        </w:rPr>
        <w:t xml:space="preserve">I – </w:t>
      </w:r>
      <w:r w:rsidRPr="002E71A0">
        <w:rPr>
          <w:b/>
          <w:sz w:val="28"/>
          <w:szCs w:val="28"/>
        </w:rPr>
        <w:t xml:space="preserve">L'admissibilité de la requête « RATP c. RATP », </w:t>
      </w:r>
      <w:r w:rsidRPr="00424DBD">
        <w:rPr>
          <w:b/>
          <w:sz w:val="28"/>
          <w:szCs w:val="28"/>
        </w:rPr>
        <w:t xml:space="preserve">conclusion </w:t>
      </w:r>
      <w:r w:rsidRPr="002E71A0">
        <w:rPr>
          <w:b/>
          <w:sz w:val="28"/>
          <w:szCs w:val="28"/>
        </w:rPr>
        <w:t>attendu</w:t>
      </w:r>
      <w:r>
        <w:rPr>
          <w:b/>
          <w:sz w:val="28"/>
          <w:szCs w:val="28"/>
        </w:rPr>
        <w:t>e</w:t>
      </w:r>
      <w:r w:rsidRPr="002E71A0">
        <w:rPr>
          <w:b/>
          <w:sz w:val="28"/>
          <w:szCs w:val="28"/>
        </w:rPr>
        <w:t xml:space="preserve"> d'une démarche </w:t>
      </w:r>
      <w:r>
        <w:rPr>
          <w:b/>
          <w:sz w:val="28"/>
          <w:szCs w:val="28"/>
        </w:rPr>
        <w:t xml:space="preserve">préliminaire </w:t>
      </w:r>
      <w:r w:rsidRPr="002E71A0">
        <w:rPr>
          <w:b/>
          <w:sz w:val="28"/>
          <w:szCs w:val="28"/>
        </w:rPr>
        <w:t>sans écart</w:t>
      </w:r>
    </w:p>
    <w:p w14:paraId="31DA5E95" w14:textId="77777777" w:rsidR="00B00591" w:rsidRDefault="00B00591" w:rsidP="00B00591">
      <w:pPr>
        <w:ind w:left="708"/>
        <w:jc w:val="both"/>
        <w:rPr>
          <w:b/>
        </w:rPr>
      </w:pPr>
      <w:r>
        <w:rPr>
          <w:b/>
        </w:rPr>
        <w:t xml:space="preserve">     </w:t>
      </w:r>
    </w:p>
    <w:p w14:paraId="216B541F" w14:textId="77777777" w:rsidR="00B00591" w:rsidRDefault="00B00591" w:rsidP="00B00591">
      <w:r>
        <w:rPr>
          <w:b/>
          <w:color w:val="0000FF"/>
          <w:sz w:val="32"/>
          <w:szCs w:val="32"/>
        </w:rPr>
        <w:t xml:space="preserve">                  </w:t>
      </w:r>
      <w:r>
        <w:rPr>
          <w:b/>
        </w:rPr>
        <w:t xml:space="preserve">A – </w:t>
      </w:r>
      <w:r w:rsidRPr="009870C9">
        <w:t xml:space="preserve">La nature de l'activité principale de </w:t>
      </w:r>
      <w:smartTag w:uri="urn:schemas-microsoft-com:office:smarttags" w:element="PersonName">
        <w:smartTagPr>
          <w:attr w:name="ProductID" w:val="la RATP"/>
        </w:smartTagPr>
        <w:r w:rsidRPr="009870C9">
          <w:t>la RATP</w:t>
        </w:r>
      </w:smartTag>
      <w:r w:rsidRPr="009870C9">
        <w:t>, contre-indication apparente en vue de la compétence d</w:t>
      </w:r>
      <w:r>
        <w:t>e la juridiction administrative</w:t>
      </w:r>
    </w:p>
    <w:p w14:paraId="2D86E282" w14:textId="77777777" w:rsidR="00B00591" w:rsidRDefault="00B00591" w:rsidP="00B00591">
      <w:r>
        <w:t xml:space="preserve">                        </w:t>
      </w:r>
      <w:r>
        <w:rPr>
          <w:b/>
          <w:bCs/>
        </w:rPr>
        <w:t xml:space="preserve">B – </w:t>
      </w:r>
      <w:r w:rsidRPr="004C518F">
        <w:t xml:space="preserve">La nature administrative de la décision implicite de rejet du 11 avril  2005, motif suffisant </w:t>
      </w:r>
      <w:r>
        <w:t>pour</w:t>
      </w:r>
      <w:r w:rsidRPr="004C518F">
        <w:t xml:space="preserve"> l'affirmation de la compétence du Conseil d'Etat</w:t>
      </w:r>
    </w:p>
    <w:p w14:paraId="2AAC6660" w14:textId="77777777" w:rsidR="00B00591" w:rsidRDefault="00B00591" w:rsidP="00B00591">
      <w:pPr>
        <w:rPr>
          <w:b/>
        </w:rPr>
      </w:pPr>
    </w:p>
    <w:p w14:paraId="32E03FDA" w14:textId="77777777" w:rsidR="00B00591" w:rsidRDefault="00B00591" w:rsidP="00B00591">
      <w:pPr>
        <w:rPr>
          <w:b/>
          <w:sz w:val="28"/>
          <w:szCs w:val="28"/>
        </w:rPr>
      </w:pPr>
      <w:r>
        <w:rPr>
          <w:b/>
          <w:sz w:val="40"/>
        </w:rPr>
        <w:t xml:space="preserve">        </w:t>
      </w:r>
      <w:r>
        <w:rPr>
          <w:b/>
          <w:color w:val="993300"/>
          <w:sz w:val="32"/>
          <w:szCs w:val="32"/>
        </w:rPr>
        <w:t xml:space="preserve">II – </w:t>
      </w:r>
      <w:r w:rsidRPr="00424DBD">
        <w:rPr>
          <w:b/>
          <w:sz w:val="28"/>
          <w:szCs w:val="28"/>
        </w:rPr>
        <w:t xml:space="preserve">Le rejet des conclusions du RATP, </w:t>
      </w:r>
      <w:r>
        <w:rPr>
          <w:b/>
          <w:sz w:val="28"/>
          <w:szCs w:val="28"/>
        </w:rPr>
        <w:t>terme incertain</w:t>
      </w:r>
      <w:r w:rsidRPr="00424DBD">
        <w:rPr>
          <w:b/>
          <w:sz w:val="28"/>
          <w:szCs w:val="28"/>
        </w:rPr>
        <w:t xml:space="preserve"> d'une articulation audacieuse des lois du service public</w:t>
      </w:r>
    </w:p>
    <w:p w14:paraId="5FFE52E7" w14:textId="77777777" w:rsidR="00B00591" w:rsidRDefault="00B00591" w:rsidP="00B00591">
      <w:pPr>
        <w:rPr>
          <w:b/>
          <w:color w:val="993300"/>
          <w:sz w:val="28"/>
          <w:szCs w:val="28"/>
        </w:rPr>
      </w:pPr>
    </w:p>
    <w:p w14:paraId="3ABF5769" w14:textId="77777777" w:rsidR="00B00591" w:rsidRDefault="00B00591" w:rsidP="00B00591">
      <w:r>
        <w:rPr>
          <w:b/>
          <w:sz w:val="28"/>
        </w:rPr>
        <w:t xml:space="preserve">                  </w:t>
      </w:r>
      <w:r>
        <w:rPr>
          <w:b/>
        </w:rPr>
        <w:t xml:space="preserve">A – </w:t>
      </w:r>
      <w:r w:rsidRPr="002628B2">
        <w:t>L'absence de contradiction entre une conception relative de la continuité et le princip</w:t>
      </w:r>
      <w:r>
        <w:t>e d'adaptation du service public</w:t>
      </w:r>
    </w:p>
    <w:p w14:paraId="59893BC6" w14:textId="77777777" w:rsidR="00B00591" w:rsidRDefault="00B00591" w:rsidP="00B00591">
      <w:pPr>
        <w:rPr>
          <w:b/>
          <w:sz w:val="32"/>
          <w:szCs w:val="32"/>
        </w:rPr>
        <w:sectPr w:rsidR="00B00591">
          <w:headerReference w:type="default" r:id="rId17"/>
          <w:footnotePr>
            <w:numRestart w:val="eachPage"/>
          </w:footnotePr>
          <w:pgSz w:w="11905" w:h="16837"/>
          <w:pgMar w:top="907" w:right="1134" w:bottom="907" w:left="1474" w:header="720" w:footer="907" w:gutter="0"/>
          <w:cols w:space="720"/>
          <w:titlePg/>
          <w:docGrid w:linePitch="360"/>
        </w:sectPr>
      </w:pPr>
      <w:r>
        <w:rPr>
          <w:b/>
        </w:rPr>
        <w:t xml:space="preserve">                     B – </w:t>
      </w:r>
      <w:r w:rsidRPr="00C36B80">
        <w:t>La complémentarité entre une conception circonstancielle de l'égalité et le principe d'adaptation du service public</w:t>
      </w:r>
      <w:r>
        <w:rPr>
          <w:b/>
          <w:sz w:val="32"/>
          <w:szCs w:val="32"/>
        </w:rPr>
        <w:t xml:space="preserve">     </w:t>
      </w:r>
    </w:p>
    <w:p w14:paraId="00C6F29A" w14:textId="77777777" w:rsidR="00B00591" w:rsidRDefault="00B00591" w:rsidP="00B00591">
      <w:pPr>
        <w:ind w:left="709"/>
        <w:jc w:val="center"/>
        <w:rPr>
          <w:b/>
          <w:color w:val="0000FF"/>
          <w:sz w:val="36"/>
        </w:rPr>
      </w:pPr>
      <w:r>
        <w:rPr>
          <w:b/>
          <w:color w:val="0000FF"/>
          <w:sz w:val="36"/>
        </w:rPr>
        <w:lastRenderedPageBreak/>
        <w:t>Plan : version complète</w:t>
      </w:r>
    </w:p>
    <w:p w14:paraId="6B559EFD" w14:textId="77777777" w:rsidR="00B00591" w:rsidRDefault="00B00591" w:rsidP="00B00591">
      <w:pPr>
        <w:ind w:left="708"/>
        <w:jc w:val="both"/>
        <w:rPr>
          <w:b/>
          <w:sz w:val="36"/>
        </w:rPr>
      </w:pPr>
    </w:p>
    <w:p w14:paraId="4EC12DB9" w14:textId="77777777" w:rsidR="00B00591" w:rsidRDefault="00B00591" w:rsidP="00B00591">
      <w:pPr>
        <w:jc w:val="both"/>
        <w:rPr>
          <w:b/>
          <w:sz w:val="28"/>
          <w:szCs w:val="28"/>
        </w:rPr>
      </w:pPr>
      <w:r>
        <w:rPr>
          <w:b/>
          <w:sz w:val="28"/>
          <w:szCs w:val="28"/>
        </w:rPr>
        <w:t xml:space="preserve">I – </w:t>
      </w:r>
      <w:r w:rsidRPr="002E71A0">
        <w:rPr>
          <w:b/>
          <w:sz w:val="28"/>
          <w:szCs w:val="28"/>
        </w:rPr>
        <w:t xml:space="preserve">L'admissibilité de la requête « RATP c. RATP », </w:t>
      </w:r>
      <w:r w:rsidRPr="00424DBD">
        <w:rPr>
          <w:b/>
          <w:sz w:val="28"/>
          <w:szCs w:val="28"/>
        </w:rPr>
        <w:t xml:space="preserve">conclusion </w:t>
      </w:r>
      <w:r w:rsidRPr="002E71A0">
        <w:rPr>
          <w:b/>
          <w:sz w:val="28"/>
          <w:szCs w:val="28"/>
        </w:rPr>
        <w:t>attendu</w:t>
      </w:r>
      <w:r>
        <w:rPr>
          <w:b/>
          <w:sz w:val="28"/>
          <w:szCs w:val="28"/>
        </w:rPr>
        <w:t>e</w:t>
      </w:r>
      <w:r w:rsidRPr="002E71A0">
        <w:rPr>
          <w:b/>
          <w:sz w:val="28"/>
          <w:szCs w:val="28"/>
        </w:rPr>
        <w:t xml:space="preserve"> d'une démarche </w:t>
      </w:r>
      <w:r>
        <w:rPr>
          <w:b/>
          <w:sz w:val="28"/>
          <w:szCs w:val="28"/>
        </w:rPr>
        <w:t xml:space="preserve">préliminaire </w:t>
      </w:r>
      <w:r w:rsidRPr="002E71A0">
        <w:rPr>
          <w:b/>
          <w:sz w:val="28"/>
          <w:szCs w:val="28"/>
        </w:rPr>
        <w:t>sans écart</w:t>
      </w:r>
    </w:p>
    <w:p w14:paraId="6403E11B" w14:textId="77777777" w:rsidR="00B00591" w:rsidRDefault="00B00591" w:rsidP="00B00591">
      <w:pPr>
        <w:jc w:val="both"/>
      </w:pPr>
    </w:p>
    <w:p w14:paraId="03DFACEB" w14:textId="77777777" w:rsidR="00B00591" w:rsidRDefault="00B00591" w:rsidP="00B00591">
      <w:pPr>
        <w:ind w:firstLine="708"/>
        <w:jc w:val="both"/>
      </w:pPr>
      <w:r>
        <w:rPr>
          <w:b/>
        </w:rPr>
        <w:t>A –</w:t>
      </w:r>
      <w:r>
        <w:t xml:space="preserve"> </w:t>
      </w:r>
      <w:r w:rsidRPr="009870C9">
        <w:t xml:space="preserve">La nature de l'activité principale de </w:t>
      </w:r>
      <w:smartTag w:uri="urn:schemas-microsoft-com:office:smarttags" w:element="PersonName">
        <w:smartTagPr>
          <w:attr w:name="ProductID" w:val="la RATP"/>
        </w:smartTagPr>
        <w:r w:rsidRPr="009870C9">
          <w:t>la RATP</w:t>
        </w:r>
      </w:smartTag>
      <w:r w:rsidRPr="009870C9">
        <w:t>, contre-indication apparente en vue de la compétence d</w:t>
      </w:r>
      <w:r>
        <w:t>e la juridiction administrative</w:t>
      </w:r>
    </w:p>
    <w:p w14:paraId="36F95A42" w14:textId="77777777" w:rsidR="00B00591" w:rsidRDefault="00B00591" w:rsidP="00B00591">
      <w:pPr>
        <w:ind w:firstLine="720"/>
        <w:jc w:val="both"/>
      </w:pPr>
    </w:p>
    <w:p w14:paraId="17087A3C" w14:textId="77777777" w:rsidR="00B00591" w:rsidRDefault="00B00591" w:rsidP="00B00591">
      <w:pPr>
        <w:ind w:left="708" w:firstLine="708"/>
        <w:jc w:val="both"/>
      </w:pPr>
      <w:r>
        <w:rPr>
          <w:b/>
        </w:rPr>
        <w:t>1 –</w:t>
      </w:r>
      <w:r>
        <w:t xml:space="preserve"> </w:t>
      </w:r>
      <w:r w:rsidRPr="00AF220A">
        <w:t>L'exploitation des réseaux et des lignes de transport en commun, une qualifi</w:t>
      </w:r>
      <w:r>
        <w:t>cation de service public indirec</w:t>
      </w:r>
      <w:r w:rsidRPr="00AF220A">
        <w:t>tement imputable au législateur</w:t>
      </w:r>
    </w:p>
    <w:p w14:paraId="3B46049F" w14:textId="77777777" w:rsidR="00B00591" w:rsidRDefault="00B00591" w:rsidP="00B00591">
      <w:pPr>
        <w:ind w:left="708" w:firstLine="708"/>
        <w:jc w:val="both"/>
      </w:pPr>
    </w:p>
    <w:p w14:paraId="082C23C7" w14:textId="77777777" w:rsidR="00B00591" w:rsidRDefault="00B00591" w:rsidP="00B00591">
      <w:pPr>
        <w:ind w:left="708" w:firstLine="708"/>
        <w:jc w:val="both"/>
      </w:pPr>
      <w:r>
        <w:rPr>
          <w:b/>
        </w:rPr>
        <w:t>2 –</w:t>
      </w:r>
      <w:r>
        <w:t xml:space="preserve"> </w:t>
      </w:r>
      <w:r w:rsidRPr="00AF220A">
        <w:t>L'exploitation des réseaux et des lignes de transport en commun, une qualification de service public industriel et commercial imputée au législateur</w:t>
      </w:r>
      <w:r>
        <w:rPr>
          <w:rStyle w:val="Appelnotedebasdep"/>
        </w:rPr>
        <w:footnoteReference w:id="8"/>
      </w:r>
    </w:p>
    <w:p w14:paraId="20653EDE" w14:textId="77777777" w:rsidR="00B00591" w:rsidRDefault="00B00591" w:rsidP="00B00591">
      <w:pPr>
        <w:jc w:val="both"/>
      </w:pPr>
    </w:p>
    <w:p w14:paraId="67299F9D" w14:textId="77777777" w:rsidR="00B00591" w:rsidRDefault="00B00591" w:rsidP="00B00591">
      <w:pPr>
        <w:ind w:firstLine="708"/>
        <w:jc w:val="both"/>
      </w:pPr>
      <w:r>
        <w:rPr>
          <w:b/>
        </w:rPr>
        <w:t>B –</w:t>
      </w:r>
      <w:r>
        <w:t xml:space="preserve"> </w:t>
      </w:r>
      <w:r w:rsidRPr="004C518F">
        <w:t xml:space="preserve">La nature administrative de la décision implicite de rejet du 11 avril  2005, motif suffisant </w:t>
      </w:r>
      <w:r>
        <w:t>pour</w:t>
      </w:r>
      <w:r w:rsidRPr="004C518F">
        <w:t xml:space="preserve"> l'affirmation de la compétence du Conseil d'Etat</w:t>
      </w:r>
    </w:p>
    <w:p w14:paraId="42DD497D" w14:textId="77777777" w:rsidR="00B00591" w:rsidRDefault="00B00591" w:rsidP="00B00591">
      <w:pPr>
        <w:ind w:firstLine="708"/>
        <w:jc w:val="both"/>
      </w:pPr>
    </w:p>
    <w:p w14:paraId="3E591920" w14:textId="77777777" w:rsidR="00B00591" w:rsidRDefault="00B00591" w:rsidP="00B00591">
      <w:pPr>
        <w:ind w:left="708" w:firstLine="708"/>
        <w:jc w:val="both"/>
      </w:pPr>
      <w:r>
        <w:rPr>
          <w:b/>
        </w:rPr>
        <w:t>1 –</w:t>
      </w:r>
      <w:r>
        <w:t xml:space="preserve"> </w:t>
      </w:r>
      <w:r w:rsidRPr="003B1707">
        <w:t>Un acte</w:t>
      </w:r>
      <w:r>
        <w:t xml:space="preserve"> unilatéral</w:t>
      </w:r>
      <w:r w:rsidRPr="003B1707">
        <w:t xml:space="preserve"> relatif à l'organisation du service public industriel et commer</w:t>
      </w:r>
      <w:r>
        <w:t>cial</w:t>
      </w:r>
    </w:p>
    <w:p w14:paraId="7B25BCDC" w14:textId="77777777" w:rsidR="00B00591" w:rsidRDefault="00B00591" w:rsidP="00B00591">
      <w:pPr>
        <w:ind w:left="708" w:firstLine="708"/>
        <w:jc w:val="both"/>
      </w:pPr>
    </w:p>
    <w:p w14:paraId="71CB34C3" w14:textId="77777777" w:rsidR="00B00591" w:rsidRDefault="00B00591" w:rsidP="00B00591">
      <w:pPr>
        <w:ind w:left="708" w:firstLine="708"/>
        <w:jc w:val="both"/>
      </w:pPr>
      <w:r>
        <w:rPr>
          <w:b/>
        </w:rPr>
        <w:t>2 –</w:t>
      </w:r>
      <w:r>
        <w:t xml:space="preserve"> </w:t>
      </w:r>
      <w:r w:rsidRPr="003B1707">
        <w:t xml:space="preserve">Un acte </w:t>
      </w:r>
      <w:r>
        <w:t xml:space="preserve">réglementaire </w:t>
      </w:r>
      <w:r w:rsidRPr="003B1707">
        <w:t>propr</w:t>
      </w:r>
      <w:r>
        <w:t xml:space="preserve">e à faire grief aux usagers du </w:t>
      </w:r>
      <w:r w:rsidRPr="003B1707">
        <w:t>service public industriel et com</w:t>
      </w:r>
      <w:r>
        <w:t>mercial</w:t>
      </w:r>
    </w:p>
    <w:p w14:paraId="1BB40BF6" w14:textId="77777777" w:rsidR="00B00591" w:rsidRDefault="00B00591" w:rsidP="00B00591">
      <w:pPr>
        <w:jc w:val="both"/>
        <w:rPr>
          <w:sz w:val="28"/>
          <w:szCs w:val="28"/>
        </w:rPr>
      </w:pPr>
    </w:p>
    <w:p w14:paraId="653B9E3A" w14:textId="77777777" w:rsidR="00B00591" w:rsidRDefault="00B00591" w:rsidP="00B00591">
      <w:pPr>
        <w:jc w:val="both"/>
        <w:rPr>
          <w:b/>
          <w:sz w:val="28"/>
          <w:szCs w:val="28"/>
        </w:rPr>
      </w:pPr>
    </w:p>
    <w:p w14:paraId="3B320A50" w14:textId="77777777" w:rsidR="00B00591" w:rsidRDefault="00B00591" w:rsidP="00B00591">
      <w:pPr>
        <w:jc w:val="both"/>
        <w:rPr>
          <w:b/>
          <w:sz w:val="28"/>
          <w:szCs w:val="28"/>
        </w:rPr>
      </w:pPr>
    </w:p>
    <w:p w14:paraId="09C2607B" w14:textId="77777777" w:rsidR="00B00591" w:rsidRDefault="00B00591" w:rsidP="00B00591">
      <w:pPr>
        <w:jc w:val="both"/>
        <w:rPr>
          <w:b/>
          <w:sz w:val="28"/>
          <w:szCs w:val="28"/>
        </w:rPr>
      </w:pPr>
      <w:r>
        <w:rPr>
          <w:b/>
          <w:sz w:val="28"/>
          <w:szCs w:val="28"/>
        </w:rPr>
        <w:t xml:space="preserve">II – </w:t>
      </w:r>
      <w:r w:rsidRPr="00424DBD">
        <w:rPr>
          <w:b/>
          <w:sz w:val="28"/>
          <w:szCs w:val="28"/>
        </w:rPr>
        <w:t xml:space="preserve">Le rejet des conclusions du RATP, </w:t>
      </w:r>
      <w:r>
        <w:rPr>
          <w:b/>
          <w:sz w:val="28"/>
          <w:szCs w:val="28"/>
        </w:rPr>
        <w:t>terme incertain</w:t>
      </w:r>
      <w:r w:rsidRPr="00424DBD">
        <w:rPr>
          <w:b/>
          <w:sz w:val="28"/>
          <w:szCs w:val="28"/>
        </w:rPr>
        <w:t xml:space="preserve"> d'une articulation audacieuse des lois du service public</w:t>
      </w:r>
    </w:p>
    <w:p w14:paraId="00FBF1C1" w14:textId="77777777" w:rsidR="00B00591" w:rsidRDefault="00B00591" w:rsidP="00B00591">
      <w:pPr>
        <w:jc w:val="both"/>
      </w:pPr>
    </w:p>
    <w:p w14:paraId="5C762CE3" w14:textId="77777777" w:rsidR="00B00591" w:rsidRDefault="00B00591" w:rsidP="00B00591">
      <w:pPr>
        <w:ind w:firstLine="708"/>
        <w:jc w:val="both"/>
      </w:pPr>
      <w:r>
        <w:rPr>
          <w:b/>
        </w:rPr>
        <w:t>A –</w:t>
      </w:r>
      <w:r>
        <w:t xml:space="preserve"> </w:t>
      </w:r>
      <w:r w:rsidRPr="002628B2">
        <w:t>L'absence de contradiction entre une conception relative de la continuité et le principe d'adaptation du service public</w:t>
      </w:r>
    </w:p>
    <w:p w14:paraId="3CA4EE03" w14:textId="77777777" w:rsidR="00B00591" w:rsidRDefault="00B00591" w:rsidP="00B00591">
      <w:pPr>
        <w:ind w:firstLine="708"/>
        <w:jc w:val="both"/>
      </w:pPr>
    </w:p>
    <w:p w14:paraId="1E4BBD76" w14:textId="77777777" w:rsidR="00B00591" w:rsidRDefault="00B00591" w:rsidP="00B00591">
      <w:pPr>
        <w:ind w:left="708" w:firstLine="708"/>
        <w:jc w:val="both"/>
      </w:pPr>
      <w:r>
        <w:rPr>
          <w:b/>
        </w:rPr>
        <w:t>1 –</w:t>
      </w:r>
      <w:r>
        <w:t xml:space="preserve"> L'alarm</w:t>
      </w:r>
      <w:r w:rsidRPr="00C36B80">
        <w:t>e sociale</w:t>
      </w:r>
      <w:r>
        <w:t>,</w:t>
      </w:r>
      <w:r w:rsidRPr="00C36B80">
        <w:t xml:space="preserve"> substitut </w:t>
      </w:r>
      <w:r>
        <w:t xml:space="preserve">téléologique </w:t>
      </w:r>
      <w:r w:rsidRPr="00C36B80">
        <w:t>discutable au service minimum</w:t>
      </w:r>
    </w:p>
    <w:p w14:paraId="5AB01F92" w14:textId="77777777" w:rsidR="00B00591" w:rsidRDefault="00B00591" w:rsidP="00B00591">
      <w:pPr>
        <w:ind w:left="708" w:firstLine="708"/>
        <w:jc w:val="both"/>
      </w:pPr>
    </w:p>
    <w:p w14:paraId="31B81DB9" w14:textId="77777777" w:rsidR="00B00591" w:rsidRDefault="00B00591" w:rsidP="00B00591">
      <w:pPr>
        <w:ind w:left="708" w:firstLine="708"/>
        <w:jc w:val="both"/>
      </w:pPr>
      <w:r>
        <w:rPr>
          <w:b/>
        </w:rPr>
        <w:t xml:space="preserve">2 – </w:t>
      </w:r>
      <w:r w:rsidRPr="00C04045">
        <w:t>Le fonctionnement régulier de fait du service public, une forme d'adaptation aux attentes des usagers</w:t>
      </w:r>
    </w:p>
    <w:p w14:paraId="7F591B71" w14:textId="77777777" w:rsidR="00B00591" w:rsidRDefault="00B00591" w:rsidP="00B00591">
      <w:pPr>
        <w:jc w:val="both"/>
      </w:pPr>
    </w:p>
    <w:p w14:paraId="187ECB12" w14:textId="77777777" w:rsidR="00B00591" w:rsidRDefault="00B00591" w:rsidP="00B00591">
      <w:pPr>
        <w:ind w:firstLine="708"/>
        <w:jc w:val="both"/>
      </w:pPr>
      <w:r>
        <w:rPr>
          <w:b/>
        </w:rPr>
        <w:t>B –</w:t>
      </w:r>
      <w:r>
        <w:t xml:space="preserve"> </w:t>
      </w:r>
      <w:r w:rsidRPr="00C36B80">
        <w:t>La complémentarité entre une conception circonstancielle de l'égalité et le principe d'adaptation du service public</w:t>
      </w:r>
    </w:p>
    <w:p w14:paraId="53411F52" w14:textId="77777777" w:rsidR="00B00591" w:rsidRDefault="00B00591" w:rsidP="00B00591">
      <w:pPr>
        <w:ind w:firstLine="708"/>
        <w:jc w:val="both"/>
      </w:pPr>
    </w:p>
    <w:p w14:paraId="045B65F5" w14:textId="77777777" w:rsidR="00B00591" w:rsidRDefault="00B00591" w:rsidP="00B00591">
      <w:pPr>
        <w:ind w:left="708" w:firstLine="708"/>
        <w:jc w:val="both"/>
      </w:pPr>
      <w:r>
        <w:rPr>
          <w:b/>
        </w:rPr>
        <w:t>1 –</w:t>
      </w:r>
      <w:r>
        <w:t xml:space="preserve"> </w:t>
      </w:r>
      <w:r w:rsidRPr="00066EE1">
        <w:t xml:space="preserve">Les différences de situation entre agents de </w:t>
      </w:r>
      <w:smartTag w:uri="urn:schemas-microsoft-com:office:smarttags" w:element="PersonName">
        <w:smartTagPr>
          <w:attr w:name="ProductID" w:val="la RATP"/>
        </w:smartTagPr>
        <w:r w:rsidRPr="00066EE1">
          <w:t>la RATP</w:t>
        </w:r>
      </w:smartTag>
      <w:r w:rsidRPr="00066EE1">
        <w:t>, fondement des différences de rémunération</w:t>
      </w:r>
      <w:r>
        <w:t xml:space="preserve"> </w:t>
      </w:r>
    </w:p>
    <w:p w14:paraId="41632153" w14:textId="77777777" w:rsidR="00B00591" w:rsidRDefault="00B00591" w:rsidP="00B00591">
      <w:pPr>
        <w:ind w:left="708" w:firstLine="708"/>
        <w:jc w:val="both"/>
      </w:pPr>
    </w:p>
    <w:p w14:paraId="13024545" w14:textId="77777777" w:rsidR="00B00591" w:rsidRDefault="00B00591" w:rsidP="00B00591">
      <w:pPr>
        <w:ind w:left="708" w:firstLine="708"/>
        <w:jc w:val="both"/>
      </w:pPr>
      <w:r>
        <w:rPr>
          <w:b/>
        </w:rPr>
        <w:t>2 –</w:t>
      </w:r>
      <w:r>
        <w:t xml:space="preserve"> </w:t>
      </w:r>
      <w:r w:rsidRPr="00D31B0F">
        <w:t>Les différences de rémunération, moyen de l'adaptation du service public en vue de meilleures prestations</w:t>
      </w:r>
    </w:p>
    <w:p w14:paraId="592832EB" w14:textId="77777777" w:rsidR="00B00591" w:rsidRDefault="00B00591" w:rsidP="00B00591">
      <w:pPr>
        <w:jc w:val="both"/>
        <w:rPr>
          <w:b/>
          <w:sz w:val="36"/>
        </w:rPr>
      </w:pPr>
    </w:p>
    <w:p w14:paraId="76364CD1" w14:textId="77777777" w:rsidR="00B00591" w:rsidRDefault="00B00591" w:rsidP="00B00591">
      <w:pPr>
        <w:jc w:val="both"/>
        <w:rPr>
          <w:b/>
          <w:sz w:val="36"/>
        </w:rPr>
      </w:pPr>
    </w:p>
    <w:p w14:paraId="1C2DD9E6" w14:textId="77777777" w:rsidR="00B00591" w:rsidRDefault="00B00591" w:rsidP="00B00591">
      <w:pPr>
        <w:rPr>
          <w:b/>
          <w:sz w:val="36"/>
        </w:rPr>
      </w:pPr>
      <w:r>
        <w:br w:type="page"/>
      </w:r>
      <w:r>
        <w:rPr>
          <w:b/>
          <w:sz w:val="36"/>
        </w:rPr>
        <w:lastRenderedPageBreak/>
        <w:t>II - Matériaux et opérations imposés par le sujet</w:t>
      </w:r>
    </w:p>
    <w:p w14:paraId="260D1CA8" w14:textId="77777777" w:rsidR="00B00591" w:rsidRDefault="00B00591" w:rsidP="00B00591">
      <w:pPr>
        <w:jc w:val="both"/>
      </w:pPr>
    </w:p>
    <w:p w14:paraId="6011132D" w14:textId="77777777" w:rsidR="00B00591" w:rsidRDefault="00B00591" w:rsidP="00B00591">
      <w:pPr>
        <w:jc w:val="both"/>
        <w:rPr>
          <w:b/>
          <w:sz w:val="32"/>
        </w:rPr>
      </w:pPr>
      <w:r>
        <w:rPr>
          <w:b/>
          <w:sz w:val="32"/>
        </w:rPr>
        <w:t xml:space="preserve">A - Les concepts dont l'utilisation s'imposait au candidat </w:t>
      </w:r>
    </w:p>
    <w:p w14:paraId="0A197D64" w14:textId="77777777" w:rsidR="00B00591" w:rsidRDefault="00B00591" w:rsidP="00B00591">
      <w:pPr>
        <w:jc w:val="both"/>
      </w:pPr>
    </w:p>
    <w:p w14:paraId="0EEC2937" w14:textId="77777777" w:rsidR="00B00591" w:rsidRDefault="00B00591" w:rsidP="00B00591">
      <w:pPr>
        <w:ind w:firstLine="397"/>
        <w:rPr>
          <w:color w:val="000000"/>
        </w:rPr>
      </w:pPr>
      <w:r>
        <w:t xml:space="preserve">* </w:t>
      </w:r>
      <w:r>
        <w:rPr>
          <w:color w:val="000000"/>
        </w:rPr>
        <w:t>établissement public</w:t>
      </w:r>
    </w:p>
    <w:p w14:paraId="14F5EC30" w14:textId="77777777" w:rsidR="00B00591" w:rsidRDefault="00B00591" w:rsidP="00B00591">
      <w:pPr>
        <w:ind w:firstLine="397"/>
        <w:rPr>
          <w:color w:val="000000"/>
        </w:rPr>
      </w:pPr>
      <w:r>
        <w:t xml:space="preserve">* </w:t>
      </w:r>
      <w:r>
        <w:rPr>
          <w:color w:val="000000"/>
        </w:rPr>
        <w:t>service public</w:t>
      </w:r>
    </w:p>
    <w:p w14:paraId="3972B2AC" w14:textId="77777777" w:rsidR="00B00591" w:rsidRDefault="00B00591" w:rsidP="00B00591">
      <w:pPr>
        <w:ind w:firstLine="397"/>
        <w:rPr>
          <w:color w:val="000000"/>
        </w:rPr>
      </w:pPr>
      <w:r>
        <w:rPr>
          <w:color w:val="000000"/>
        </w:rPr>
        <w:t xml:space="preserve">* service public à caractère industriel et commercial </w:t>
      </w:r>
    </w:p>
    <w:p w14:paraId="003D4409" w14:textId="77777777" w:rsidR="00B00591" w:rsidRDefault="00B00591" w:rsidP="00B00591">
      <w:pPr>
        <w:ind w:firstLine="397"/>
      </w:pPr>
      <w:r>
        <w:t>* intérêt général</w:t>
      </w:r>
    </w:p>
    <w:p w14:paraId="4967AEB0" w14:textId="77777777" w:rsidR="00B00591" w:rsidRDefault="00B00591" w:rsidP="00B00591">
      <w:pPr>
        <w:ind w:firstLine="397"/>
      </w:pPr>
      <w:r>
        <w:t>* décision administrative</w:t>
      </w:r>
    </w:p>
    <w:p w14:paraId="29A5703B" w14:textId="77777777" w:rsidR="00B00591" w:rsidRDefault="00B00591" w:rsidP="00B00591">
      <w:pPr>
        <w:ind w:firstLine="397"/>
      </w:pPr>
      <w:r>
        <w:t>* décision implicite</w:t>
      </w:r>
    </w:p>
    <w:p w14:paraId="4ACF4493" w14:textId="77777777" w:rsidR="00B00591" w:rsidRDefault="00B00591" w:rsidP="00B00591">
      <w:pPr>
        <w:ind w:firstLine="397"/>
      </w:pPr>
      <w:r>
        <w:t>* acte réglementaire</w:t>
      </w:r>
    </w:p>
    <w:p w14:paraId="0C869DA3" w14:textId="77777777" w:rsidR="00B00591" w:rsidRDefault="00B00591" w:rsidP="00B00591">
      <w:pPr>
        <w:ind w:firstLine="397"/>
      </w:pPr>
      <w:r>
        <w:t>* acte administratif unilatéral</w:t>
      </w:r>
    </w:p>
    <w:p w14:paraId="235A2EB6" w14:textId="77777777" w:rsidR="00B00591" w:rsidRDefault="00B00591" w:rsidP="00B00591">
      <w:pPr>
        <w:ind w:firstLine="397"/>
      </w:pPr>
      <w:r>
        <w:t>* principe de continuité</w:t>
      </w:r>
    </w:p>
    <w:p w14:paraId="55BED44F" w14:textId="77777777" w:rsidR="00B00591" w:rsidRDefault="00B00591" w:rsidP="00B00591">
      <w:pPr>
        <w:ind w:firstLine="397"/>
      </w:pPr>
      <w:r>
        <w:t>* principe d’adaptation</w:t>
      </w:r>
    </w:p>
    <w:p w14:paraId="14E3AC86" w14:textId="77777777" w:rsidR="00B00591" w:rsidRDefault="00B00591" w:rsidP="00B00591">
      <w:pPr>
        <w:ind w:firstLine="397"/>
      </w:pPr>
      <w:r>
        <w:t>* principe d’égalité…</w:t>
      </w:r>
    </w:p>
    <w:p w14:paraId="7D5E51A4" w14:textId="77777777" w:rsidR="00B00591" w:rsidRDefault="00B00591" w:rsidP="00B00591">
      <w:pPr>
        <w:jc w:val="both"/>
        <w:rPr>
          <w:b/>
          <w:sz w:val="28"/>
        </w:rPr>
      </w:pPr>
    </w:p>
    <w:p w14:paraId="266EECED" w14:textId="77777777" w:rsidR="00B00591" w:rsidRDefault="00B00591" w:rsidP="00B00591">
      <w:pPr>
        <w:jc w:val="both"/>
        <w:rPr>
          <w:b/>
          <w:sz w:val="32"/>
        </w:rPr>
      </w:pPr>
      <w:r>
        <w:rPr>
          <w:b/>
          <w:sz w:val="32"/>
        </w:rPr>
        <w:t>B - Les définitions ou explications qui s'imposaient au candidat</w:t>
      </w:r>
    </w:p>
    <w:p w14:paraId="08840CC1" w14:textId="77777777" w:rsidR="00B00591" w:rsidRDefault="00B00591" w:rsidP="00B00591">
      <w:pPr>
        <w:jc w:val="both"/>
      </w:pPr>
    </w:p>
    <w:p w14:paraId="4CE9F49F" w14:textId="77777777" w:rsidR="00B00591" w:rsidRDefault="00B00591" w:rsidP="00B00591">
      <w:pPr>
        <w:ind w:firstLine="397"/>
        <w:jc w:val="both"/>
        <w:rPr>
          <w:color w:val="000000"/>
        </w:rPr>
      </w:pPr>
      <w:r>
        <w:t xml:space="preserve">* </w:t>
      </w:r>
      <w:r>
        <w:rPr>
          <w:color w:val="000000"/>
        </w:rPr>
        <w:t>établissement public</w:t>
      </w:r>
    </w:p>
    <w:p w14:paraId="465A4D8E" w14:textId="77777777" w:rsidR="00B00591" w:rsidRDefault="00B00591" w:rsidP="00B00591">
      <w:pPr>
        <w:ind w:firstLine="397"/>
        <w:jc w:val="both"/>
        <w:rPr>
          <w:u w:val="single"/>
        </w:rPr>
      </w:pPr>
      <w:r>
        <w:t xml:space="preserve">* </w:t>
      </w:r>
      <w:r w:rsidRPr="00AA2CCC">
        <w:rPr>
          <w:b/>
          <w:u w:val="single"/>
        </w:rPr>
        <w:t>service public</w:t>
      </w:r>
    </w:p>
    <w:p w14:paraId="115E199B" w14:textId="77777777" w:rsidR="00B00591" w:rsidRDefault="00B00591" w:rsidP="00B00591">
      <w:pPr>
        <w:ind w:firstLine="397"/>
      </w:pPr>
      <w:r>
        <w:t>* acte administratif unilatéral</w:t>
      </w:r>
    </w:p>
    <w:p w14:paraId="6208FAB1" w14:textId="77777777" w:rsidR="00B00591" w:rsidRDefault="00B00591" w:rsidP="00B00591">
      <w:pPr>
        <w:ind w:firstLine="397"/>
      </w:pPr>
      <w:r>
        <w:t>* acte réglementaire</w:t>
      </w:r>
    </w:p>
    <w:p w14:paraId="0D8638A9" w14:textId="77777777" w:rsidR="00B00591" w:rsidRDefault="00B00591" w:rsidP="00B00591">
      <w:pPr>
        <w:ind w:firstLine="397"/>
      </w:pPr>
      <w:r>
        <w:t>* décision administrative</w:t>
      </w:r>
    </w:p>
    <w:p w14:paraId="7138757F" w14:textId="77777777" w:rsidR="00B00591" w:rsidRDefault="00B00591" w:rsidP="00B00591">
      <w:pPr>
        <w:ind w:firstLine="397"/>
      </w:pPr>
      <w:r>
        <w:t>* décision implicite</w:t>
      </w:r>
    </w:p>
    <w:p w14:paraId="1E007BA1" w14:textId="77777777" w:rsidR="00B00591" w:rsidRDefault="00B00591" w:rsidP="00B00591">
      <w:pPr>
        <w:ind w:firstLine="397"/>
        <w:jc w:val="both"/>
      </w:pPr>
    </w:p>
    <w:p w14:paraId="139397F2" w14:textId="77777777" w:rsidR="00B00591" w:rsidRDefault="00B00591" w:rsidP="00B00591">
      <w:pPr>
        <w:ind w:firstLine="397"/>
        <w:jc w:val="both"/>
      </w:pPr>
      <w:r>
        <w:rPr>
          <w:b/>
        </w:rPr>
        <w:t>Bonus</w:t>
      </w:r>
      <w:r>
        <w:t xml:space="preserve"> : En plus des concepts attendus, un candidat se sert d'une manière pertinente d'autres concepts qu'il définit avec exactitude.</w:t>
      </w:r>
    </w:p>
    <w:p w14:paraId="2038EB31" w14:textId="77777777" w:rsidR="00B00591" w:rsidRDefault="00B00591" w:rsidP="00B00591">
      <w:pPr>
        <w:jc w:val="both"/>
      </w:pPr>
    </w:p>
    <w:p w14:paraId="42A38D31" w14:textId="77777777" w:rsidR="00B00591" w:rsidRDefault="00B00591" w:rsidP="00B00591">
      <w:pPr>
        <w:jc w:val="both"/>
      </w:pPr>
    </w:p>
    <w:p w14:paraId="176C7B34" w14:textId="77777777" w:rsidR="00B00591" w:rsidRDefault="00B00591" w:rsidP="00B00591">
      <w:pPr>
        <w:jc w:val="both"/>
        <w:rPr>
          <w:b/>
          <w:sz w:val="32"/>
        </w:rPr>
      </w:pPr>
      <w:r>
        <w:rPr>
          <w:b/>
          <w:sz w:val="32"/>
        </w:rPr>
        <w:t>C - Les références jurisprudentielles qui s'imposaient au candidat</w:t>
      </w:r>
    </w:p>
    <w:p w14:paraId="37BF2AAB" w14:textId="77777777" w:rsidR="00B00591" w:rsidRDefault="00B00591" w:rsidP="00B00591">
      <w:pPr>
        <w:jc w:val="both"/>
      </w:pPr>
    </w:p>
    <w:p w14:paraId="3BD4C57A" w14:textId="77777777" w:rsidR="00B00591" w:rsidRDefault="008A5EEE" w:rsidP="00B00591">
      <w:pPr>
        <w:ind w:firstLine="397"/>
        <w:jc w:val="both"/>
      </w:pPr>
      <w:r>
        <w:t>* T</w:t>
      </w:r>
      <w:r w:rsidR="00B00591">
        <w:t>C, 22 janvier 1921, Société</w:t>
      </w:r>
      <w:r w:rsidR="00B00591">
        <w:rPr>
          <w:i/>
        </w:rPr>
        <w:t xml:space="preserve"> commerciale de l'Ouest africain (Bac d'Eloka): SPA-SPIC (</w:t>
      </w:r>
      <w:r w:rsidR="00B00591">
        <w:rPr>
          <w:b/>
          <w:bCs/>
          <w:i/>
        </w:rPr>
        <w:t>consécration de la distinction)</w:t>
      </w:r>
      <w:r w:rsidR="00B00591">
        <w:t xml:space="preserve"> </w:t>
      </w:r>
    </w:p>
    <w:p w14:paraId="6CA8AD9D" w14:textId="77777777" w:rsidR="00B00591" w:rsidRDefault="008A5EEE" w:rsidP="00B00591">
      <w:pPr>
        <w:ind w:firstLine="397"/>
        <w:jc w:val="both"/>
      </w:pPr>
      <w:r>
        <w:t>* C</w:t>
      </w:r>
      <w:r w:rsidR="00B00591">
        <w:t xml:space="preserve">E, Ass., 16 novembre 1956, </w:t>
      </w:r>
      <w:r w:rsidR="00B00591">
        <w:rPr>
          <w:i/>
        </w:rPr>
        <w:t>Union syndicale des industries aéronautiques</w:t>
      </w:r>
      <w:r w:rsidR="00B00591">
        <w:t xml:space="preserve"> (</w:t>
      </w:r>
      <w:r w:rsidR="00B00591">
        <w:rPr>
          <w:b/>
          <w:bCs/>
        </w:rPr>
        <w:t>critères de la distinction SPA-SPIC</w:t>
      </w:r>
      <w:r w:rsidR="00B00591">
        <w:t xml:space="preserve">) </w:t>
      </w:r>
    </w:p>
    <w:p w14:paraId="1E194724" w14:textId="77777777" w:rsidR="00B00591" w:rsidRDefault="008A5EEE" w:rsidP="00B00591">
      <w:pPr>
        <w:ind w:firstLine="397"/>
        <w:jc w:val="both"/>
        <w:rPr>
          <w:b/>
          <w:bCs/>
        </w:rPr>
      </w:pPr>
      <w:r>
        <w:t>* C</w:t>
      </w:r>
      <w:r w:rsidR="00B00591">
        <w:t xml:space="preserve">E, Sect., 27 janvier 1961, </w:t>
      </w:r>
      <w:r w:rsidR="00B00591">
        <w:rPr>
          <w:i/>
          <w:iCs/>
        </w:rPr>
        <w:t>Vannier</w:t>
      </w:r>
      <w:r w:rsidR="00B00591">
        <w:t xml:space="preserve">: </w:t>
      </w:r>
      <w:r w:rsidR="00B00591">
        <w:rPr>
          <w:b/>
          <w:bCs/>
        </w:rPr>
        <w:t xml:space="preserve">principe de mutabilité </w:t>
      </w:r>
    </w:p>
    <w:p w14:paraId="4ACAE128" w14:textId="77777777" w:rsidR="00B00591" w:rsidRDefault="00B00591" w:rsidP="00B00591">
      <w:pPr>
        <w:ind w:firstLine="397"/>
        <w:jc w:val="both"/>
      </w:pPr>
      <w:r>
        <w:rPr>
          <w:iCs/>
        </w:rPr>
        <w:t xml:space="preserve">* </w:t>
      </w:r>
      <w:r w:rsidR="008A5EEE">
        <w:t>C</w:t>
      </w:r>
      <w:r>
        <w:t xml:space="preserve">E, Sect., 10 mai 1974, </w:t>
      </w:r>
      <w:r>
        <w:rPr>
          <w:i/>
        </w:rPr>
        <w:t>Denoyez et Chorques</w:t>
      </w:r>
      <w:r>
        <w:t xml:space="preserve"> : </w:t>
      </w:r>
      <w:r>
        <w:rPr>
          <w:b/>
          <w:bCs/>
        </w:rPr>
        <w:t>principe d’égalité</w:t>
      </w:r>
      <w:r>
        <w:t xml:space="preserve"> devant le service public.</w:t>
      </w:r>
    </w:p>
    <w:p w14:paraId="642C9465" w14:textId="77777777" w:rsidR="00B00591" w:rsidRDefault="008A5EEE" w:rsidP="00B00591">
      <w:pPr>
        <w:ind w:firstLine="397"/>
        <w:jc w:val="both"/>
      </w:pPr>
      <w:r>
        <w:t>* C</w:t>
      </w:r>
      <w:r w:rsidR="00B00591">
        <w:t xml:space="preserve">E, 13 juin 1980, </w:t>
      </w:r>
      <w:r w:rsidR="00B00591" w:rsidRPr="001502A0">
        <w:rPr>
          <w:i/>
        </w:rPr>
        <w:t>Madame Bonjean</w:t>
      </w:r>
      <w:r w:rsidR="00B00591">
        <w:t xml:space="preserve">: </w:t>
      </w:r>
      <w:r w:rsidR="00B00591">
        <w:rPr>
          <w:b/>
          <w:bCs/>
        </w:rPr>
        <w:t>principe de continuité</w:t>
      </w:r>
      <w:r w:rsidR="00B00591">
        <w:t xml:space="preserve"> </w:t>
      </w:r>
    </w:p>
    <w:p w14:paraId="1D45D0DE" w14:textId="77777777" w:rsidR="00B00591" w:rsidRDefault="00B00591" w:rsidP="00B00591">
      <w:pPr>
        <w:ind w:firstLine="397"/>
        <w:jc w:val="both"/>
        <w:rPr>
          <w:b/>
        </w:rPr>
      </w:pPr>
    </w:p>
    <w:p w14:paraId="1A6A96E3" w14:textId="77777777" w:rsidR="00B00591" w:rsidRDefault="00B00591" w:rsidP="00B00591">
      <w:pPr>
        <w:pStyle w:val="Corpsdetexte"/>
        <w:ind w:firstLine="397"/>
        <w:jc w:val="both"/>
        <w:rPr>
          <w:b/>
        </w:rPr>
      </w:pPr>
      <w:r>
        <w:t>NB</w:t>
      </w:r>
      <w:r>
        <w:rPr>
          <w:b/>
        </w:rPr>
        <w:t xml:space="preserve"> : il n'est pas exigé du candidat qu'il cite intégralement et fidèlement chacune de ces décisions. Par exemple, l'indication du nom de la partie mentionnée suffit amplement : arrêt "Denoyez", "Union syndicale"…Une erreur sur la date de lecture d'un arrêt ne prête pas à conséquence.</w:t>
      </w:r>
    </w:p>
    <w:p w14:paraId="062B4BD3" w14:textId="77777777" w:rsidR="00B00591" w:rsidRDefault="00B00591" w:rsidP="00B00591">
      <w:pPr>
        <w:ind w:firstLine="397"/>
        <w:jc w:val="both"/>
      </w:pPr>
      <w:r>
        <w:rPr>
          <w:b/>
        </w:rPr>
        <w:t>Bonus</w:t>
      </w:r>
      <w:r>
        <w:t xml:space="preserve"> : </w:t>
      </w:r>
    </w:p>
    <w:p w14:paraId="46088A76" w14:textId="77777777" w:rsidR="00B00591" w:rsidRDefault="00B00591" w:rsidP="00B00591">
      <w:pPr>
        <w:ind w:firstLine="397"/>
        <w:jc w:val="both"/>
      </w:pPr>
      <w:r>
        <w:t>- un candidat cite intégralement et fidèlement les références jurisprudentielles attendues (1</w:t>
      </w:r>
      <w:r>
        <w:rPr>
          <w:vertAlign w:val="superscript"/>
        </w:rPr>
        <w:t>er</w:t>
      </w:r>
      <w:r>
        <w:t xml:space="preserve"> cas),</w:t>
      </w:r>
    </w:p>
    <w:p w14:paraId="50B49C2B" w14:textId="77777777" w:rsidR="00B00591" w:rsidRDefault="00B00591" w:rsidP="00B00591">
      <w:pPr>
        <w:ind w:firstLine="397"/>
        <w:jc w:val="both"/>
      </w:pPr>
      <w:r>
        <w:t>- en plus des références jurisprudentielles attendues, un candidat se sert d'une manière pertinente d'autres références jurisprudentielles (2</w:t>
      </w:r>
      <w:r>
        <w:rPr>
          <w:vertAlign w:val="superscript"/>
        </w:rPr>
        <w:t>e</w:t>
      </w:r>
      <w:r>
        <w:t xml:space="preserve"> cas).</w:t>
      </w:r>
    </w:p>
    <w:p w14:paraId="3BD80C84" w14:textId="77777777" w:rsidR="009D388D" w:rsidRPr="00C2553A" w:rsidRDefault="00C2553A" w:rsidP="00C2553A">
      <w:pPr>
        <w:jc w:val="center"/>
        <w:rPr>
          <w:b/>
        </w:rPr>
      </w:pPr>
      <w:r w:rsidRPr="00C2553A">
        <w:rPr>
          <w:b/>
        </w:rPr>
        <w:t>***</w:t>
      </w:r>
    </w:p>
    <w:p w14:paraId="6A64F732" w14:textId="77777777" w:rsidR="00101857" w:rsidRDefault="00E12647" w:rsidP="00C2553A">
      <w:pPr>
        <w:pageBreakBefore/>
        <w:ind w:left="2829" w:firstLine="709"/>
        <w:rPr>
          <w:b/>
          <w:sz w:val="36"/>
        </w:rPr>
      </w:pPr>
      <w:bookmarkStart w:id="12" w:name="commentaire2"/>
      <w:r>
        <w:rPr>
          <w:b/>
          <w:sz w:val="36"/>
        </w:rPr>
        <w:lastRenderedPageBreak/>
        <w:t>Commentaire n° 2</w:t>
      </w:r>
      <w:r w:rsidR="00101857">
        <w:rPr>
          <w:b/>
          <w:sz w:val="36"/>
        </w:rPr>
        <w:t xml:space="preserve"> </w:t>
      </w:r>
    </w:p>
    <w:bookmarkEnd w:id="12"/>
    <w:p w14:paraId="3E6C31CD" w14:textId="77777777" w:rsidR="00101857" w:rsidRDefault="00101857" w:rsidP="00C74985">
      <w:pPr>
        <w:ind w:firstLine="709"/>
        <w:jc w:val="center"/>
        <w:rPr>
          <w:b/>
          <w:bCs/>
          <w:sz w:val="36"/>
          <w:szCs w:val="36"/>
        </w:rPr>
      </w:pPr>
    </w:p>
    <w:p w14:paraId="57BF49E2" w14:textId="77777777" w:rsidR="00BC1AFC" w:rsidRDefault="00BC1AFC" w:rsidP="00101857">
      <w:pPr>
        <w:ind w:firstLine="709"/>
      </w:pPr>
    </w:p>
    <w:p w14:paraId="608236B8" w14:textId="77777777" w:rsidR="00BC1AFC" w:rsidRDefault="00BC1AFC" w:rsidP="00101857">
      <w:pPr>
        <w:ind w:firstLine="709"/>
      </w:pPr>
    </w:p>
    <w:p w14:paraId="7E7A25F4" w14:textId="77777777" w:rsidR="00C74985" w:rsidRPr="00101857" w:rsidRDefault="00101857" w:rsidP="00101857">
      <w:pPr>
        <w:ind w:firstLine="709"/>
      </w:pPr>
      <w:r w:rsidRPr="00E8010D">
        <w:rPr>
          <w:b/>
          <w:bCs/>
        </w:rPr>
        <w:t>N.B. :</w:t>
      </w:r>
      <w:r>
        <w:t xml:space="preserve"> Il s’agit de </w:t>
      </w:r>
      <w:r w:rsidRPr="00101857">
        <w:t>l’é</w:t>
      </w:r>
      <w:r w:rsidR="00C74985" w:rsidRPr="00101857">
        <w:t>preuve pratique de septembre 2001</w:t>
      </w:r>
      <w:r>
        <w:t>.</w:t>
      </w:r>
    </w:p>
    <w:p w14:paraId="2F0EFE2C" w14:textId="77777777" w:rsidR="00C74985" w:rsidRDefault="00C74985" w:rsidP="00C74985"/>
    <w:p w14:paraId="6D39B3A0" w14:textId="77777777" w:rsidR="00BC1AFC" w:rsidRDefault="00BC1AFC" w:rsidP="00C74985">
      <w:pPr>
        <w:rPr>
          <w:b/>
          <w:bCs/>
          <w:sz w:val="32"/>
          <w:szCs w:val="32"/>
        </w:rPr>
      </w:pPr>
    </w:p>
    <w:p w14:paraId="59ACF291" w14:textId="77777777" w:rsidR="00BC1AFC" w:rsidRDefault="00BC1AFC" w:rsidP="00C74985">
      <w:pPr>
        <w:rPr>
          <w:b/>
          <w:bCs/>
          <w:sz w:val="32"/>
          <w:szCs w:val="32"/>
        </w:rPr>
      </w:pPr>
    </w:p>
    <w:p w14:paraId="5AE27ED0" w14:textId="77777777" w:rsidR="00BC1AFC" w:rsidRDefault="00BC1AFC" w:rsidP="00C74985">
      <w:pPr>
        <w:rPr>
          <w:b/>
          <w:bCs/>
          <w:sz w:val="32"/>
          <w:szCs w:val="32"/>
        </w:rPr>
      </w:pPr>
    </w:p>
    <w:p w14:paraId="3E27DF1C" w14:textId="77777777" w:rsidR="00BC1AFC" w:rsidRDefault="00BC1AFC" w:rsidP="00C74985">
      <w:pPr>
        <w:rPr>
          <w:b/>
          <w:bCs/>
          <w:sz w:val="32"/>
          <w:szCs w:val="32"/>
        </w:rPr>
      </w:pPr>
    </w:p>
    <w:p w14:paraId="1AA6FE14" w14:textId="77777777" w:rsidR="00BC1AFC" w:rsidRDefault="00BC1AFC" w:rsidP="00C74985">
      <w:pPr>
        <w:rPr>
          <w:b/>
          <w:bCs/>
          <w:sz w:val="32"/>
          <w:szCs w:val="32"/>
        </w:rPr>
      </w:pPr>
    </w:p>
    <w:p w14:paraId="136E14FE" w14:textId="77777777" w:rsidR="00C74985" w:rsidRPr="00BC1AFC" w:rsidRDefault="00BC1AFC" w:rsidP="00C74985">
      <w:pPr>
        <w:rPr>
          <w:b/>
          <w:bCs/>
          <w:sz w:val="32"/>
          <w:szCs w:val="32"/>
        </w:rPr>
      </w:pPr>
      <w:r w:rsidRPr="00BC1AFC">
        <w:rPr>
          <w:b/>
          <w:bCs/>
          <w:sz w:val="32"/>
          <w:szCs w:val="32"/>
        </w:rPr>
        <w:t>SOMMAIRE :</w:t>
      </w:r>
    </w:p>
    <w:p w14:paraId="012811F2" w14:textId="77777777" w:rsidR="00BC1AFC" w:rsidRDefault="00BC1AFC" w:rsidP="00C74985">
      <w:pPr>
        <w:rPr>
          <w:b/>
          <w:bCs/>
          <w:sz w:val="32"/>
          <w:szCs w:val="32"/>
        </w:rPr>
      </w:pPr>
    </w:p>
    <w:p w14:paraId="794510D5" w14:textId="77777777" w:rsidR="00C74985" w:rsidRPr="00C74985" w:rsidRDefault="00C74985" w:rsidP="00C74985">
      <w:pPr>
        <w:rPr>
          <w:sz w:val="28"/>
          <w:szCs w:val="28"/>
        </w:rPr>
      </w:pPr>
      <w:r w:rsidRPr="00C74985">
        <w:rPr>
          <w:b/>
          <w:bCs/>
          <w:sz w:val="32"/>
          <w:szCs w:val="32"/>
        </w:rPr>
        <w:t>I –</w:t>
      </w:r>
      <w:r w:rsidRPr="00C74985">
        <w:rPr>
          <w:sz w:val="28"/>
          <w:szCs w:val="28"/>
        </w:rPr>
        <w:t xml:space="preserve"> Sujet (arrêt à commenter)</w:t>
      </w:r>
    </w:p>
    <w:p w14:paraId="69A3A3C1" w14:textId="77777777" w:rsidR="00C74985" w:rsidRPr="00C74985" w:rsidRDefault="00C74985" w:rsidP="00C74985">
      <w:pPr>
        <w:rPr>
          <w:sz w:val="28"/>
          <w:szCs w:val="28"/>
        </w:rPr>
      </w:pPr>
    </w:p>
    <w:p w14:paraId="45CE098A" w14:textId="77777777" w:rsidR="00BC1AFC" w:rsidRDefault="00BC1AFC" w:rsidP="00C74985">
      <w:pPr>
        <w:rPr>
          <w:b/>
          <w:bCs/>
          <w:sz w:val="32"/>
          <w:szCs w:val="32"/>
        </w:rPr>
      </w:pPr>
    </w:p>
    <w:p w14:paraId="0C50D897" w14:textId="77777777" w:rsidR="00C74985" w:rsidRPr="00C74985" w:rsidRDefault="00C74985" w:rsidP="00C74985">
      <w:pPr>
        <w:rPr>
          <w:sz w:val="28"/>
          <w:szCs w:val="28"/>
        </w:rPr>
      </w:pPr>
      <w:r w:rsidRPr="00C74985">
        <w:rPr>
          <w:b/>
          <w:bCs/>
          <w:sz w:val="32"/>
          <w:szCs w:val="32"/>
        </w:rPr>
        <w:t>II –</w:t>
      </w:r>
      <w:r w:rsidRPr="00C74985">
        <w:rPr>
          <w:sz w:val="28"/>
          <w:szCs w:val="28"/>
        </w:rPr>
        <w:t xml:space="preserve"> Corrigé (introduction et plan détaillé)</w:t>
      </w:r>
    </w:p>
    <w:p w14:paraId="1491CA16" w14:textId="77777777" w:rsidR="00C74985" w:rsidRPr="00C74985" w:rsidRDefault="00C74985" w:rsidP="00C74985">
      <w:pPr>
        <w:rPr>
          <w:sz w:val="28"/>
          <w:szCs w:val="28"/>
        </w:rPr>
      </w:pPr>
    </w:p>
    <w:p w14:paraId="38026E6E" w14:textId="77777777" w:rsidR="00BC1AFC" w:rsidRDefault="00BC1AFC" w:rsidP="00C74985">
      <w:pPr>
        <w:rPr>
          <w:b/>
          <w:bCs/>
          <w:sz w:val="32"/>
          <w:szCs w:val="32"/>
        </w:rPr>
      </w:pPr>
    </w:p>
    <w:p w14:paraId="505353E4" w14:textId="77777777" w:rsidR="00C74985" w:rsidRPr="00C74985" w:rsidRDefault="00C74985" w:rsidP="00C74985">
      <w:pPr>
        <w:rPr>
          <w:sz w:val="28"/>
          <w:szCs w:val="28"/>
        </w:rPr>
      </w:pPr>
      <w:r w:rsidRPr="00C74985">
        <w:rPr>
          <w:b/>
          <w:bCs/>
          <w:sz w:val="32"/>
          <w:szCs w:val="32"/>
        </w:rPr>
        <w:t>III –</w:t>
      </w:r>
      <w:r w:rsidRPr="00C74985">
        <w:rPr>
          <w:sz w:val="28"/>
          <w:szCs w:val="28"/>
        </w:rPr>
        <w:t xml:space="preserve"> Remarques sur le corrigé</w:t>
      </w:r>
    </w:p>
    <w:p w14:paraId="27C63B2E" w14:textId="77777777" w:rsidR="00C74985" w:rsidRPr="00C74985" w:rsidRDefault="00C74985" w:rsidP="00C74985">
      <w:pPr>
        <w:rPr>
          <w:sz w:val="28"/>
          <w:szCs w:val="28"/>
        </w:rPr>
      </w:pPr>
    </w:p>
    <w:p w14:paraId="7AD91605" w14:textId="77777777" w:rsidR="00BC1AFC" w:rsidRDefault="00BC1AFC" w:rsidP="00C74985">
      <w:pPr>
        <w:rPr>
          <w:b/>
          <w:bCs/>
          <w:sz w:val="32"/>
          <w:szCs w:val="32"/>
        </w:rPr>
      </w:pPr>
    </w:p>
    <w:p w14:paraId="752EB480" w14:textId="77777777" w:rsidR="00C74985" w:rsidRDefault="00C74985" w:rsidP="00C74985">
      <w:pPr>
        <w:rPr>
          <w:sz w:val="28"/>
          <w:szCs w:val="28"/>
        </w:rPr>
      </w:pPr>
      <w:r w:rsidRPr="00C74985">
        <w:rPr>
          <w:b/>
          <w:bCs/>
          <w:sz w:val="32"/>
          <w:szCs w:val="32"/>
        </w:rPr>
        <w:t>IV –</w:t>
      </w:r>
      <w:r w:rsidRPr="00C74985">
        <w:rPr>
          <w:sz w:val="28"/>
          <w:szCs w:val="28"/>
        </w:rPr>
        <w:t xml:space="preserve"> Erreurs commises par des candidats</w:t>
      </w:r>
    </w:p>
    <w:p w14:paraId="1BCF87EA" w14:textId="77777777" w:rsidR="00E9290D" w:rsidRDefault="00E9290D" w:rsidP="00C74985">
      <w:pPr>
        <w:rPr>
          <w:sz w:val="28"/>
          <w:szCs w:val="28"/>
        </w:rPr>
      </w:pPr>
    </w:p>
    <w:p w14:paraId="039DE7C4" w14:textId="77777777" w:rsidR="00E140A2" w:rsidRDefault="00E140A2" w:rsidP="00E140A2">
      <w:pPr>
        <w:rPr>
          <w:b/>
          <w:snapToGrid w:val="0"/>
          <w:sz w:val="32"/>
          <w:u w:val="single"/>
        </w:rPr>
      </w:pPr>
    </w:p>
    <w:p w14:paraId="5BD0EFD1" w14:textId="77777777" w:rsidR="00BC1AFC" w:rsidRDefault="00BC1AFC" w:rsidP="00E140A2">
      <w:pPr>
        <w:rPr>
          <w:b/>
          <w:snapToGrid w:val="0"/>
          <w:sz w:val="32"/>
          <w:u w:val="single"/>
        </w:rPr>
      </w:pPr>
    </w:p>
    <w:p w14:paraId="798D05CE" w14:textId="77777777" w:rsidR="00BC1AFC" w:rsidRDefault="00BC1AFC" w:rsidP="00E140A2">
      <w:pPr>
        <w:rPr>
          <w:b/>
          <w:snapToGrid w:val="0"/>
          <w:sz w:val="32"/>
          <w:u w:val="single"/>
        </w:rPr>
      </w:pPr>
    </w:p>
    <w:p w14:paraId="3224AAB8" w14:textId="77777777" w:rsidR="00BC1AFC" w:rsidRDefault="00BC1AFC" w:rsidP="00E140A2">
      <w:pPr>
        <w:rPr>
          <w:b/>
          <w:snapToGrid w:val="0"/>
          <w:sz w:val="32"/>
          <w:u w:val="single"/>
        </w:rPr>
      </w:pPr>
    </w:p>
    <w:p w14:paraId="43B62A7D" w14:textId="77777777" w:rsidR="00BC1AFC" w:rsidRDefault="00BC1AFC" w:rsidP="00E140A2">
      <w:pPr>
        <w:rPr>
          <w:b/>
          <w:snapToGrid w:val="0"/>
          <w:sz w:val="32"/>
          <w:u w:val="single"/>
        </w:rPr>
      </w:pPr>
    </w:p>
    <w:p w14:paraId="3E88C87D" w14:textId="77777777" w:rsidR="00BC1AFC" w:rsidRDefault="00BC1AFC" w:rsidP="00E140A2">
      <w:pPr>
        <w:rPr>
          <w:b/>
          <w:snapToGrid w:val="0"/>
          <w:sz w:val="32"/>
          <w:u w:val="single"/>
        </w:rPr>
      </w:pPr>
    </w:p>
    <w:p w14:paraId="20803D67" w14:textId="77777777" w:rsidR="00BC1AFC" w:rsidRDefault="00BC1AFC" w:rsidP="00E140A2">
      <w:pPr>
        <w:rPr>
          <w:b/>
          <w:snapToGrid w:val="0"/>
          <w:sz w:val="32"/>
          <w:u w:val="single"/>
        </w:rPr>
      </w:pPr>
    </w:p>
    <w:p w14:paraId="72C051A9" w14:textId="77777777" w:rsidR="00BC1AFC" w:rsidRDefault="00BC1AFC" w:rsidP="00E140A2">
      <w:pPr>
        <w:rPr>
          <w:b/>
          <w:snapToGrid w:val="0"/>
          <w:sz w:val="32"/>
          <w:u w:val="single"/>
        </w:rPr>
      </w:pPr>
    </w:p>
    <w:p w14:paraId="5709B7E7" w14:textId="77777777" w:rsidR="00BC1AFC" w:rsidRDefault="00BC1AFC" w:rsidP="00E140A2">
      <w:pPr>
        <w:rPr>
          <w:b/>
          <w:snapToGrid w:val="0"/>
          <w:sz w:val="32"/>
          <w:u w:val="single"/>
        </w:rPr>
      </w:pPr>
    </w:p>
    <w:p w14:paraId="2AE10E55" w14:textId="77777777" w:rsidR="00BC1AFC" w:rsidRDefault="00BC1AFC" w:rsidP="00E140A2">
      <w:pPr>
        <w:rPr>
          <w:b/>
          <w:snapToGrid w:val="0"/>
          <w:sz w:val="32"/>
          <w:u w:val="single"/>
        </w:rPr>
      </w:pPr>
    </w:p>
    <w:p w14:paraId="16EF9E8F" w14:textId="77777777" w:rsidR="00BC1AFC" w:rsidRDefault="00BC1AFC" w:rsidP="00E140A2">
      <w:pPr>
        <w:rPr>
          <w:b/>
          <w:snapToGrid w:val="0"/>
          <w:sz w:val="32"/>
          <w:u w:val="single"/>
        </w:rPr>
      </w:pPr>
    </w:p>
    <w:p w14:paraId="01A298F6" w14:textId="77777777" w:rsidR="00BC1AFC" w:rsidRDefault="00BC1AFC" w:rsidP="00E140A2">
      <w:pPr>
        <w:rPr>
          <w:b/>
          <w:snapToGrid w:val="0"/>
          <w:sz w:val="32"/>
          <w:u w:val="single"/>
        </w:rPr>
      </w:pPr>
    </w:p>
    <w:p w14:paraId="55D2D402" w14:textId="77777777" w:rsidR="00BC1AFC" w:rsidRDefault="00BC1AFC" w:rsidP="00E140A2">
      <w:pPr>
        <w:rPr>
          <w:b/>
          <w:snapToGrid w:val="0"/>
          <w:sz w:val="32"/>
          <w:u w:val="single"/>
        </w:rPr>
      </w:pPr>
    </w:p>
    <w:p w14:paraId="141C24E0" w14:textId="77777777" w:rsidR="00BC1AFC" w:rsidRDefault="00BC1AFC" w:rsidP="00E140A2">
      <w:pPr>
        <w:rPr>
          <w:b/>
          <w:snapToGrid w:val="0"/>
          <w:sz w:val="32"/>
          <w:u w:val="single"/>
        </w:rPr>
      </w:pPr>
    </w:p>
    <w:p w14:paraId="16BF63A5" w14:textId="77777777" w:rsidR="00BC1AFC" w:rsidRDefault="00BC1AFC" w:rsidP="00E140A2">
      <w:pPr>
        <w:rPr>
          <w:b/>
          <w:snapToGrid w:val="0"/>
          <w:sz w:val="32"/>
          <w:u w:val="single"/>
        </w:rPr>
      </w:pPr>
    </w:p>
    <w:p w14:paraId="475E623E" w14:textId="77777777" w:rsidR="00BC1AFC" w:rsidRDefault="00BC1AFC" w:rsidP="00E140A2">
      <w:pPr>
        <w:rPr>
          <w:b/>
          <w:snapToGrid w:val="0"/>
          <w:sz w:val="32"/>
          <w:u w:val="single"/>
        </w:rPr>
      </w:pPr>
    </w:p>
    <w:p w14:paraId="0AEBD24C" w14:textId="77777777" w:rsidR="00E140A2" w:rsidRPr="001B32DD" w:rsidRDefault="00E140A2" w:rsidP="001A698C">
      <w:pPr>
        <w:jc w:val="center"/>
        <w:rPr>
          <w:b/>
          <w:bCs/>
          <w:snapToGrid w:val="0"/>
          <w:sz w:val="32"/>
          <w:szCs w:val="32"/>
        </w:rPr>
      </w:pPr>
      <w:r w:rsidRPr="001B32DD">
        <w:rPr>
          <w:b/>
          <w:bCs/>
          <w:sz w:val="32"/>
          <w:szCs w:val="32"/>
        </w:rPr>
        <w:lastRenderedPageBreak/>
        <w:t xml:space="preserve">I –  </w:t>
      </w:r>
      <w:r w:rsidRPr="001B32DD">
        <w:rPr>
          <w:b/>
          <w:bCs/>
          <w:snapToGrid w:val="0"/>
          <w:sz w:val="32"/>
          <w:szCs w:val="32"/>
          <w:u w:val="single"/>
        </w:rPr>
        <w:t>SUJET</w:t>
      </w:r>
      <w:r w:rsidRPr="001B32DD">
        <w:rPr>
          <w:b/>
          <w:bCs/>
          <w:snapToGrid w:val="0"/>
          <w:sz w:val="32"/>
          <w:szCs w:val="32"/>
        </w:rPr>
        <w:t xml:space="preserve"> : Commentaire</w:t>
      </w:r>
    </w:p>
    <w:p w14:paraId="13EF650F" w14:textId="77777777" w:rsidR="00E140A2" w:rsidRDefault="00E140A2" w:rsidP="00E140A2">
      <w:pPr>
        <w:rPr>
          <w:snapToGrid w:val="0"/>
          <w:sz w:val="32"/>
        </w:rPr>
      </w:pPr>
    </w:p>
    <w:p w14:paraId="6204B3CF" w14:textId="77777777" w:rsidR="00E140A2" w:rsidRDefault="00E140A2" w:rsidP="00E140A2">
      <w:pPr>
        <w:rPr>
          <w:snapToGrid w:val="0"/>
        </w:rPr>
      </w:pPr>
    </w:p>
    <w:p w14:paraId="6972F15A" w14:textId="77777777" w:rsidR="00E140A2" w:rsidRDefault="00E140A2" w:rsidP="00E140A2">
      <w:pPr>
        <w:pStyle w:val="Titre1"/>
        <w:rPr>
          <w:sz w:val="28"/>
        </w:rPr>
      </w:pPr>
      <w:r>
        <w:rPr>
          <w:sz w:val="28"/>
        </w:rPr>
        <w:t>COUR ADMINISTRATIVE D'APPEL DE MARSEILLE</w:t>
      </w:r>
    </w:p>
    <w:p w14:paraId="79A1EBC6" w14:textId="77777777" w:rsidR="00E140A2" w:rsidRDefault="00E140A2" w:rsidP="00E140A2">
      <w:pPr>
        <w:jc w:val="center"/>
        <w:rPr>
          <w:b/>
          <w:snapToGrid w:val="0"/>
          <w:sz w:val="28"/>
        </w:rPr>
      </w:pPr>
      <w:r>
        <w:rPr>
          <w:b/>
          <w:snapToGrid w:val="0"/>
          <w:sz w:val="28"/>
        </w:rPr>
        <w:t>11 mars 2000, Mlle Duvernay</w:t>
      </w:r>
    </w:p>
    <w:p w14:paraId="53DF0237" w14:textId="77777777" w:rsidR="00E140A2" w:rsidRDefault="00E140A2" w:rsidP="00E140A2">
      <w:pPr>
        <w:rPr>
          <w:i/>
          <w:snapToGrid w:val="0"/>
        </w:rPr>
      </w:pPr>
    </w:p>
    <w:p w14:paraId="2D64D86A" w14:textId="77777777" w:rsidR="00E140A2" w:rsidRDefault="00E140A2" w:rsidP="00E140A2">
      <w:pPr>
        <w:ind w:firstLine="227"/>
        <w:rPr>
          <w:i/>
          <w:snapToGrid w:val="0"/>
        </w:rPr>
      </w:pPr>
    </w:p>
    <w:p w14:paraId="10CF2B95" w14:textId="77777777" w:rsidR="00E140A2" w:rsidRDefault="00E140A2" w:rsidP="00E140A2">
      <w:pPr>
        <w:ind w:firstLine="227"/>
        <w:jc w:val="both"/>
        <w:rPr>
          <w:i/>
          <w:snapToGrid w:val="0"/>
        </w:rPr>
      </w:pPr>
      <w:r>
        <w:rPr>
          <w:i/>
          <w:snapToGrid w:val="0"/>
        </w:rPr>
        <w:t>La requérante demande à la Cour</w:t>
      </w:r>
    </w:p>
    <w:p w14:paraId="76C7BB22" w14:textId="77777777" w:rsidR="00E140A2" w:rsidRDefault="00E140A2" w:rsidP="00E140A2">
      <w:pPr>
        <w:ind w:firstLine="227"/>
        <w:jc w:val="both"/>
        <w:rPr>
          <w:snapToGrid w:val="0"/>
        </w:rPr>
      </w:pPr>
    </w:p>
    <w:p w14:paraId="6762F68B" w14:textId="77777777" w:rsidR="00E140A2" w:rsidRDefault="00E140A2" w:rsidP="00E140A2">
      <w:pPr>
        <w:ind w:firstLine="227"/>
        <w:jc w:val="both"/>
        <w:rPr>
          <w:snapToGrid w:val="0"/>
        </w:rPr>
      </w:pPr>
      <w:r>
        <w:rPr>
          <w:snapToGrid w:val="0"/>
        </w:rPr>
        <w:t>1°) d'annuler le jugement n° 1999-160/99-161 en date du 15 mai 1999 par lequel le Tribunal administratif de Bastia a rejeté sa requête tendant à l'annulation de la décision du 26 février 1999 par laquelle le directeur-adjoint du Centre financier de La Poste de Bastia lui a ordonné de rejoindre son poste de travail, lors des journées de grève du mois de février 1999, afin d'assurer la continuité du fonctionnement de la Section des opérations groupées relatives aux usagers importants de La Poste ;</w:t>
      </w:r>
    </w:p>
    <w:p w14:paraId="5A99219D" w14:textId="77777777" w:rsidR="00E140A2" w:rsidRDefault="00E140A2" w:rsidP="00E140A2">
      <w:pPr>
        <w:ind w:firstLine="227"/>
        <w:jc w:val="both"/>
        <w:rPr>
          <w:snapToGrid w:val="0"/>
        </w:rPr>
      </w:pPr>
    </w:p>
    <w:p w14:paraId="3FAB6C30" w14:textId="77777777" w:rsidR="00E140A2" w:rsidRDefault="00E140A2" w:rsidP="00E140A2">
      <w:pPr>
        <w:ind w:firstLine="227"/>
        <w:jc w:val="both"/>
        <w:rPr>
          <w:snapToGrid w:val="0"/>
        </w:rPr>
      </w:pPr>
      <w:r>
        <w:rPr>
          <w:snapToGrid w:val="0"/>
        </w:rPr>
        <w:t>2°) d'annuler la décision litigieuse du 26 février 1999 ;</w:t>
      </w:r>
    </w:p>
    <w:p w14:paraId="2E623359" w14:textId="77777777" w:rsidR="00E140A2" w:rsidRDefault="00E140A2" w:rsidP="00E140A2">
      <w:pPr>
        <w:ind w:firstLine="227"/>
        <w:jc w:val="both"/>
        <w:rPr>
          <w:i/>
          <w:snapToGrid w:val="0"/>
        </w:rPr>
      </w:pPr>
    </w:p>
    <w:p w14:paraId="0858A2DF" w14:textId="77777777" w:rsidR="00E140A2" w:rsidRDefault="00E140A2" w:rsidP="00E140A2">
      <w:pPr>
        <w:ind w:firstLine="227"/>
        <w:jc w:val="both"/>
        <w:rPr>
          <w:i/>
          <w:snapToGrid w:val="0"/>
        </w:rPr>
      </w:pPr>
      <w:r>
        <w:rPr>
          <w:i/>
          <w:snapToGrid w:val="0"/>
        </w:rPr>
        <w:t>Sur la légalité externe de la décision :</w:t>
      </w:r>
    </w:p>
    <w:p w14:paraId="4B6CE7B4" w14:textId="77777777" w:rsidR="00E140A2" w:rsidRDefault="00E140A2" w:rsidP="00E140A2">
      <w:pPr>
        <w:ind w:firstLine="227"/>
        <w:jc w:val="both"/>
        <w:rPr>
          <w:i/>
          <w:snapToGrid w:val="0"/>
        </w:rPr>
      </w:pPr>
    </w:p>
    <w:p w14:paraId="2C01C20D" w14:textId="77777777" w:rsidR="00E140A2" w:rsidRDefault="00E140A2" w:rsidP="00E140A2">
      <w:pPr>
        <w:ind w:firstLine="227"/>
        <w:jc w:val="both"/>
        <w:rPr>
          <w:snapToGrid w:val="0"/>
        </w:rPr>
      </w:pPr>
      <w:r>
        <w:rPr>
          <w:snapToGrid w:val="0"/>
        </w:rPr>
        <w:t>Considérant que la décision litigieuse du 26 février 1999 a été prise par le directeur-adjoint agissant sur délégation consentie, le 12 février 1999, par le directeur du Centre financier de La Poste de Bastia ; que la circonstance que le directeur du Centre financier de La Poste de Bastia ait été relevé de ses fonctions le 20 février 1999 n'a pas privé d'effet ladite délégation ; qu'ainsi le directeur-adjoint était compétent pour prendre la décision litigieuse ;</w:t>
      </w:r>
    </w:p>
    <w:p w14:paraId="5A7E4882" w14:textId="77777777" w:rsidR="00E140A2" w:rsidRDefault="00E140A2" w:rsidP="00E140A2">
      <w:pPr>
        <w:ind w:firstLine="227"/>
        <w:jc w:val="both"/>
        <w:rPr>
          <w:snapToGrid w:val="0"/>
        </w:rPr>
      </w:pPr>
    </w:p>
    <w:p w14:paraId="39B0909F" w14:textId="77777777" w:rsidR="00BC1AFC" w:rsidRDefault="00E140A2" w:rsidP="00BC1AFC">
      <w:pPr>
        <w:ind w:firstLine="227"/>
        <w:jc w:val="both"/>
        <w:rPr>
          <w:snapToGrid w:val="0"/>
        </w:rPr>
      </w:pPr>
      <w:r>
        <w:rPr>
          <w:snapToGrid w:val="0"/>
        </w:rPr>
        <w:t>Considérant que le directeur-adjoint du Centre financier a consulté la Commission administrative paritaire alors même qu'aucune disposition législative ou réglementaire n'imposait une telle consultation ; que, par suite, il a pu légalement prendre une décision différente de celle préconisée par l'avis ainsi recueilli ;</w:t>
      </w:r>
      <w:r w:rsidR="00BC1AFC" w:rsidRPr="00BC1AFC">
        <w:rPr>
          <w:snapToGrid w:val="0"/>
        </w:rPr>
        <w:t xml:space="preserve"> </w:t>
      </w:r>
      <w:r w:rsidR="00BC1AFC">
        <w:rPr>
          <w:snapToGrid w:val="0"/>
        </w:rPr>
        <w:t>[...]</w:t>
      </w:r>
    </w:p>
    <w:p w14:paraId="45A90518" w14:textId="77777777" w:rsidR="00E140A2" w:rsidRDefault="00E140A2" w:rsidP="00E140A2">
      <w:pPr>
        <w:ind w:firstLine="227"/>
        <w:jc w:val="both"/>
        <w:rPr>
          <w:snapToGrid w:val="0"/>
        </w:rPr>
      </w:pPr>
    </w:p>
    <w:p w14:paraId="003541B0" w14:textId="77777777" w:rsidR="00E140A2" w:rsidRDefault="00E140A2" w:rsidP="00E140A2">
      <w:pPr>
        <w:ind w:firstLine="227"/>
        <w:jc w:val="both"/>
        <w:rPr>
          <w:i/>
          <w:snapToGrid w:val="0"/>
        </w:rPr>
      </w:pPr>
      <w:r>
        <w:rPr>
          <w:i/>
          <w:snapToGrid w:val="0"/>
        </w:rPr>
        <w:t>Sur la légalité interne de la décision :</w:t>
      </w:r>
    </w:p>
    <w:p w14:paraId="1625B9DB" w14:textId="77777777" w:rsidR="00E140A2" w:rsidRDefault="00E140A2" w:rsidP="00E140A2">
      <w:pPr>
        <w:ind w:firstLine="227"/>
        <w:jc w:val="both"/>
        <w:rPr>
          <w:snapToGrid w:val="0"/>
        </w:rPr>
      </w:pPr>
    </w:p>
    <w:p w14:paraId="4057D3E3" w14:textId="77777777" w:rsidR="00E140A2" w:rsidRDefault="00E140A2" w:rsidP="00E140A2">
      <w:pPr>
        <w:ind w:firstLine="227"/>
        <w:jc w:val="both"/>
        <w:rPr>
          <w:snapToGrid w:val="0"/>
        </w:rPr>
      </w:pPr>
      <w:r>
        <w:rPr>
          <w:snapToGrid w:val="0"/>
        </w:rPr>
        <w:t>Considérant qu'à la date à laquelle le directeur-adjoint du Centre financier a ordonné à Mlle Duvernay de rejoindre son poste de travail la grève, de durée illimitée, était commencée depuis dix-huit jours ; qu'eu égard à ces circonstances, la décision prise par le directeur-adjoint du Centre financier en vue d'assurer l'indispensable continuité du service public n'a pas porté une atteinte excessive à l'exercice du droit de grève ; qu'ainsi elle n'est pas entachée d'une erreur manifeste d'appréciation ;</w:t>
      </w:r>
    </w:p>
    <w:p w14:paraId="04687EB2" w14:textId="77777777" w:rsidR="00E140A2" w:rsidRDefault="00E140A2" w:rsidP="00E140A2">
      <w:pPr>
        <w:ind w:firstLine="227"/>
        <w:jc w:val="both"/>
        <w:rPr>
          <w:snapToGrid w:val="0"/>
        </w:rPr>
      </w:pPr>
    </w:p>
    <w:p w14:paraId="37D12671" w14:textId="77777777" w:rsidR="00E140A2" w:rsidRDefault="00E140A2" w:rsidP="00E140A2">
      <w:pPr>
        <w:pStyle w:val="Retraitcorpsdetexte2"/>
      </w:pPr>
      <w:r>
        <w:t>Considérant qu'eu égard à l'intérêt général qui s'attache à la continuité du service public, la</w:t>
      </w:r>
      <w:r>
        <w:br/>
        <w:t>circonstance que le directeur-adjoint aurait également poursuivi des objectifs d'ordre privé</w:t>
      </w:r>
      <w:r>
        <w:br/>
        <w:t>n'est pas de nature à établir que la décision litigieuse serait entachée de détournement de pouvoir;</w:t>
      </w:r>
    </w:p>
    <w:p w14:paraId="6DBC843B" w14:textId="77777777" w:rsidR="00E140A2" w:rsidRDefault="00E140A2" w:rsidP="00E140A2">
      <w:pPr>
        <w:pStyle w:val="Retraitcorpsdetexte2"/>
      </w:pPr>
    </w:p>
    <w:p w14:paraId="7429BAB3" w14:textId="77777777" w:rsidR="00E140A2" w:rsidRDefault="00E140A2" w:rsidP="00E140A2">
      <w:pPr>
        <w:pStyle w:val="Retraitcorpsdetexte"/>
        <w:jc w:val="both"/>
      </w:pPr>
      <w:r>
        <w:t>Considérant qu'il résulte de tout ce qui précède que Mlle Duvernay n'est pas fondée à soutenir que c'est à tort que, par son jugement en date du 15 mai 1999, le Tribunal administratif de Bastia a rejeté sa requête tendant à l'annulation de la décision du 26 février 1999 par laquelle le directeur-adjoint du Centre financier de La Poste de Bastia lui a ordonné de rejoindre son poste de travail ;</w:t>
      </w:r>
    </w:p>
    <w:p w14:paraId="7FEC5B30" w14:textId="77777777" w:rsidR="00E140A2" w:rsidRDefault="00E140A2" w:rsidP="00E140A2">
      <w:pPr>
        <w:ind w:firstLine="227"/>
        <w:jc w:val="both"/>
        <w:rPr>
          <w:snapToGrid w:val="0"/>
        </w:rPr>
      </w:pPr>
    </w:p>
    <w:p w14:paraId="29732B83" w14:textId="77777777" w:rsidR="00E140A2" w:rsidRDefault="00B20038" w:rsidP="00E140A2">
      <w:pPr>
        <w:ind w:firstLine="227"/>
        <w:jc w:val="both"/>
        <w:rPr>
          <w:b/>
          <w:snapToGrid w:val="0"/>
        </w:rPr>
      </w:pPr>
      <w:r>
        <w:rPr>
          <w:b/>
          <w:snapToGrid w:val="0"/>
        </w:rPr>
        <w:t>DÉCIDE</w:t>
      </w:r>
      <w:r w:rsidR="00E140A2">
        <w:rPr>
          <w:b/>
          <w:snapToGrid w:val="0"/>
        </w:rPr>
        <w:t>:</w:t>
      </w:r>
    </w:p>
    <w:p w14:paraId="425909CC" w14:textId="77777777" w:rsidR="00E140A2" w:rsidRDefault="00E140A2" w:rsidP="00E140A2">
      <w:pPr>
        <w:ind w:firstLine="227"/>
        <w:jc w:val="both"/>
        <w:rPr>
          <w:b/>
          <w:snapToGrid w:val="0"/>
        </w:rPr>
      </w:pPr>
    </w:p>
    <w:p w14:paraId="6CD99C57" w14:textId="77777777" w:rsidR="00E140A2" w:rsidRDefault="00E140A2" w:rsidP="00E140A2">
      <w:pPr>
        <w:ind w:firstLine="708"/>
        <w:jc w:val="both"/>
      </w:pPr>
      <w:r>
        <w:rPr>
          <w:b/>
          <w:snapToGrid w:val="0"/>
        </w:rPr>
        <w:t>Article 1</w:t>
      </w:r>
      <w:r>
        <w:rPr>
          <w:b/>
          <w:snapToGrid w:val="0"/>
          <w:vertAlign w:val="superscript"/>
        </w:rPr>
        <w:t>er</w:t>
      </w:r>
      <w:r>
        <w:rPr>
          <w:b/>
          <w:snapToGrid w:val="0"/>
        </w:rPr>
        <w:t xml:space="preserve"> :</w:t>
      </w:r>
      <w:r>
        <w:rPr>
          <w:snapToGrid w:val="0"/>
        </w:rPr>
        <w:t xml:space="preserve"> La requête de Mlle Duvernay est rejetée.</w:t>
      </w:r>
    </w:p>
    <w:p w14:paraId="734FAF83" w14:textId="77777777" w:rsidR="00176929" w:rsidRPr="001B32DD" w:rsidRDefault="00176929" w:rsidP="00CE4CB1">
      <w:pPr>
        <w:pageBreakBefore/>
        <w:jc w:val="center"/>
        <w:rPr>
          <w:b/>
          <w:bCs/>
          <w:sz w:val="32"/>
          <w:szCs w:val="32"/>
        </w:rPr>
      </w:pPr>
      <w:r w:rsidRPr="001B32DD">
        <w:rPr>
          <w:b/>
          <w:bCs/>
          <w:sz w:val="32"/>
          <w:szCs w:val="32"/>
        </w:rPr>
        <w:lastRenderedPageBreak/>
        <w:t>II – Corrigé (introduction et plan détaillé)</w:t>
      </w:r>
    </w:p>
    <w:p w14:paraId="530D22CF" w14:textId="77777777" w:rsidR="00D13254" w:rsidRDefault="00D13254" w:rsidP="00176929">
      <w:pPr>
        <w:rPr>
          <w:sz w:val="28"/>
          <w:szCs w:val="28"/>
        </w:rPr>
      </w:pPr>
    </w:p>
    <w:p w14:paraId="39FD4088" w14:textId="77777777" w:rsidR="00D13254" w:rsidRDefault="00D13254" w:rsidP="00984CEE">
      <w:pPr>
        <w:jc w:val="both"/>
        <w:rPr>
          <w:sz w:val="28"/>
          <w:szCs w:val="28"/>
        </w:rPr>
      </w:pPr>
      <w:r w:rsidRPr="00CF334F">
        <w:rPr>
          <w:b/>
          <w:bCs/>
          <w:sz w:val="28"/>
          <w:szCs w:val="28"/>
        </w:rPr>
        <w:t>A –</w:t>
      </w:r>
      <w:r>
        <w:rPr>
          <w:sz w:val="28"/>
          <w:szCs w:val="28"/>
        </w:rPr>
        <w:t xml:space="preserve"> </w:t>
      </w:r>
      <w:r w:rsidRPr="00D00EB7">
        <w:rPr>
          <w:b/>
          <w:bCs/>
          <w:sz w:val="28"/>
          <w:szCs w:val="28"/>
        </w:rPr>
        <w:t>Préliminaires</w:t>
      </w:r>
    </w:p>
    <w:p w14:paraId="43A1795F" w14:textId="77777777" w:rsidR="00D13254" w:rsidRPr="00CF334F" w:rsidRDefault="00D13254" w:rsidP="00984CEE">
      <w:pPr>
        <w:jc w:val="both"/>
        <w:rPr>
          <w:b/>
          <w:bCs/>
          <w:sz w:val="28"/>
          <w:szCs w:val="28"/>
        </w:rPr>
      </w:pPr>
      <w:r w:rsidRPr="00CF334F">
        <w:rPr>
          <w:b/>
          <w:bCs/>
          <w:sz w:val="28"/>
          <w:szCs w:val="28"/>
        </w:rPr>
        <w:t xml:space="preserve">B – </w:t>
      </w:r>
      <w:r w:rsidR="00413CF0">
        <w:rPr>
          <w:b/>
          <w:bCs/>
          <w:sz w:val="28"/>
          <w:szCs w:val="28"/>
        </w:rPr>
        <w:t>Mon c</w:t>
      </w:r>
      <w:r w:rsidR="00E11D35">
        <w:rPr>
          <w:b/>
          <w:bCs/>
          <w:sz w:val="28"/>
          <w:szCs w:val="28"/>
        </w:rPr>
        <w:t>ommentaire</w:t>
      </w:r>
      <w:r w:rsidR="00CF334F" w:rsidRPr="00CF334F">
        <w:rPr>
          <w:b/>
          <w:bCs/>
          <w:sz w:val="28"/>
          <w:szCs w:val="28"/>
        </w:rPr>
        <w:t xml:space="preserve"> </w:t>
      </w:r>
    </w:p>
    <w:p w14:paraId="24BA14CB" w14:textId="77777777" w:rsidR="00D13254" w:rsidRPr="00C74985" w:rsidRDefault="00D13254" w:rsidP="00984CEE">
      <w:pPr>
        <w:jc w:val="both"/>
        <w:rPr>
          <w:sz w:val="28"/>
          <w:szCs w:val="28"/>
        </w:rPr>
      </w:pPr>
    </w:p>
    <w:p w14:paraId="11BC7D13" w14:textId="77777777" w:rsidR="00176929" w:rsidRDefault="00176929" w:rsidP="00984CEE">
      <w:pPr>
        <w:jc w:val="both"/>
      </w:pPr>
    </w:p>
    <w:p w14:paraId="071706C4" w14:textId="77777777" w:rsidR="003A2354" w:rsidRPr="00D00EB7" w:rsidRDefault="00D13254" w:rsidP="00984CEE">
      <w:pPr>
        <w:jc w:val="both"/>
        <w:rPr>
          <w:b/>
          <w:bCs/>
          <w:sz w:val="28"/>
          <w:szCs w:val="28"/>
        </w:rPr>
      </w:pPr>
      <w:r>
        <w:rPr>
          <w:b/>
          <w:bCs/>
          <w:sz w:val="28"/>
          <w:szCs w:val="28"/>
        </w:rPr>
        <w:t xml:space="preserve">A - </w:t>
      </w:r>
      <w:r w:rsidR="00992CFC" w:rsidRPr="00D00EB7">
        <w:rPr>
          <w:b/>
          <w:bCs/>
          <w:sz w:val="28"/>
          <w:szCs w:val="28"/>
        </w:rPr>
        <w:t>Préliminaires</w:t>
      </w:r>
      <w:r w:rsidR="003A2354" w:rsidRPr="00D00EB7">
        <w:rPr>
          <w:b/>
          <w:bCs/>
          <w:sz w:val="28"/>
          <w:szCs w:val="28"/>
        </w:rPr>
        <w:t> </w:t>
      </w:r>
      <w:r w:rsidR="003A2354" w:rsidRPr="00C01E98">
        <w:rPr>
          <w:b/>
          <w:bCs/>
          <w:sz w:val="28"/>
          <w:szCs w:val="28"/>
        </w:rPr>
        <w:t>:</w:t>
      </w:r>
      <w:r w:rsidR="00D00EB7" w:rsidRPr="00C01E98">
        <w:t xml:space="preserve"> </w:t>
      </w:r>
      <w:r w:rsidR="00C01E98" w:rsidRPr="00C01E98">
        <w:t>conformé</w:t>
      </w:r>
      <w:r w:rsidR="00DC261E">
        <w:t>ment aux directives de la page 11</w:t>
      </w:r>
      <w:r w:rsidR="00C01E98" w:rsidRPr="00C01E98">
        <w:t xml:space="preserve"> de ce bréviaire, j</w:t>
      </w:r>
      <w:r w:rsidR="003A2354">
        <w:t>’ai devant moi au minimum quatre brouillons</w:t>
      </w:r>
      <w:r w:rsidR="00C01E98">
        <w:t xml:space="preserve"> </w:t>
      </w:r>
      <w:r w:rsidR="003A2354">
        <w:t>:</w:t>
      </w:r>
    </w:p>
    <w:p w14:paraId="196B3DE9" w14:textId="77777777" w:rsidR="0025411A" w:rsidRDefault="0025411A" w:rsidP="00984CEE">
      <w:pPr>
        <w:jc w:val="both"/>
      </w:pPr>
    </w:p>
    <w:p w14:paraId="4232C9AB" w14:textId="77777777" w:rsidR="0025411A" w:rsidRDefault="0025411A" w:rsidP="001042B2">
      <w:pPr>
        <w:jc w:val="both"/>
      </w:pPr>
      <w:r w:rsidRPr="00D00EB7">
        <w:rPr>
          <w:b/>
          <w:bCs/>
        </w:rPr>
        <w:t>1 –</w:t>
      </w:r>
      <w:r>
        <w:t xml:space="preserve"> </w:t>
      </w:r>
      <w:r w:rsidR="002860AA">
        <w:t>Brouillon "</w:t>
      </w:r>
      <w:r w:rsidR="001042B2">
        <w:rPr>
          <w:bCs/>
          <w:iCs/>
        </w:rPr>
        <w:t>Méthode</w:t>
      </w:r>
      <w:r w:rsidR="002860AA">
        <w:t>"</w:t>
      </w:r>
    </w:p>
    <w:p w14:paraId="316F7D8A" w14:textId="77777777" w:rsidR="003A2354" w:rsidRDefault="0025411A" w:rsidP="00984CEE">
      <w:pPr>
        <w:jc w:val="both"/>
      </w:pPr>
      <w:r w:rsidRPr="00D00EB7">
        <w:rPr>
          <w:b/>
          <w:bCs/>
        </w:rPr>
        <w:t>2</w:t>
      </w:r>
      <w:r w:rsidR="003A2354" w:rsidRPr="00D00EB7">
        <w:rPr>
          <w:b/>
          <w:bCs/>
        </w:rPr>
        <w:t xml:space="preserve"> –</w:t>
      </w:r>
      <w:r w:rsidR="003A2354">
        <w:t xml:space="preserve"> </w:t>
      </w:r>
      <w:r w:rsidR="002860AA">
        <w:t>Brouillon "</w:t>
      </w:r>
      <w:r w:rsidR="003A2354">
        <w:t>Définitions</w:t>
      </w:r>
      <w:r w:rsidR="002860AA">
        <w:t>"</w:t>
      </w:r>
    </w:p>
    <w:p w14:paraId="1D2FD780" w14:textId="77777777" w:rsidR="003A2354" w:rsidRDefault="0025411A" w:rsidP="00984CEE">
      <w:pPr>
        <w:jc w:val="both"/>
      </w:pPr>
      <w:r w:rsidRPr="00D00EB7">
        <w:rPr>
          <w:b/>
          <w:bCs/>
        </w:rPr>
        <w:t>3</w:t>
      </w:r>
      <w:r w:rsidR="003A2354" w:rsidRPr="00D00EB7">
        <w:rPr>
          <w:b/>
          <w:bCs/>
        </w:rPr>
        <w:t xml:space="preserve"> –</w:t>
      </w:r>
      <w:r w:rsidR="003A2354">
        <w:t xml:space="preserve"> </w:t>
      </w:r>
      <w:r w:rsidR="002860AA">
        <w:t>Brouillon "</w:t>
      </w:r>
      <w:r w:rsidR="003A2354">
        <w:t>Jurisprudence et textes</w:t>
      </w:r>
      <w:r w:rsidR="002860AA">
        <w:t>"</w:t>
      </w:r>
    </w:p>
    <w:p w14:paraId="4F6AFE19" w14:textId="77777777" w:rsidR="003A2354" w:rsidRDefault="0025411A" w:rsidP="00984CEE">
      <w:pPr>
        <w:jc w:val="both"/>
      </w:pPr>
      <w:r w:rsidRPr="00D00EB7">
        <w:rPr>
          <w:b/>
          <w:bCs/>
        </w:rPr>
        <w:t>4</w:t>
      </w:r>
      <w:r w:rsidR="003A2354" w:rsidRPr="00D00EB7">
        <w:rPr>
          <w:b/>
          <w:bCs/>
        </w:rPr>
        <w:t xml:space="preserve"> –</w:t>
      </w:r>
      <w:r w:rsidR="003A2354">
        <w:t xml:space="preserve"> </w:t>
      </w:r>
      <w:r w:rsidR="002860AA">
        <w:t>Brouillon "</w:t>
      </w:r>
      <w:r>
        <w:t>Mon commentaire</w:t>
      </w:r>
      <w:r w:rsidR="002860AA">
        <w:t>"</w:t>
      </w:r>
    </w:p>
    <w:p w14:paraId="56A2F28D" w14:textId="77777777" w:rsidR="007F523F" w:rsidRDefault="007F523F" w:rsidP="0025411A"/>
    <w:p w14:paraId="443FF386" w14:textId="77777777" w:rsidR="003A2354" w:rsidRDefault="003A2354" w:rsidP="003A2354"/>
    <w:p w14:paraId="646E2F86" w14:textId="77777777" w:rsidR="00887C12" w:rsidRDefault="00B20038" w:rsidP="00984CEE">
      <w:pPr>
        <w:jc w:val="both"/>
        <w:rPr>
          <w:i/>
          <w:iCs/>
          <w:sz w:val="28"/>
          <w:szCs w:val="28"/>
        </w:rPr>
      </w:pPr>
      <w:r w:rsidRPr="00045A39">
        <w:rPr>
          <w:i/>
          <w:iCs/>
          <w:sz w:val="28"/>
          <w:szCs w:val="28"/>
        </w:rPr>
        <w:t>À</w:t>
      </w:r>
      <w:r w:rsidR="00887C12" w:rsidRPr="00045A39">
        <w:rPr>
          <w:i/>
          <w:iCs/>
          <w:sz w:val="28"/>
          <w:szCs w:val="28"/>
        </w:rPr>
        <w:t xml:space="preserve"> quoi vont me servir ces quatre brouillons ?</w:t>
      </w:r>
    </w:p>
    <w:p w14:paraId="72220B55" w14:textId="77777777" w:rsidR="007F523F" w:rsidRPr="00045A39" w:rsidRDefault="007F523F" w:rsidP="00984CEE">
      <w:pPr>
        <w:jc w:val="both"/>
        <w:rPr>
          <w:i/>
          <w:iCs/>
          <w:sz w:val="28"/>
          <w:szCs w:val="28"/>
        </w:rPr>
      </w:pPr>
    </w:p>
    <w:p w14:paraId="1F19AC0D" w14:textId="77777777" w:rsidR="002860AA" w:rsidRDefault="002860AA" w:rsidP="00984CEE">
      <w:pPr>
        <w:jc w:val="both"/>
      </w:pPr>
    </w:p>
    <w:p w14:paraId="36EA1F0D" w14:textId="77777777" w:rsidR="002860AA" w:rsidRPr="007F523F" w:rsidRDefault="002860AA" w:rsidP="001042B2">
      <w:pPr>
        <w:jc w:val="both"/>
        <w:rPr>
          <w:b/>
          <w:bCs/>
          <w:sz w:val="28"/>
          <w:szCs w:val="28"/>
        </w:rPr>
      </w:pPr>
      <w:r w:rsidRPr="007F523F">
        <w:rPr>
          <w:b/>
          <w:bCs/>
          <w:sz w:val="28"/>
          <w:szCs w:val="28"/>
        </w:rPr>
        <w:t xml:space="preserve">1 – Le brouillon intitulé </w:t>
      </w:r>
      <w:r w:rsidR="00EB7F09" w:rsidRPr="007F523F">
        <w:rPr>
          <w:b/>
          <w:bCs/>
          <w:sz w:val="28"/>
          <w:szCs w:val="28"/>
        </w:rPr>
        <w:t>"</w:t>
      </w:r>
      <w:r w:rsidR="001042B2" w:rsidRPr="001042B2">
        <w:rPr>
          <w:b/>
          <w:bCs/>
          <w:sz w:val="28"/>
          <w:szCs w:val="28"/>
        </w:rPr>
        <w:t>Méthode</w:t>
      </w:r>
      <w:r w:rsidR="00EB7F09" w:rsidRPr="007F523F">
        <w:rPr>
          <w:b/>
          <w:bCs/>
          <w:sz w:val="28"/>
          <w:szCs w:val="28"/>
        </w:rPr>
        <w:t>"</w:t>
      </w:r>
    </w:p>
    <w:p w14:paraId="4EB615A1" w14:textId="77777777" w:rsidR="00C40A7D" w:rsidRPr="00D00EB7" w:rsidRDefault="00C40A7D" w:rsidP="00984CEE">
      <w:pPr>
        <w:jc w:val="both"/>
        <w:rPr>
          <w:b/>
          <w:bCs/>
        </w:rPr>
      </w:pPr>
    </w:p>
    <w:p w14:paraId="3A68AE82" w14:textId="77777777" w:rsidR="002860AA" w:rsidRPr="00F96A99" w:rsidRDefault="00045A39" w:rsidP="00984CEE">
      <w:pPr>
        <w:ind w:firstLine="397"/>
        <w:jc w:val="both"/>
        <w:rPr>
          <w:b/>
          <w:bCs/>
        </w:rPr>
      </w:pPr>
      <w:r w:rsidRPr="00F96A99">
        <w:rPr>
          <w:b/>
          <w:bCs/>
        </w:rPr>
        <w:t>Je note</w:t>
      </w:r>
      <w:r w:rsidR="002860AA" w:rsidRPr="00F96A99">
        <w:rPr>
          <w:b/>
          <w:bCs/>
        </w:rPr>
        <w:t xml:space="preserve"> sur ce brouillon le résumé de l’essentiel des règles de forme et de fond du commentaire</w:t>
      </w:r>
      <w:r w:rsidR="008502B9">
        <w:rPr>
          <w:b/>
          <w:bCs/>
        </w:rPr>
        <w:t xml:space="preserve"> d’arrêt</w:t>
      </w:r>
      <w:r w:rsidR="002860AA" w:rsidRPr="00F96A99">
        <w:rPr>
          <w:b/>
          <w:bCs/>
        </w:rPr>
        <w:t>.</w:t>
      </w:r>
    </w:p>
    <w:p w14:paraId="5CFB9614" w14:textId="77777777" w:rsidR="002860AA" w:rsidRDefault="002860AA" w:rsidP="00984CEE">
      <w:pPr>
        <w:ind w:firstLine="397"/>
        <w:jc w:val="both"/>
      </w:pPr>
      <w:r>
        <w:t>J’ai déjà ce résumé en tête, sinon je ne me</w:t>
      </w:r>
      <w:r w:rsidR="002A3EFE">
        <w:t xml:space="preserve"> serais pas présenté </w:t>
      </w:r>
      <w:r>
        <w:t>à l’examen.</w:t>
      </w:r>
    </w:p>
    <w:p w14:paraId="3AB969D6" w14:textId="77777777" w:rsidR="002860AA" w:rsidRDefault="002860AA" w:rsidP="00984CEE">
      <w:pPr>
        <w:ind w:firstLine="397"/>
        <w:jc w:val="both"/>
      </w:pPr>
      <w:r>
        <w:t>Seulement, à cause de la fatigue</w:t>
      </w:r>
      <w:r w:rsidR="00702B09">
        <w:t xml:space="preserve"> ou du stress</w:t>
      </w:r>
      <w:r>
        <w:t>, il se peut que j’oublie certaines de ces règles.</w:t>
      </w:r>
    </w:p>
    <w:p w14:paraId="761E1825" w14:textId="77777777" w:rsidR="00224EC0" w:rsidRDefault="002860AA" w:rsidP="00984CEE">
      <w:pPr>
        <w:ind w:firstLine="397"/>
        <w:jc w:val="both"/>
      </w:pPr>
      <w:r>
        <w:t xml:space="preserve">C’est pourquoi je les note immédiatement sur </w:t>
      </w:r>
      <w:r w:rsidR="002526A3">
        <w:t xml:space="preserve">un </w:t>
      </w:r>
      <w:r>
        <w:t>brouillon.</w:t>
      </w:r>
      <w:r w:rsidR="00EB7F09">
        <w:t xml:space="preserve"> Pas</w:t>
      </w:r>
      <w:r w:rsidR="00224EC0">
        <w:t xml:space="preserve"> sur n’importe quel brouillon !</w:t>
      </w:r>
    </w:p>
    <w:p w14:paraId="7B9148BC" w14:textId="77777777" w:rsidR="002860AA" w:rsidRDefault="00EB7F09" w:rsidP="001042B2">
      <w:pPr>
        <w:ind w:firstLine="397"/>
        <w:jc w:val="both"/>
      </w:pPr>
      <w:r>
        <w:t>Sur le brouillon que j’ai intitulé fort opportunément "</w:t>
      </w:r>
      <w:r w:rsidR="001042B2">
        <w:rPr>
          <w:bCs/>
          <w:iCs/>
        </w:rPr>
        <w:t>Méthode</w:t>
      </w:r>
      <w:r>
        <w:t>". Ainsi, je pour</w:t>
      </w:r>
      <w:r w:rsidR="00702B09">
        <w:t>rai</w:t>
      </w:r>
      <w:r>
        <w:t xml:space="preserve"> facilement retrouver mes notes – rigueur et professionnalisme !</w:t>
      </w:r>
    </w:p>
    <w:p w14:paraId="0FA059E6" w14:textId="77777777" w:rsidR="007F523F" w:rsidRDefault="007F523F" w:rsidP="00984CEE">
      <w:pPr>
        <w:ind w:firstLine="397"/>
        <w:jc w:val="both"/>
      </w:pPr>
    </w:p>
    <w:p w14:paraId="15A57AF0" w14:textId="77777777" w:rsidR="002860AA" w:rsidRDefault="002860AA" w:rsidP="00984CEE">
      <w:pPr>
        <w:ind w:firstLine="397"/>
        <w:jc w:val="both"/>
      </w:pPr>
      <w:r>
        <w:t>Naturellement, il ne s’agit pas pour moi de reproduire l’ensemble du bréviaire de méthodologie – je n’en ai pas le temps.</w:t>
      </w:r>
    </w:p>
    <w:p w14:paraId="086A0D60" w14:textId="77777777" w:rsidR="00006A6A" w:rsidRDefault="00006A6A" w:rsidP="00984CEE">
      <w:pPr>
        <w:ind w:firstLine="397"/>
        <w:jc w:val="both"/>
      </w:pPr>
    </w:p>
    <w:p w14:paraId="678FDA97" w14:textId="77777777" w:rsidR="002860AA" w:rsidRDefault="00C40A7D" w:rsidP="00984CEE">
      <w:pPr>
        <w:ind w:firstLine="397"/>
        <w:jc w:val="both"/>
        <w:rPr>
          <w:b/>
          <w:bCs/>
        </w:rPr>
      </w:pPr>
      <w:r w:rsidRPr="007F523F">
        <w:rPr>
          <w:b/>
          <w:bCs/>
        </w:rPr>
        <w:t>Je me borne</w:t>
      </w:r>
      <w:r w:rsidR="002860AA" w:rsidRPr="007F523F">
        <w:rPr>
          <w:b/>
          <w:bCs/>
        </w:rPr>
        <w:t xml:space="preserve"> à résumer – en 5 minutes – les principales directives </w:t>
      </w:r>
      <w:r w:rsidR="00EB7F09" w:rsidRPr="007F523F">
        <w:rPr>
          <w:b/>
          <w:bCs/>
        </w:rPr>
        <w:t>du bréviaire</w:t>
      </w:r>
      <w:r w:rsidR="002526A3" w:rsidRPr="007F523F">
        <w:rPr>
          <w:b/>
          <w:bCs/>
        </w:rPr>
        <w:t>, à savoir</w:t>
      </w:r>
      <w:r w:rsidR="00EB7F09" w:rsidRPr="007F523F">
        <w:rPr>
          <w:b/>
          <w:bCs/>
        </w:rPr>
        <w:t xml:space="preserve"> </w:t>
      </w:r>
      <w:r w:rsidR="002860AA" w:rsidRPr="007F523F">
        <w:rPr>
          <w:b/>
          <w:bCs/>
        </w:rPr>
        <w:t>:</w:t>
      </w:r>
    </w:p>
    <w:p w14:paraId="14C1ADF9" w14:textId="77777777" w:rsidR="007F523F" w:rsidRPr="007F523F" w:rsidRDefault="007F523F" w:rsidP="00984CEE">
      <w:pPr>
        <w:ind w:firstLine="397"/>
        <w:jc w:val="both"/>
        <w:rPr>
          <w:b/>
          <w:bCs/>
        </w:rPr>
      </w:pPr>
    </w:p>
    <w:p w14:paraId="653BD823" w14:textId="77777777" w:rsidR="00A16755" w:rsidRDefault="00A16755" w:rsidP="00984CEE">
      <w:pPr>
        <w:ind w:firstLine="708"/>
        <w:jc w:val="both"/>
      </w:pPr>
      <w:r>
        <w:rPr>
          <w:b/>
          <w:bCs/>
        </w:rPr>
        <w:t xml:space="preserve">1 </w:t>
      </w:r>
      <w:r w:rsidRPr="00C40894">
        <w:rPr>
          <w:b/>
          <w:bCs/>
        </w:rPr>
        <w:t>- introduction :</w:t>
      </w:r>
      <w:r>
        <w:t xml:space="preserve"> l’introduction comporte 5 éléments (phrase d’attaque, exposé des faits, exposé de la procédure, points de droit sous forme interrogative et annonce du plan),</w:t>
      </w:r>
    </w:p>
    <w:p w14:paraId="43DF96C6" w14:textId="77777777" w:rsidR="00A16755" w:rsidRDefault="00A16755" w:rsidP="00984CEE">
      <w:pPr>
        <w:ind w:firstLine="708"/>
        <w:jc w:val="both"/>
      </w:pPr>
      <w:r w:rsidRPr="00C40894">
        <w:rPr>
          <w:b/>
          <w:bCs/>
        </w:rPr>
        <w:t>2 - annonce du plan</w:t>
      </w:r>
      <w:r>
        <w:rPr>
          <w:b/>
          <w:bCs/>
        </w:rPr>
        <w:t xml:space="preserve"> et points de droit</w:t>
      </w:r>
      <w:r w:rsidRPr="00C40894">
        <w:rPr>
          <w:b/>
          <w:bCs/>
        </w:rPr>
        <w:t> :</w:t>
      </w:r>
      <w:r>
        <w:t xml:space="preserve"> l’annonce du plan reprend les points de droit de l’introduction en y répondant (puisque ces points de droit ont été présentés sous forme interrogative),</w:t>
      </w:r>
    </w:p>
    <w:p w14:paraId="73A7FE85" w14:textId="77777777" w:rsidR="00A16755" w:rsidRDefault="00A16755" w:rsidP="00984CEE">
      <w:pPr>
        <w:ind w:firstLine="708"/>
        <w:jc w:val="both"/>
      </w:pPr>
      <w:r w:rsidRPr="00C40894">
        <w:rPr>
          <w:b/>
          <w:bCs/>
        </w:rPr>
        <w:t>3 - plan</w:t>
      </w:r>
      <w:r>
        <w:rPr>
          <w:b/>
          <w:bCs/>
        </w:rPr>
        <w:t xml:space="preserve">, </w:t>
      </w:r>
      <w:r w:rsidRPr="00C40894">
        <w:rPr>
          <w:b/>
          <w:bCs/>
        </w:rPr>
        <w:t>annonce </w:t>
      </w:r>
      <w:r>
        <w:rPr>
          <w:b/>
          <w:bCs/>
        </w:rPr>
        <w:t xml:space="preserve">du plan et points de droit </w:t>
      </w:r>
      <w:r w:rsidRPr="00C40894">
        <w:rPr>
          <w:b/>
          <w:bCs/>
        </w:rPr>
        <w:t>:</w:t>
      </w:r>
      <w:r>
        <w:t xml:space="preserve"> le plan correspond à ce qui a été annoncé (dans l’annonce du plan) ; il répond donc lui aussi aux points de droit,</w:t>
      </w:r>
    </w:p>
    <w:p w14:paraId="0EDC374B" w14:textId="77777777" w:rsidR="00A16755" w:rsidRDefault="00A16755" w:rsidP="00984CEE">
      <w:pPr>
        <w:ind w:firstLine="708"/>
        <w:jc w:val="both"/>
      </w:pPr>
      <w:r w:rsidRPr="00E86CB6">
        <w:rPr>
          <w:b/>
          <w:bCs/>
        </w:rPr>
        <w:t>4 - titres et sous-titres du plan :</w:t>
      </w:r>
      <w:r>
        <w:t xml:space="preserve"> les titres et sous-titres de mon plan sont des titres et sous-titres harmonieux et parlants (c’est-à-dire qu’ils comportent au minimum six mots, avec des épithètes ou des appositions</w:t>
      </w:r>
      <w:r w:rsidR="0068426B">
        <w:t xml:space="preserve"> – voir page 25</w:t>
      </w:r>
      <w:r>
        <w:t>),</w:t>
      </w:r>
    </w:p>
    <w:p w14:paraId="3141FF34" w14:textId="77777777" w:rsidR="00A16755" w:rsidRDefault="00A16755" w:rsidP="00984CEE">
      <w:pPr>
        <w:ind w:firstLine="708"/>
        <w:jc w:val="both"/>
      </w:pPr>
      <w:r w:rsidRPr="00E86CB6">
        <w:rPr>
          <w:b/>
          <w:bCs/>
        </w:rPr>
        <w:t>5 - définitions :</w:t>
      </w:r>
      <w:r>
        <w:t xml:space="preserve"> mon commentaire contiendra des définitions, celles de tous les concepts</w:t>
      </w:r>
      <w:r w:rsidR="009909A9">
        <w:t xml:space="preserve"> pertinents du cours</w:t>
      </w:r>
      <w:r>
        <w:t xml:space="preserve"> dont je me servirai ; pas de définition, pas de moyenne !</w:t>
      </w:r>
    </w:p>
    <w:p w14:paraId="4BE84841" w14:textId="77777777" w:rsidR="00A16755" w:rsidRDefault="00A16755" w:rsidP="00984CEE">
      <w:pPr>
        <w:ind w:firstLine="708"/>
        <w:jc w:val="both"/>
      </w:pPr>
      <w:r w:rsidRPr="00E86CB6">
        <w:rPr>
          <w:b/>
          <w:bCs/>
        </w:rPr>
        <w:t xml:space="preserve">6 </w:t>
      </w:r>
      <w:r>
        <w:rPr>
          <w:b/>
          <w:bCs/>
        </w:rPr>
        <w:t>-</w:t>
      </w:r>
      <w:r w:rsidRPr="00E86CB6">
        <w:rPr>
          <w:b/>
          <w:bCs/>
        </w:rPr>
        <w:t xml:space="preserve"> arrêt</w:t>
      </w:r>
      <w:r>
        <w:rPr>
          <w:b/>
          <w:bCs/>
        </w:rPr>
        <w:t>s</w:t>
      </w:r>
      <w:r w:rsidRPr="00E86CB6">
        <w:rPr>
          <w:b/>
          <w:bCs/>
        </w:rPr>
        <w:t xml:space="preserve"> et textes :</w:t>
      </w:r>
      <w:r>
        <w:t xml:space="preserve"> mon commentaire comportera les références jurisprudentielles et textuelles pertinentes des dossiers de travaux dirigés ; pas de référence, pas de moyenne !</w:t>
      </w:r>
    </w:p>
    <w:p w14:paraId="2928C1B4" w14:textId="77777777" w:rsidR="00A16755" w:rsidRDefault="00A16755" w:rsidP="00713E8C">
      <w:pPr>
        <w:ind w:firstLine="708"/>
        <w:jc w:val="both"/>
      </w:pPr>
      <w:r w:rsidRPr="0085373B">
        <w:rPr>
          <w:b/>
          <w:bCs/>
        </w:rPr>
        <w:t xml:space="preserve">7 </w:t>
      </w:r>
      <w:r>
        <w:rPr>
          <w:b/>
          <w:bCs/>
        </w:rPr>
        <w:t>-</w:t>
      </w:r>
      <w:r w:rsidRPr="0085373B">
        <w:rPr>
          <w:b/>
          <w:bCs/>
        </w:rPr>
        <w:t xml:space="preserve"> critique :</w:t>
      </w:r>
      <w:r>
        <w:t xml:space="preserve"> au niveau des titres comme au niveau du développement, je dirai ce que je pense de la décision à commenter</w:t>
      </w:r>
      <w:r w:rsidR="00713E8C">
        <w:t xml:space="preserve"> et donc de la manière dont le juge a statué sur les points de droit que j’ai retenus.</w:t>
      </w:r>
      <w:r w:rsidR="008854BC">
        <w:t xml:space="preserve"> J’appliquerai la méthode des cinq C.</w:t>
      </w:r>
    </w:p>
    <w:p w14:paraId="1B9BD2EF" w14:textId="77777777" w:rsidR="00A16755" w:rsidRDefault="00A16755" w:rsidP="00984CEE">
      <w:pPr>
        <w:ind w:firstLine="708"/>
        <w:jc w:val="both"/>
      </w:pPr>
      <w:r w:rsidRPr="00B73189">
        <w:rPr>
          <w:b/>
          <w:bCs/>
        </w:rPr>
        <w:t>8 - style :</w:t>
      </w:r>
      <w:r>
        <w:t xml:space="preserve"> je soignerai mon style : je relirai mon commentaire et traquerai les fautes !</w:t>
      </w:r>
    </w:p>
    <w:p w14:paraId="43F7EBAC" w14:textId="77777777" w:rsidR="00A16755" w:rsidRPr="00C74985" w:rsidRDefault="00A16755" w:rsidP="00984CEE">
      <w:pPr>
        <w:ind w:firstLine="397"/>
        <w:jc w:val="both"/>
      </w:pPr>
      <w:r>
        <w:t xml:space="preserve">     </w:t>
      </w:r>
      <w:r w:rsidRPr="00344040">
        <w:rPr>
          <w:b/>
          <w:bCs/>
        </w:rPr>
        <w:t xml:space="preserve">9 - </w:t>
      </w:r>
      <w:r w:rsidRPr="00684254">
        <w:rPr>
          <w:b/>
          <w:bCs/>
        </w:rPr>
        <w:t>temps :</w:t>
      </w:r>
      <w:r>
        <w:t xml:space="preserve"> je tâcherai de gérer le temps qui m’est imparti (3 heures).</w:t>
      </w:r>
    </w:p>
    <w:p w14:paraId="1918FEF4" w14:textId="77777777" w:rsidR="002860AA" w:rsidRDefault="002860AA" w:rsidP="001042B2">
      <w:pPr>
        <w:ind w:firstLine="397"/>
        <w:jc w:val="both"/>
        <w:rPr>
          <w:b/>
          <w:bCs/>
        </w:rPr>
      </w:pPr>
      <w:r w:rsidRPr="007F523F">
        <w:rPr>
          <w:b/>
          <w:bCs/>
        </w:rPr>
        <w:lastRenderedPageBreak/>
        <w:t xml:space="preserve">Quand j’aurai achevé mon commentaire, je relirai ce brouillon </w:t>
      </w:r>
      <w:r w:rsidR="009539B5" w:rsidRPr="009539B5">
        <w:rPr>
          <w:b/>
          <w:bCs/>
        </w:rPr>
        <w:t>intitulé "</w:t>
      </w:r>
      <w:r w:rsidR="001042B2" w:rsidRPr="001042B2">
        <w:rPr>
          <w:b/>
          <w:bCs/>
        </w:rPr>
        <w:t>Méthode</w:t>
      </w:r>
      <w:r w:rsidR="009539B5" w:rsidRPr="009539B5">
        <w:rPr>
          <w:b/>
          <w:bCs/>
        </w:rPr>
        <w:t xml:space="preserve">" </w:t>
      </w:r>
      <w:r w:rsidR="00A309F2" w:rsidRPr="007F523F">
        <w:rPr>
          <w:b/>
          <w:bCs/>
        </w:rPr>
        <w:t xml:space="preserve">et le confronterai à ma copie </w:t>
      </w:r>
      <w:r w:rsidRPr="007F523F">
        <w:rPr>
          <w:b/>
          <w:bCs/>
        </w:rPr>
        <w:t>pour m’assurer que je n’ai rien oublié d’important.</w:t>
      </w:r>
    </w:p>
    <w:p w14:paraId="6EF98578" w14:textId="77777777" w:rsidR="005E694E" w:rsidRPr="007F523F" w:rsidRDefault="005E694E" w:rsidP="00984CEE">
      <w:pPr>
        <w:ind w:firstLine="397"/>
        <w:jc w:val="both"/>
        <w:rPr>
          <w:b/>
          <w:bCs/>
        </w:rPr>
      </w:pPr>
    </w:p>
    <w:p w14:paraId="75823A96" w14:textId="77777777" w:rsidR="002860AA" w:rsidRDefault="002860AA" w:rsidP="00984CEE">
      <w:pPr>
        <w:jc w:val="both"/>
      </w:pPr>
    </w:p>
    <w:p w14:paraId="200E7F36" w14:textId="77777777" w:rsidR="007F523F" w:rsidRDefault="007F523F" w:rsidP="00984CEE">
      <w:pPr>
        <w:jc w:val="both"/>
      </w:pPr>
    </w:p>
    <w:p w14:paraId="6732F1B0" w14:textId="77777777" w:rsidR="00D00EB7" w:rsidRDefault="00D00EB7" w:rsidP="00984CEE">
      <w:pPr>
        <w:jc w:val="both"/>
        <w:rPr>
          <w:b/>
          <w:bCs/>
          <w:sz w:val="28"/>
          <w:szCs w:val="28"/>
        </w:rPr>
      </w:pPr>
      <w:r w:rsidRPr="007F523F">
        <w:rPr>
          <w:b/>
          <w:bCs/>
          <w:sz w:val="28"/>
          <w:szCs w:val="28"/>
        </w:rPr>
        <w:t>2</w:t>
      </w:r>
      <w:r w:rsidR="00887C12" w:rsidRPr="007F523F">
        <w:rPr>
          <w:b/>
          <w:bCs/>
          <w:sz w:val="28"/>
          <w:szCs w:val="28"/>
        </w:rPr>
        <w:t xml:space="preserve"> – Le brouill</w:t>
      </w:r>
      <w:r w:rsidRPr="007F523F">
        <w:rPr>
          <w:b/>
          <w:bCs/>
          <w:sz w:val="28"/>
          <w:szCs w:val="28"/>
        </w:rPr>
        <w:t>on intitulé "Définitions"</w:t>
      </w:r>
      <w:r w:rsidR="00887C12" w:rsidRPr="007F523F">
        <w:rPr>
          <w:b/>
          <w:bCs/>
          <w:sz w:val="28"/>
          <w:szCs w:val="28"/>
        </w:rPr>
        <w:t> </w:t>
      </w:r>
    </w:p>
    <w:p w14:paraId="286EDA2F" w14:textId="77777777" w:rsidR="007F523F" w:rsidRPr="007F523F" w:rsidRDefault="007F523F" w:rsidP="00984CEE">
      <w:pPr>
        <w:jc w:val="both"/>
        <w:rPr>
          <w:b/>
          <w:bCs/>
          <w:sz w:val="28"/>
          <w:szCs w:val="28"/>
        </w:rPr>
      </w:pPr>
    </w:p>
    <w:p w14:paraId="3FB51078" w14:textId="77777777" w:rsidR="00F83DA6" w:rsidRDefault="00C03A3E" w:rsidP="00984CEE">
      <w:pPr>
        <w:ind w:firstLine="397"/>
        <w:jc w:val="both"/>
        <w:rPr>
          <w:b/>
          <w:bCs/>
        </w:rPr>
      </w:pPr>
      <w:r w:rsidRPr="00F96A99">
        <w:rPr>
          <w:b/>
          <w:bCs/>
        </w:rPr>
        <w:t>C’est sur ce brouillon que je vais noter les définitions dont je me servirai dans mon commentaire.</w:t>
      </w:r>
    </w:p>
    <w:p w14:paraId="2045ABCE" w14:textId="77777777" w:rsidR="00887C12" w:rsidRPr="00F96A99" w:rsidRDefault="00F83DA6" w:rsidP="00984CEE">
      <w:pPr>
        <w:ind w:firstLine="397"/>
        <w:jc w:val="both"/>
        <w:rPr>
          <w:b/>
          <w:bCs/>
        </w:rPr>
      </w:pPr>
      <w:r>
        <w:rPr>
          <w:b/>
          <w:bCs/>
        </w:rPr>
        <w:t>Pas de définition, pas de moyenne !</w:t>
      </w:r>
      <w:r w:rsidR="00C03A3E" w:rsidRPr="00F96A99">
        <w:rPr>
          <w:b/>
          <w:bCs/>
        </w:rPr>
        <w:t xml:space="preserve"> </w:t>
      </w:r>
    </w:p>
    <w:p w14:paraId="2BDCBA01" w14:textId="77777777" w:rsidR="00DD7E23" w:rsidRDefault="00643729" w:rsidP="00984CEE">
      <w:pPr>
        <w:ind w:firstLine="397"/>
        <w:jc w:val="both"/>
      </w:pPr>
      <w:r>
        <w:t>Après avoir lu l’arrêt, j</w:t>
      </w:r>
      <w:r w:rsidR="00C03A3E">
        <w:t xml:space="preserve">e note </w:t>
      </w:r>
      <w:r>
        <w:t xml:space="preserve">immédiatement </w:t>
      </w:r>
      <w:r w:rsidR="00C03A3E">
        <w:t xml:space="preserve">ces définitions avant même de commencer mon commentaire. </w:t>
      </w:r>
    </w:p>
    <w:p w14:paraId="4DD88CBB" w14:textId="77777777" w:rsidR="00C03A3E" w:rsidRDefault="00C03A3E" w:rsidP="00984CEE">
      <w:pPr>
        <w:ind w:firstLine="397"/>
        <w:jc w:val="both"/>
      </w:pPr>
      <w:r>
        <w:t>Ainsi je suis assuré que la fatigue et le stress ne me les feront pas oublier.</w:t>
      </w:r>
    </w:p>
    <w:p w14:paraId="079BD002" w14:textId="77777777" w:rsidR="00C03A3E" w:rsidRDefault="00C03A3E" w:rsidP="00984CEE">
      <w:pPr>
        <w:ind w:firstLine="397"/>
        <w:jc w:val="both"/>
      </w:pPr>
      <w:r>
        <w:t>Comment savoir quels sont les termes dont je vais noter la définition puisque je n’ai pas encore commencé mon commentaire ?</w:t>
      </w:r>
    </w:p>
    <w:p w14:paraId="7F8789AE" w14:textId="77777777" w:rsidR="00C03A3E" w:rsidRDefault="00C03A3E" w:rsidP="00984CEE">
      <w:pPr>
        <w:ind w:firstLine="397"/>
        <w:jc w:val="both"/>
      </w:pPr>
      <w:r>
        <w:t xml:space="preserve">La réponse est très simple : </w:t>
      </w:r>
      <w:r w:rsidR="005D08F6">
        <w:t>je lis l’arrêt et je relève au fur et à mesure les termes de droit administratif que nous avons déjà étudiés en cours. Ce sont là des termes que j’utiliserai dans mon com</w:t>
      </w:r>
      <w:r w:rsidR="001D136B">
        <w:t>mentaire ;</w:t>
      </w:r>
      <w:r w:rsidR="005D08F6">
        <w:t xml:space="preserve"> donc</w:t>
      </w:r>
      <w:r w:rsidR="005E694E">
        <w:t>,</w:t>
      </w:r>
      <w:r w:rsidR="005D08F6">
        <w:t xml:space="preserve"> je note immédiatement leurs définitions pendant que je m’en souviens encore.</w:t>
      </w:r>
    </w:p>
    <w:p w14:paraId="0DB9D7D1" w14:textId="77777777" w:rsidR="00C45D06" w:rsidRPr="00C9442B" w:rsidRDefault="00C45D06" w:rsidP="00984CEE">
      <w:pPr>
        <w:ind w:firstLine="397"/>
        <w:jc w:val="both"/>
        <w:rPr>
          <w:b/>
          <w:bCs/>
        </w:rPr>
      </w:pPr>
      <w:r w:rsidRPr="00C9442B">
        <w:rPr>
          <w:b/>
          <w:bCs/>
        </w:rPr>
        <w:t>Cela présuppose, évidemment</w:t>
      </w:r>
      <w:r w:rsidR="000B29F8" w:rsidRPr="00C9442B">
        <w:rPr>
          <w:b/>
          <w:bCs/>
        </w:rPr>
        <w:t>,</w:t>
      </w:r>
      <w:r w:rsidRPr="00C9442B">
        <w:rPr>
          <w:b/>
          <w:bCs/>
        </w:rPr>
        <w:t xml:space="preserve"> que j’ai appris</w:t>
      </w:r>
      <w:r w:rsidR="00C9442B" w:rsidRPr="00C9442B">
        <w:rPr>
          <w:b/>
          <w:bCs/>
        </w:rPr>
        <w:t>, semaine après semaine comme cela m’a été conseillé,</w:t>
      </w:r>
      <w:r w:rsidRPr="00C9442B">
        <w:rPr>
          <w:b/>
          <w:bCs/>
        </w:rPr>
        <w:t xml:space="preserve"> les définitions du cours et du lexique.</w:t>
      </w:r>
    </w:p>
    <w:p w14:paraId="2D992D4A" w14:textId="77777777" w:rsidR="00F66E87" w:rsidRDefault="00F72B03" w:rsidP="00984CEE">
      <w:pPr>
        <w:ind w:firstLine="397"/>
        <w:jc w:val="both"/>
      </w:pPr>
      <w:r>
        <w:t>Bien sûr, ultérieurement je noterai peut-être d’autres définitions si mon commentaire en révèle la nécessité.</w:t>
      </w:r>
    </w:p>
    <w:p w14:paraId="686B4AD8" w14:textId="77777777" w:rsidR="001C46AE" w:rsidRDefault="001C46AE" w:rsidP="00984CEE">
      <w:pPr>
        <w:ind w:firstLine="397"/>
        <w:jc w:val="both"/>
      </w:pPr>
    </w:p>
    <w:p w14:paraId="77232DF0" w14:textId="77777777" w:rsidR="009864EB" w:rsidRDefault="009864EB" w:rsidP="00984CEE">
      <w:pPr>
        <w:ind w:firstLine="397"/>
        <w:jc w:val="both"/>
        <w:rPr>
          <w:b/>
          <w:bCs/>
        </w:rPr>
      </w:pPr>
      <w:r w:rsidRPr="00D00EB7">
        <w:rPr>
          <w:b/>
          <w:bCs/>
        </w:rPr>
        <w:t>En l’occurrence, voici les termes que j’ai relevé</w:t>
      </w:r>
      <w:r w:rsidR="007F523F">
        <w:rPr>
          <w:b/>
          <w:bCs/>
        </w:rPr>
        <w:t>s</w:t>
      </w:r>
      <w:r w:rsidRPr="00D00EB7">
        <w:rPr>
          <w:b/>
          <w:bCs/>
        </w:rPr>
        <w:t xml:space="preserve"> dans l’arrêt </w:t>
      </w:r>
      <w:r w:rsidR="000456EE">
        <w:rPr>
          <w:b/>
          <w:bCs/>
        </w:rPr>
        <w:t xml:space="preserve">(en suivant l’ordre de leur apparition </w:t>
      </w:r>
      <w:r w:rsidR="00E0523F">
        <w:rPr>
          <w:b/>
          <w:bCs/>
        </w:rPr>
        <w:t xml:space="preserve">dans l’arrêt </w:t>
      </w:r>
      <w:r w:rsidR="000456EE">
        <w:rPr>
          <w:b/>
          <w:bCs/>
        </w:rPr>
        <w:t xml:space="preserve">pour ne rien oublier) </w:t>
      </w:r>
      <w:r w:rsidRPr="00D00EB7">
        <w:rPr>
          <w:b/>
          <w:bCs/>
        </w:rPr>
        <w:t>et dont je vais noter immédiatement les définitions :</w:t>
      </w:r>
      <w:r w:rsidR="00E0523F">
        <w:rPr>
          <w:b/>
          <w:bCs/>
        </w:rPr>
        <w:t xml:space="preserve"> </w:t>
      </w:r>
      <w:r w:rsidRPr="00D00EB7">
        <w:rPr>
          <w:b/>
          <w:bCs/>
        </w:rPr>
        <w:t xml:space="preserve"> </w:t>
      </w:r>
    </w:p>
    <w:p w14:paraId="1BA6387D" w14:textId="77777777" w:rsidR="008F0558" w:rsidRPr="00D00EB7" w:rsidRDefault="008F0558" w:rsidP="00984CEE">
      <w:pPr>
        <w:ind w:firstLine="397"/>
        <w:jc w:val="both"/>
        <w:rPr>
          <w:b/>
          <w:bCs/>
        </w:rPr>
      </w:pPr>
    </w:p>
    <w:p w14:paraId="52D1E741" w14:textId="77777777" w:rsidR="009864EB" w:rsidRDefault="009864EB" w:rsidP="00984CEE">
      <w:pPr>
        <w:ind w:firstLine="397"/>
        <w:jc w:val="both"/>
      </w:pPr>
      <w:r w:rsidRPr="007F523F">
        <w:rPr>
          <w:b/>
          <w:bCs/>
        </w:rPr>
        <w:t>- décision</w:t>
      </w:r>
      <w:r w:rsidR="009C7942" w:rsidRPr="007F523F">
        <w:rPr>
          <w:b/>
          <w:bCs/>
        </w:rPr>
        <w:t> :</w:t>
      </w:r>
      <w:r w:rsidR="00774A33">
        <w:t xml:space="preserve"> acte administratif unilatéral qui affecte l’ordonnance</w:t>
      </w:r>
      <w:r w:rsidR="00774A33">
        <w:fldChar w:fldCharType="begin"/>
      </w:r>
      <w:r w:rsidR="00774A33">
        <w:instrText>XE "ordonnance"</w:instrText>
      </w:r>
      <w:r w:rsidR="00774A33">
        <w:fldChar w:fldCharType="end"/>
      </w:r>
      <w:r w:rsidR="00774A33">
        <w:t>ment juridique</w:t>
      </w:r>
      <w:r w:rsidR="00774A33">
        <w:fldChar w:fldCharType="begin"/>
      </w:r>
      <w:r w:rsidR="00774A33">
        <w:instrText>XE "ordonnancement juridique"</w:instrText>
      </w:r>
      <w:r w:rsidR="00774A33">
        <w:fldChar w:fldCharType="end"/>
      </w:r>
      <w:r w:rsidR="00774A33">
        <w:t>, soit en modifiant soit en réaffirmant le contenu de cet ordonnance</w:t>
      </w:r>
      <w:r w:rsidR="00774A33">
        <w:fldChar w:fldCharType="begin"/>
      </w:r>
      <w:r w:rsidR="00774A33">
        <w:instrText>XE "ordonnance"</w:instrText>
      </w:r>
      <w:r w:rsidR="00774A33">
        <w:fldChar w:fldCharType="end"/>
      </w:r>
      <w:r w:rsidR="00774A33">
        <w:t>ment ;</w:t>
      </w:r>
    </w:p>
    <w:p w14:paraId="59A18C44" w14:textId="77777777" w:rsidR="00FC659B" w:rsidRDefault="00FC659B" w:rsidP="00984CEE">
      <w:pPr>
        <w:ind w:firstLine="397"/>
        <w:jc w:val="both"/>
      </w:pPr>
    </w:p>
    <w:p w14:paraId="258EFCDF" w14:textId="77777777" w:rsidR="009864EB" w:rsidRDefault="00774A33" w:rsidP="00984CEE">
      <w:pPr>
        <w:ind w:firstLine="397"/>
        <w:jc w:val="both"/>
      </w:pPr>
      <w:r w:rsidRPr="007F523F">
        <w:rPr>
          <w:b/>
          <w:bCs/>
        </w:rPr>
        <w:t>- grève :</w:t>
      </w:r>
      <w:r w:rsidRPr="00774A33">
        <w:t xml:space="preserve"> </w:t>
      </w:r>
      <w:r>
        <w:t>cessation concertée et collective du travail destinée à appuyer des revendications d’ordre professionnel ;</w:t>
      </w:r>
    </w:p>
    <w:p w14:paraId="7987CDA0" w14:textId="77777777" w:rsidR="00FC659B" w:rsidRDefault="00FC659B" w:rsidP="00984CEE">
      <w:pPr>
        <w:ind w:firstLine="397"/>
        <w:jc w:val="both"/>
      </w:pPr>
    </w:p>
    <w:p w14:paraId="69E8726D" w14:textId="77777777" w:rsidR="009864EB" w:rsidRDefault="009864EB" w:rsidP="00984CEE">
      <w:pPr>
        <w:ind w:firstLine="397"/>
        <w:jc w:val="both"/>
      </w:pPr>
      <w:r w:rsidRPr="007F523F">
        <w:rPr>
          <w:b/>
          <w:bCs/>
        </w:rPr>
        <w:t>- continuité</w:t>
      </w:r>
      <w:r w:rsidR="007F523F" w:rsidRPr="007F523F">
        <w:rPr>
          <w:b/>
          <w:bCs/>
        </w:rPr>
        <w:t xml:space="preserve"> du service public </w:t>
      </w:r>
      <w:r w:rsidR="009E22D2" w:rsidRPr="007F523F">
        <w:rPr>
          <w:b/>
          <w:bCs/>
        </w:rPr>
        <w:t>:</w:t>
      </w:r>
      <w:r w:rsidR="009E22D2" w:rsidRPr="009E22D2">
        <w:t xml:space="preserve"> </w:t>
      </w:r>
      <w:r w:rsidR="009E22D2">
        <w:t>principe exigeant que le service public fonctionne sans interruptions intempestives ;</w:t>
      </w:r>
    </w:p>
    <w:p w14:paraId="157AB0D1" w14:textId="77777777" w:rsidR="00FC659B" w:rsidRDefault="00FC659B" w:rsidP="00984CEE">
      <w:pPr>
        <w:ind w:firstLine="397"/>
        <w:jc w:val="both"/>
      </w:pPr>
    </w:p>
    <w:p w14:paraId="1EDE0703" w14:textId="77777777" w:rsidR="009864EB" w:rsidRDefault="009864EB" w:rsidP="00984CEE">
      <w:pPr>
        <w:ind w:firstLine="397"/>
        <w:jc w:val="both"/>
      </w:pPr>
      <w:r w:rsidRPr="005E694E">
        <w:rPr>
          <w:b/>
          <w:bCs/>
          <w:iCs/>
          <w:snapToGrid w:val="0"/>
        </w:rPr>
        <w:t>-</w:t>
      </w:r>
      <w:r w:rsidRPr="007F523F">
        <w:rPr>
          <w:b/>
          <w:bCs/>
          <w:i/>
          <w:snapToGrid w:val="0"/>
        </w:rPr>
        <w:t xml:space="preserve"> </w:t>
      </w:r>
      <w:r w:rsidRPr="007F523F">
        <w:rPr>
          <w:b/>
          <w:bCs/>
          <w:iCs/>
          <w:snapToGrid w:val="0"/>
        </w:rPr>
        <w:t>légalité externe</w:t>
      </w:r>
      <w:r w:rsidR="00332E5B" w:rsidRPr="007F523F">
        <w:rPr>
          <w:b/>
          <w:bCs/>
          <w:iCs/>
          <w:snapToGrid w:val="0"/>
        </w:rPr>
        <w:t> :</w:t>
      </w:r>
      <w:r w:rsidR="0073127E" w:rsidRPr="0073127E">
        <w:t xml:space="preserve"> </w:t>
      </w:r>
      <w:r w:rsidR="0073127E">
        <w:t>règles de compétence, de forme et de procédure que doit respecter une décision administrative pour être légale ;</w:t>
      </w:r>
    </w:p>
    <w:p w14:paraId="46BFC3B3" w14:textId="77777777" w:rsidR="00FC659B" w:rsidRDefault="00FC659B" w:rsidP="00984CEE">
      <w:pPr>
        <w:ind w:firstLine="397"/>
        <w:jc w:val="both"/>
        <w:rPr>
          <w:iCs/>
          <w:snapToGrid w:val="0"/>
        </w:rPr>
      </w:pPr>
    </w:p>
    <w:p w14:paraId="45C37A0D" w14:textId="77777777" w:rsidR="009864EB" w:rsidRDefault="009864EB" w:rsidP="00984CEE">
      <w:pPr>
        <w:ind w:firstLine="397"/>
        <w:jc w:val="both"/>
        <w:rPr>
          <w:iCs/>
          <w:snapToGrid w:val="0"/>
        </w:rPr>
      </w:pPr>
      <w:r w:rsidRPr="007F523F">
        <w:rPr>
          <w:b/>
          <w:bCs/>
          <w:iCs/>
          <w:snapToGrid w:val="0"/>
        </w:rPr>
        <w:t>- délégation</w:t>
      </w:r>
      <w:r>
        <w:rPr>
          <w:iCs/>
          <w:snapToGrid w:val="0"/>
        </w:rPr>
        <w:t xml:space="preserve"> (de compétence, de pouvoir, de signature)</w:t>
      </w:r>
      <w:r w:rsidR="004B5340">
        <w:rPr>
          <w:iCs/>
          <w:snapToGrid w:val="0"/>
        </w:rPr>
        <w:t> :</w:t>
      </w:r>
    </w:p>
    <w:p w14:paraId="772E1E42" w14:textId="77777777" w:rsidR="003D37B9" w:rsidRDefault="004B5340" w:rsidP="00984CEE">
      <w:pPr>
        <w:ind w:firstLine="397"/>
        <w:jc w:val="both"/>
      </w:pPr>
      <w:r>
        <w:rPr>
          <w:iCs/>
          <w:snapToGrid w:val="0"/>
        </w:rPr>
        <w:tab/>
      </w:r>
      <w:r w:rsidR="003D37B9">
        <w:t>Il y a délégation</w:t>
      </w:r>
      <w:r w:rsidR="003D37B9">
        <w:fldChar w:fldCharType="begin"/>
      </w:r>
      <w:r w:rsidR="003D37B9">
        <w:instrText>XE "délégation"</w:instrText>
      </w:r>
      <w:r w:rsidR="003D37B9">
        <w:fldChar w:fldCharType="end"/>
      </w:r>
      <w:r w:rsidR="003D37B9">
        <w:t xml:space="preserve"> de compétence</w:t>
      </w:r>
      <w:r w:rsidR="003D37B9">
        <w:fldChar w:fldCharType="begin"/>
      </w:r>
      <w:r w:rsidR="003D37B9">
        <w:instrText>XE "compétence"</w:instrText>
      </w:r>
      <w:r w:rsidR="003D37B9">
        <w:fldChar w:fldCharType="end"/>
      </w:r>
      <w:r w:rsidR="003D37B9">
        <w:t xml:space="preserve"> lorsqu'une autorité administrative - </w:t>
      </w:r>
      <w:r w:rsidR="003D37B9" w:rsidRPr="003D37B9">
        <w:rPr>
          <w:iCs/>
        </w:rPr>
        <w:t>autorité délégante</w:t>
      </w:r>
      <w:r w:rsidR="003D37B9">
        <w:t xml:space="preserve"> - habilite une autorité qui lui est subordonnée - </w:t>
      </w:r>
      <w:r w:rsidR="003D37B9" w:rsidRPr="003D37B9">
        <w:rPr>
          <w:iCs/>
        </w:rPr>
        <w:t>autorité délégataire</w:t>
      </w:r>
      <w:r w:rsidR="003D37B9" w:rsidRPr="003D37B9">
        <w:rPr>
          <w:iCs/>
        </w:rPr>
        <w:fldChar w:fldCharType="begin"/>
      </w:r>
      <w:r w:rsidR="003D37B9" w:rsidRPr="003D37B9">
        <w:rPr>
          <w:iCs/>
        </w:rPr>
        <w:instrText>XE "</w:instrText>
      </w:r>
      <w:r w:rsidR="003D37B9" w:rsidRPr="003D37B9">
        <w:rPr>
          <w:iCs/>
          <w:color w:val="000000"/>
        </w:rPr>
        <w:instrText>délégataire</w:instrText>
      </w:r>
      <w:r w:rsidR="003D37B9" w:rsidRPr="003D37B9">
        <w:rPr>
          <w:iCs/>
        </w:rPr>
        <w:instrText>"</w:instrText>
      </w:r>
      <w:r w:rsidR="003D37B9" w:rsidRPr="003D37B9">
        <w:rPr>
          <w:iCs/>
        </w:rPr>
        <w:fldChar w:fldCharType="end"/>
      </w:r>
      <w:r w:rsidR="003D37B9">
        <w:t xml:space="preserve"> - à exercer une partie de sa compétence à sa place.  </w:t>
      </w:r>
    </w:p>
    <w:p w14:paraId="3F4BCC81" w14:textId="77777777" w:rsidR="003D37B9" w:rsidRDefault="003D37B9" w:rsidP="00984CEE">
      <w:pPr>
        <w:ind w:firstLine="708"/>
        <w:jc w:val="both"/>
      </w:pPr>
      <w:r>
        <w:t xml:space="preserve">On distingue deux modalités : </w:t>
      </w:r>
    </w:p>
    <w:p w14:paraId="59F13486" w14:textId="77777777" w:rsidR="003D37B9" w:rsidRDefault="007F523F" w:rsidP="00984CEE">
      <w:pPr>
        <w:ind w:left="397" w:firstLine="708"/>
        <w:jc w:val="both"/>
      </w:pPr>
      <w:r>
        <w:t>*</w:t>
      </w:r>
      <w:r w:rsidR="003D37B9">
        <w:t xml:space="preserve"> </w:t>
      </w:r>
      <w:r w:rsidR="003D37B9" w:rsidRPr="005E694E">
        <w:rPr>
          <w:i/>
          <w:iCs/>
        </w:rPr>
        <w:t xml:space="preserve">la </w:t>
      </w:r>
      <w:r w:rsidR="003D37B9" w:rsidRPr="005E694E">
        <w:rPr>
          <w:bCs/>
          <w:i/>
          <w:iCs/>
        </w:rPr>
        <w:t>délégation</w:t>
      </w:r>
      <w:r w:rsidR="003D37B9" w:rsidRPr="005E694E">
        <w:rPr>
          <w:bCs/>
          <w:i/>
          <w:iCs/>
        </w:rPr>
        <w:fldChar w:fldCharType="begin"/>
      </w:r>
      <w:r w:rsidR="003D37B9" w:rsidRPr="005E694E">
        <w:rPr>
          <w:bCs/>
          <w:i/>
          <w:iCs/>
        </w:rPr>
        <w:instrText>XE "délégation"</w:instrText>
      </w:r>
      <w:r w:rsidR="003D37B9" w:rsidRPr="005E694E">
        <w:rPr>
          <w:bCs/>
          <w:i/>
          <w:iCs/>
        </w:rPr>
        <w:fldChar w:fldCharType="end"/>
      </w:r>
      <w:r w:rsidR="003D37B9" w:rsidRPr="005E694E">
        <w:rPr>
          <w:bCs/>
          <w:i/>
          <w:iCs/>
        </w:rPr>
        <w:t xml:space="preserve"> de pouvoirs</w:t>
      </w:r>
      <w:r w:rsidR="003D37B9">
        <w:t xml:space="preserve"> - délégation de compétence</w:t>
      </w:r>
      <w:r w:rsidR="003D37B9">
        <w:fldChar w:fldCharType="begin"/>
      </w:r>
      <w:r w:rsidR="003D37B9">
        <w:instrText>XE "compétence"</w:instrText>
      </w:r>
      <w:r w:rsidR="003D37B9">
        <w:fldChar w:fldCharType="end"/>
      </w:r>
      <w:r w:rsidR="003D37B9">
        <w:rPr>
          <w:i/>
        </w:rPr>
        <w:t xml:space="preserve"> stricto sensu</w:t>
      </w:r>
      <w:r w:rsidR="003D37B9">
        <w:t xml:space="preserve"> : transfert juridique de pouvoirs dessaisissant le délégant</w:t>
      </w:r>
    </w:p>
    <w:p w14:paraId="1578D359" w14:textId="77777777" w:rsidR="003D37B9" w:rsidRDefault="007F523F" w:rsidP="00984CEE">
      <w:pPr>
        <w:ind w:left="397" w:firstLine="708"/>
        <w:jc w:val="both"/>
      </w:pPr>
      <w:r>
        <w:t>*</w:t>
      </w:r>
      <w:r w:rsidR="003D37B9">
        <w:t xml:space="preserve"> et </w:t>
      </w:r>
      <w:r w:rsidR="003D37B9" w:rsidRPr="005E694E">
        <w:rPr>
          <w:i/>
          <w:iCs/>
        </w:rPr>
        <w:t xml:space="preserve">la </w:t>
      </w:r>
      <w:r w:rsidR="003D37B9" w:rsidRPr="005E694E">
        <w:rPr>
          <w:bCs/>
          <w:i/>
          <w:iCs/>
        </w:rPr>
        <w:t>délégation</w:t>
      </w:r>
      <w:r w:rsidR="003D37B9" w:rsidRPr="005E694E">
        <w:rPr>
          <w:bCs/>
          <w:i/>
          <w:iCs/>
        </w:rPr>
        <w:fldChar w:fldCharType="begin"/>
      </w:r>
      <w:r w:rsidR="003D37B9" w:rsidRPr="005E694E">
        <w:rPr>
          <w:bCs/>
          <w:i/>
          <w:iCs/>
        </w:rPr>
        <w:instrText>XE "délégation"</w:instrText>
      </w:r>
      <w:r w:rsidR="003D37B9" w:rsidRPr="005E694E">
        <w:rPr>
          <w:bCs/>
          <w:i/>
          <w:iCs/>
        </w:rPr>
        <w:fldChar w:fldCharType="end"/>
      </w:r>
      <w:r w:rsidR="003D37B9" w:rsidRPr="005E694E">
        <w:rPr>
          <w:bCs/>
          <w:i/>
          <w:iCs/>
        </w:rPr>
        <w:t xml:space="preserve"> de signature</w:t>
      </w:r>
      <w:r w:rsidR="003D37B9" w:rsidRPr="005E694E">
        <w:rPr>
          <w:bCs/>
          <w:i/>
          <w:iCs/>
        </w:rPr>
        <w:fldChar w:fldCharType="begin"/>
      </w:r>
      <w:r w:rsidR="003D37B9" w:rsidRPr="005E694E">
        <w:rPr>
          <w:bCs/>
          <w:i/>
          <w:iCs/>
        </w:rPr>
        <w:instrText>XE "signature"</w:instrText>
      </w:r>
      <w:r w:rsidR="003D37B9" w:rsidRPr="005E694E">
        <w:rPr>
          <w:bCs/>
          <w:i/>
          <w:iCs/>
        </w:rPr>
        <w:fldChar w:fldCharType="end"/>
      </w:r>
      <w:r w:rsidR="003D37B9">
        <w:t xml:space="preserve"> : qui a seulement pour objet de décharger matériellement le délégant d'une partie de sa tâche, sans l'en dessaisir juridiquement ;</w:t>
      </w:r>
    </w:p>
    <w:p w14:paraId="5750A891" w14:textId="77777777" w:rsidR="00FC659B" w:rsidRDefault="00FC659B" w:rsidP="00984CEE">
      <w:pPr>
        <w:ind w:left="397" w:firstLine="708"/>
        <w:jc w:val="both"/>
      </w:pPr>
    </w:p>
    <w:p w14:paraId="4C5F9519" w14:textId="77777777" w:rsidR="003E0FFD" w:rsidRDefault="009864EB" w:rsidP="00984CEE">
      <w:pPr>
        <w:ind w:firstLine="397"/>
        <w:jc w:val="both"/>
      </w:pPr>
      <w:r w:rsidRPr="007F523F">
        <w:rPr>
          <w:b/>
          <w:bCs/>
          <w:iCs/>
          <w:snapToGrid w:val="0"/>
        </w:rPr>
        <w:t xml:space="preserve">- </w:t>
      </w:r>
      <w:r w:rsidR="00156B48" w:rsidRPr="007F523F">
        <w:rPr>
          <w:b/>
          <w:bCs/>
          <w:iCs/>
          <w:snapToGrid w:val="0"/>
        </w:rPr>
        <w:t xml:space="preserve">compétent, </w:t>
      </w:r>
      <w:r w:rsidRPr="007F523F">
        <w:rPr>
          <w:b/>
          <w:bCs/>
          <w:iCs/>
          <w:snapToGrid w:val="0"/>
        </w:rPr>
        <w:t>compétence</w:t>
      </w:r>
      <w:r w:rsidR="003E0FFD" w:rsidRPr="007F523F">
        <w:rPr>
          <w:b/>
          <w:bCs/>
          <w:iCs/>
          <w:snapToGrid w:val="0"/>
        </w:rPr>
        <w:t> :</w:t>
      </w:r>
      <w:r w:rsidR="003E0FFD">
        <w:rPr>
          <w:iCs/>
          <w:snapToGrid w:val="0"/>
        </w:rPr>
        <w:t xml:space="preserve"> la compétence c’est l’</w:t>
      </w:r>
      <w:r w:rsidR="003E0FFD">
        <w:t>aptitude légale à prendre certains actes juridiques, dans un ensemble déterminé de matières, une circonscription territoriale donnée, et pendant une certaine période (allant normalement de la nomination à la fin des fonctions) ;</w:t>
      </w:r>
    </w:p>
    <w:p w14:paraId="09E7B26F" w14:textId="77777777" w:rsidR="00FC659B" w:rsidRDefault="00FC659B" w:rsidP="00984CEE">
      <w:pPr>
        <w:ind w:firstLine="397"/>
        <w:jc w:val="both"/>
      </w:pPr>
    </w:p>
    <w:p w14:paraId="18B4F157" w14:textId="77777777" w:rsidR="00A0327E" w:rsidRDefault="00642189" w:rsidP="00984CEE">
      <w:pPr>
        <w:ind w:firstLine="397"/>
        <w:jc w:val="both"/>
        <w:rPr>
          <w:b/>
          <w:bCs/>
          <w:iCs/>
          <w:snapToGrid w:val="0"/>
        </w:rPr>
      </w:pPr>
      <w:r w:rsidRPr="007F523F">
        <w:rPr>
          <w:b/>
          <w:bCs/>
          <w:iCs/>
          <w:snapToGrid w:val="0"/>
        </w:rPr>
        <w:t xml:space="preserve">- </w:t>
      </w:r>
      <w:r w:rsidR="00A15557" w:rsidRPr="007F523F">
        <w:rPr>
          <w:b/>
          <w:bCs/>
          <w:snapToGrid w:val="0"/>
        </w:rPr>
        <w:t xml:space="preserve">consulté, </w:t>
      </w:r>
      <w:r w:rsidRPr="007F523F">
        <w:rPr>
          <w:b/>
          <w:bCs/>
          <w:iCs/>
          <w:snapToGrid w:val="0"/>
        </w:rPr>
        <w:t>consultation</w:t>
      </w:r>
      <w:r>
        <w:rPr>
          <w:iCs/>
          <w:snapToGrid w:val="0"/>
        </w:rPr>
        <w:t xml:space="preserve"> </w:t>
      </w:r>
      <w:r w:rsidRPr="009F54AA">
        <w:rPr>
          <w:iCs/>
          <w:snapToGrid w:val="0"/>
        </w:rPr>
        <w:t>ainsi que, fort logiquement,</w:t>
      </w:r>
      <w:r w:rsidRPr="007F523F">
        <w:rPr>
          <w:b/>
          <w:bCs/>
          <w:iCs/>
          <w:snapToGrid w:val="0"/>
        </w:rPr>
        <w:t xml:space="preserve"> </w:t>
      </w:r>
      <w:r w:rsidR="00B3084A" w:rsidRPr="007F523F">
        <w:rPr>
          <w:b/>
          <w:bCs/>
          <w:iCs/>
          <w:snapToGrid w:val="0"/>
        </w:rPr>
        <w:t xml:space="preserve">avis </w:t>
      </w:r>
      <w:r w:rsidR="00B3084A" w:rsidRPr="009F54AA">
        <w:rPr>
          <w:iCs/>
          <w:snapToGrid w:val="0"/>
        </w:rPr>
        <w:t>et</w:t>
      </w:r>
      <w:r w:rsidR="00B3084A" w:rsidRPr="007F523F">
        <w:rPr>
          <w:b/>
          <w:bCs/>
          <w:iCs/>
          <w:snapToGrid w:val="0"/>
        </w:rPr>
        <w:t xml:space="preserve"> vice de procédure :</w:t>
      </w:r>
    </w:p>
    <w:p w14:paraId="709B661A" w14:textId="77777777" w:rsidR="00B3084A" w:rsidRDefault="00B3084A" w:rsidP="00984CEE">
      <w:pPr>
        <w:ind w:firstLine="397"/>
        <w:jc w:val="both"/>
      </w:pPr>
      <w:r>
        <w:rPr>
          <w:iCs/>
          <w:snapToGrid w:val="0"/>
        </w:rPr>
        <w:tab/>
        <w:t xml:space="preserve">* </w:t>
      </w:r>
      <w:r w:rsidRPr="0037554D">
        <w:rPr>
          <w:i/>
          <w:snapToGrid w:val="0"/>
        </w:rPr>
        <w:t>consultation</w:t>
      </w:r>
      <w:r>
        <w:rPr>
          <w:iCs/>
          <w:snapToGrid w:val="0"/>
        </w:rPr>
        <w:t xml:space="preserve"> : </w:t>
      </w:r>
      <w:r>
        <w:t>Formalité consistant, de la part d’une autorité administrative, à solliciter l’</w:t>
      </w:r>
      <w:r w:rsidRPr="0037554D">
        <w:rPr>
          <w:i/>
          <w:iCs/>
        </w:rPr>
        <w:t xml:space="preserve">avis </w:t>
      </w:r>
      <w:r>
        <w:t>d'une autorité individuelle ou d'un organisme avant de prendre une décision ;</w:t>
      </w:r>
    </w:p>
    <w:p w14:paraId="14A8E8F0" w14:textId="77777777" w:rsidR="00BF294B" w:rsidRDefault="00B3084A" w:rsidP="00984CEE">
      <w:pPr>
        <w:ind w:firstLine="397"/>
        <w:jc w:val="both"/>
      </w:pPr>
      <w:r>
        <w:tab/>
        <w:t xml:space="preserve">* </w:t>
      </w:r>
      <w:r w:rsidR="00BF294B" w:rsidRPr="0037554D">
        <w:rPr>
          <w:bCs/>
          <w:i/>
          <w:iCs/>
        </w:rPr>
        <w:t>Vice de procédure</w:t>
      </w:r>
      <w:r w:rsidR="00BF294B" w:rsidRPr="0037554D">
        <w:rPr>
          <w:bCs/>
          <w:i/>
          <w:iCs/>
        </w:rPr>
        <w:fldChar w:fldCharType="begin"/>
      </w:r>
      <w:r w:rsidR="00BF294B" w:rsidRPr="0037554D">
        <w:rPr>
          <w:bCs/>
          <w:i/>
          <w:iCs/>
        </w:rPr>
        <w:instrText>XE "vice de procédure"</w:instrText>
      </w:r>
      <w:r w:rsidR="00BF294B" w:rsidRPr="0037554D">
        <w:rPr>
          <w:bCs/>
          <w:i/>
          <w:iCs/>
        </w:rPr>
        <w:fldChar w:fldCharType="end"/>
      </w:r>
      <w:r w:rsidR="00BF294B" w:rsidRPr="00BF294B">
        <w:rPr>
          <w:bCs/>
        </w:rPr>
        <w:t xml:space="preserve"> :</w:t>
      </w:r>
      <w:r w:rsidR="00BF294B">
        <w:t xml:space="preserve"> illégalité résultant de l’inobservation d’une formalité substantielle requise pour l'adoption d’un acte administratif ;</w:t>
      </w:r>
    </w:p>
    <w:p w14:paraId="2EFCEB79" w14:textId="77777777" w:rsidR="00FC659B" w:rsidRDefault="00FC659B" w:rsidP="00984CEE">
      <w:pPr>
        <w:ind w:firstLine="397"/>
        <w:jc w:val="both"/>
      </w:pPr>
    </w:p>
    <w:p w14:paraId="37E241D9" w14:textId="77777777" w:rsidR="00FC659B" w:rsidRDefault="00FC659B" w:rsidP="00984CEE">
      <w:pPr>
        <w:ind w:firstLine="397"/>
        <w:jc w:val="both"/>
      </w:pPr>
    </w:p>
    <w:p w14:paraId="7E04E0D8" w14:textId="77777777" w:rsidR="00E20079" w:rsidRPr="007F523F" w:rsidRDefault="00E20079" w:rsidP="00984CEE">
      <w:pPr>
        <w:ind w:firstLine="397"/>
        <w:jc w:val="both"/>
        <w:rPr>
          <w:b/>
          <w:bCs/>
          <w:snapToGrid w:val="0"/>
        </w:rPr>
      </w:pPr>
      <w:r w:rsidRPr="007F523F">
        <w:rPr>
          <w:b/>
          <w:bCs/>
          <w:iCs/>
          <w:snapToGrid w:val="0"/>
        </w:rPr>
        <w:t xml:space="preserve">- </w:t>
      </w:r>
      <w:r w:rsidRPr="007F523F">
        <w:rPr>
          <w:b/>
          <w:bCs/>
          <w:snapToGrid w:val="0"/>
        </w:rPr>
        <w:t>légalement, légalité</w:t>
      </w:r>
      <w:r w:rsidR="00BF294B" w:rsidRPr="007F523F">
        <w:rPr>
          <w:b/>
          <w:bCs/>
          <w:snapToGrid w:val="0"/>
        </w:rPr>
        <w:t> :</w:t>
      </w:r>
    </w:p>
    <w:p w14:paraId="1C32B575" w14:textId="77777777" w:rsidR="00BF294B" w:rsidRDefault="00BF294B" w:rsidP="00984CEE">
      <w:pPr>
        <w:ind w:firstLine="708"/>
        <w:jc w:val="both"/>
        <w:rPr>
          <w:b/>
        </w:rPr>
      </w:pPr>
      <w:r>
        <w:rPr>
          <w:snapToGrid w:val="0"/>
        </w:rPr>
        <w:t xml:space="preserve">* </w:t>
      </w:r>
      <w:r w:rsidRPr="0037554D">
        <w:rPr>
          <w:i/>
          <w:iCs/>
          <w:snapToGrid w:val="0"/>
        </w:rPr>
        <w:t>légalité</w:t>
      </w:r>
      <w:r>
        <w:rPr>
          <w:snapToGrid w:val="0"/>
        </w:rPr>
        <w:t> :</w:t>
      </w:r>
      <w:r w:rsidRPr="00BF294B">
        <w:rPr>
          <w:b/>
        </w:rPr>
        <w:t xml:space="preserve"> </w:t>
      </w:r>
    </w:p>
    <w:p w14:paraId="60680E10" w14:textId="77777777" w:rsidR="00BF294B" w:rsidRDefault="00BF294B" w:rsidP="00984CEE">
      <w:pPr>
        <w:ind w:left="397" w:firstLine="708"/>
        <w:jc w:val="both"/>
      </w:pPr>
      <w:r>
        <w:rPr>
          <w:b/>
        </w:rPr>
        <w:t>1 -</w:t>
      </w:r>
      <w:r>
        <w:t xml:space="preserve"> caractère d'un acte ou d'un comportement qui est conforme aux lois (sens étymologique) ou, plus généralement, aux normes supérieures (sens plus courant en droit administratif),</w:t>
      </w:r>
    </w:p>
    <w:p w14:paraId="12F05D5F" w14:textId="77777777" w:rsidR="00BF294B" w:rsidRDefault="00BF294B" w:rsidP="00984CEE">
      <w:pPr>
        <w:ind w:left="397" w:firstLine="708"/>
        <w:jc w:val="both"/>
        <w:rPr>
          <w:iCs/>
        </w:rPr>
      </w:pPr>
      <w:r>
        <w:rPr>
          <w:b/>
        </w:rPr>
        <w:t>2 -</w:t>
      </w:r>
      <w:r>
        <w:t xml:space="preserve"> l'ensemble des règles dont le respect s'impose aux autorités administratives : </w:t>
      </w:r>
      <w:r w:rsidRPr="00BF294B">
        <w:rPr>
          <w:iCs/>
        </w:rPr>
        <w:t>il ne s'agit pas uniquement de lois</w:t>
      </w:r>
      <w:r>
        <w:rPr>
          <w:iCs/>
        </w:rPr>
        <w:t> ;</w:t>
      </w:r>
      <w:r w:rsidR="007F523F">
        <w:rPr>
          <w:iCs/>
        </w:rPr>
        <w:t xml:space="preserve"> </w:t>
      </w:r>
    </w:p>
    <w:p w14:paraId="2A3ACC05" w14:textId="77777777" w:rsidR="00BF294B" w:rsidRPr="00BF294B" w:rsidRDefault="00BF294B" w:rsidP="00984CEE">
      <w:pPr>
        <w:ind w:firstLine="708"/>
        <w:jc w:val="both"/>
        <w:rPr>
          <w:b/>
          <w:iCs/>
        </w:rPr>
      </w:pPr>
      <w:r>
        <w:rPr>
          <w:iCs/>
        </w:rPr>
        <w:t xml:space="preserve">* </w:t>
      </w:r>
      <w:r w:rsidR="003C70DE" w:rsidRPr="0037554D">
        <w:rPr>
          <w:i/>
          <w:iCs/>
          <w:snapToGrid w:val="0"/>
        </w:rPr>
        <w:t>légalement</w:t>
      </w:r>
      <w:r w:rsidR="003C70DE">
        <w:rPr>
          <w:snapToGrid w:val="0"/>
        </w:rPr>
        <w:t> : d’une manière conforme à la légalité, c’est-à-dire sans commettre d’illégalité ;</w:t>
      </w:r>
    </w:p>
    <w:p w14:paraId="2CB1B2BC" w14:textId="77777777" w:rsidR="00BF294B" w:rsidRDefault="00BF294B" w:rsidP="00984CEE">
      <w:pPr>
        <w:ind w:firstLine="397"/>
        <w:jc w:val="both"/>
        <w:rPr>
          <w:snapToGrid w:val="0"/>
        </w:rPr>
      </w:pPr>
    </w:p>
    <w:p w14:paraId="3822A4BF" w14:textId="77777777" w:rsidR="009E22D2" w:rsidRDefault="009E22D2" w:rsidP="00984CEE">
      <w:pPr>
        <w:ind w:firstLine="397"/>
        <w:jc w:val="both"/>
        <w:rPr>
          <w:iCs/>
        </w:rPr>
      </w:pPr>
      <w:r w:rsidRPr="00FC659B">
        <w:rPr>
          <w:b/>
          <w:bCs/>
          <w:snapToGrid w:val="0"/>
        </w:rPr>
        <w:t>- service public :</w:t>
      </w:r>
      <w:r w:rsidRPr="009E22D2">
        <w:rPr>
          <w:i/>
        </w:rPr>
        <w:t xml:space="preserve"> </w:t>
      </w:r>
      <w:r w:rsidRPr="009E22D2">
        <w:rPr>
          <w:iCs/>
        </w:rPr>
        <w:t>activité assurée par une personne publique ou par une personne privée - sous le contrôle d'une personne publique et sous un régime partiellement public - en vue, principalement, de donner satisfaction à un besoin d'intérêt général</w:t>
      </w:r>
      <w:r>
        <w:rPr>
          <w:iCs/>
        </w:rPr>
        <w:t> ;</w:t>
      </w:r>
    </w:p>
    <w:p w14:paraId="2417140C" w14:textId="77777777" w:rsidR="00FC659B" w:rsidRPr="009E22D2" w:rsidRDefault="00FC659B" w:rsidP="00984CEE">
      <w:pPr>
        <w:ind w:firstLine="397"/>
        <w:jc w:val="both"/>
        <w:rPr>
          <w:iCs/>
          <w:snapToGrid w:val="0"/>
        </w:rPr>
      </w:pPr>
    </w:p>
    <w:p w14:paraId="2468CFFA" w14:textId="77777777" w:rsidR="00A0327E" w:rsidRDefault="00A0327E" w:rsidP="00984CEE">
      <w:pPr>
        <w:ind w:firstLine="397"/>
        <w:jc w:val="both"/>
      </w:pPr>
      <w:r w:rsidRPr="00FC659B">
        <w:rPr>
          <w:b/>
          <w:bCs/>
          <w:iCs/>
          <w:snapToGrid w:val="0"/>
        </w:rPr>
        <w:t xml:space="preserve">- </w:t>
      </w:r>
      <w:r w:rsidR="00D85605" w:rsidRPr="00FC659B">
        <w:rPr>
          <w:b/>
          <w:bCs/>
          <w:snapToGrid w:val="0"/>
        </w:rPr>
        <w:t>erreur manifeste d'appréciation :</w:t>
      </w:r>
      <w:r w:rsidR="00EA60F3" w:rsidRPr="00EA60F3">
        <w:t xml:space="preserve"> </w:t>
      </w:r>
      <w:r w:rsidR="008261D3">
        <w:t xml:space="preserve">expression indiquant que l'autorité administrative, qui disposait d'une </w:t>
      </w:r>
      <w:r w:rsidR="008261D3" w:rsidRPr="008261D3">
        <w:rPr>
          <w:bCs/>
          <w:iCs/>
        </w:rPr>
        <w:t>compétence discrétionnaire</w:t>
      </w:r>
      <w:r w:rsidR="008261D3">
        <w:t xml:space="preserve">, s'est trompée grossièrement dans la prise en considération des faits qui ont motivé sa décision </w:t>
      </w:r>
      <w:r w:rsidR="00EA60F3">
        <w:t>;</w:t>
      </w:r>
    </w:p>
    <w:p w14:paraId="63FF6576" w14:textId="77777777" w:rsidR="00FC659B" w:rsidRPr="008261D3" w:rsidRDefault="00FC659B" w:rsidP="00984CEE">
      <w:pPr>
        <w:ind w:firstLine="397"/>
        <w:jc w:val="both"/>
      </w:pPr>
    </w:p>
    <w:p w14:paraId="57E4502F" w14:textId="77777777" w:rsidR="00A0327E" w:rsidRPr="00FC659B" w:rsidRDefault="00A0327E" w:rsidP="00984CEE">
      <w:pPr>
        <w:ind w:firstLine="397"/>
        <w:jc w:val="both"/>
        <w:rPr>
          <w:b/>
          <w:bCs/>
        </w:rPr>
      </w:pPr>
      <w:r w:rsidRPr="00FC659B">
        <w:rPr>
          <w:b/>
          <w:bCs/>
          <w:iCs/>
          <w:snapToGrid w:val="0"/>
        </w:rPr>
        <w:t xml:space="preserve">- </w:t>
      </w:r>
      <w:r w:rsidRPr="00FC659B">
        <w:rPr>
          <w:b/>
          <w:bCs/>
        </w:rPr>
        <w:t>détournement de pouvoir</w:t>
      </w:r>
      <w:r w:rsidR="00A55FC7" w:rsidRPr="00FC659B">
        <w:rPr>
          <w:b/>
          <w:bCs/>
        </w:rPr>
        <w:t xml:space="preserve"> </w:t>
      </w:r>
      <w:r w:rsidR="00A55FC7" w:rsidRPr="009F54AA">
        <w:t>et, lo</w:t>
      </w:r>
      <w:r w:rsidR="00A70BF9" w:rsidRPr="009F54AA">
        <w:t>giquement,</w:t>
      </w:r>
      <w:r w:rsidR="00A70BF9" w:rsidRPr="00FC659B">
        <w:rPr>
          <w:b/>
          <w:bCs/>
        </w:rPr>
        <w:t xml:space="preserve"> but :</w:t>
      </w:r>
    </w:p>
    <w:p w14:paraId="6CE4FFA0" w14:textId="77777777" w:rsidR="00A70BF9" w:rsidRDefault="00A70BF9" w:rsidP="00984CEE">
      <w:pPr>
        <w:ind w:firstLine="397"/>
        <w:jc w:val="both"/>
      </w:pPr>
      <w:r>
        <w:tab/>
        <w:t xml:space="preserve">* </w:t>
      </w:r>
      <w:r w:rsidRPr="0037554D">
        <w:rPr>
          <w:i/>
          <w:iCs/>
        </w:rPr>
        <w:t>but</w:t>
      </w:r>
      <w:r>
        <w:t> :</w:t>
      </w:r>
      <w:r w:rsidR="00796CA7">
        <w:t xml:space="preserve"> objectif poursuivi ;</w:t>
      </w:r>
    </w:p>
    <w:p w14:paraId="282F9430" w14:textId="77777777" w:rsidR="00796CA7" w:rsidRDefault="00796CA7" w:rsidP="00984CEE">
      <w:pPr>
        <w:ind w:firstLine="397"/>
        <w:jc w:val="both"/>
      </w:pPr>
      <w:r>
        <w:tab/>
        <w:t xml:space="preserve">* </w:t>
      </w:r>
      <w:r w:rsidRPr="0037554D">
        <w:rPr>
          <w:i/>
          <w:iCs/>
        </w:rPr>
        <w:t>détournement de pouvoir</w:t>
      </w:r>
      <w:r>
        <w:t xml:space="preserve"> : </w:t>
      </w:r>
      <w:r w:rsidR="00BA1B3D">
        <w:t>Il y a détournement de pouvoir</w:t>
      </w:r>
      <w:r w:rsidR="00BA1B3D">
        <w:fldChar w:fldCharType="begin"/>
      </w:r>
      <w:r w:rsidR="00BA1B3D">
        <w:instrText>XE "détournement de pouvoir"</w:instrText>
      </w:r>
      <w:r w:rsidR="00BA1B3D">
        <w:fldChar w:fldCharType="end"/>
      </w:r>
      <w:r w:rsidR="00BA1B3D">
        <w:t xml:space="preserve"> lorsqu’une autorité administrative use de sa compétence - de ses pouvoirs - en vue d’un but autre que celui que pour lequel cette compétence lui a été attribuée.</w:t>
      </w:r>
    </w:p>
    <w:p w14:paraId="4454C10A" w14:textId="77777777" w:rsidR="00BA1B3D" w:rsidRPr="00BA1B3D" w:rsidRDefault="00BA1B3D" w:rsidP="00984CEE">
      <w:pPr>
        <w:ind w:firstLine="397"/>
        <w:jc w:val="both"/>
      </w:pPr>
    </w:p>
    <w:p w14:paraId="027E810A" w14:textId="77777777" w:rsidR="00A55FC7" w:rsidRDefault="00A0327E" w:rsidP="00984CEE">
      <w:pPr>
        <w:ind w:firstLine="397"/>
        <w:jc w:val="both"/>
        <w:rPr>
          <w:iCs/>
          <w:snapToGrid w:val="0"/>
        </w:rPr>
      </w:pPr>
      <w:r w:rsidRPr="009C2BC9">
        <w:rPr>
          <w:b/>
          <w:bCs/>
          <w:iCs/>
          <w:snapToGrid w:val="0"/>
        </w:rPr>
        <w:t xml:space="preserve">Vous remarquerez que </w:t>
      </w:r>
      <w:r w:rsidR="00637081" w:rsidRPr="009C2BC9">
        <w:rPr>
          <w:b/>
          <w:bCs/>
          <w:iCs/>
          <w:snapToGrid w:val="0"/>
        </w:rPr>
        <w:t>certains des termes que j’ai définis</w:t>
      </w:r>
      <w:r w:rsidR="00A55FC7" w:rsidRPr="009C2BC9">
        <w:rPr>
          <w:b/>
          <w:bCs/>
          <w:iCs/>
          <w:snapToGrid w:val="0"/>
        </w:rPr>
        <w:t xml:space="preserve"> ne figurent pas expressément dans l’arrêt.</w:t>
      </w:r>
      <w:r w:rsidR="00A55FC7">
        <w:rPr>
          <w:iCs/>
          <w:snapToGrid w:val="0"/>
        </w:rPr>
        <w:t xml:space="preserve"> Pourquoi les </w:t>
      </w:r>
      <w:r w:rsidR="009C2BC9">
        <w:rPr>
          <w:iCs/>
          <w:snapToGrid w:val="0"/>
        </w:rPr>
        <w:t>avoir définis</w:t>
      </w:r>
      <w:r w:rsidR="00A55FC7">
        <w:rPr>
          <w:iCs/>
          <w:snapToGrid w:val="0"/>
        </w:rPr>
        <w:t xml:space="preserve"> alors ?</w:t>
      </w:r>
    </w:p>
    <w:p w14:paraId="4A291F65" w14:textId="77777777" w:rsidR="004270BD" w:rsidRDefault="00A55FC7" w:rsidP="00984CEE">
      <w:pPr>
        <w:ind w:firstLine="397"/>
        <w:jc w:val="both"/>
        <w:rPr>
          <w:iCs/>
          <w:snapToGrid w:val="0"/>
        </w:rPr>
      </w:pPr>
      <w:r>
        <w:rPr>
          <w:iCs/>
          <w:snapToGrid w:val="0"/>
        </w:rPr>
        <w:t>Parce qu’en réfléchissant un peu je m</w:t>
      </w:r>
      <w:r w:rsidR="009C2BC9">
        <w:rPr>
          <w:iCs/>
          <w:snapToGrid w:val="0"/>
        </w:rPr>
        <w:t>e suis aperçu</w:t>
      </w:r>
      <w:r>
        <w:rPr>
          <w:iCs/>
          <w:snapToGrid w:val="0"/>
        </w:rPr>
        <w:t xml:space="preserve"> que je serai</w:t>
      </w:r>
      <w:r w:rsidR="009C2BC9">
        <w:rPr>
          <w:iCs/>
          <w:snapToGrid w:val="0"/>
        </w:rPr>
        <w:t>s</w:t>
      </w:r>
      <w:r>
        <w:rPr>
          <w:iCs/>
          <w:snapToGrid w:val="0"/>
        </w:rPr>
        <w:t xml:space="preserve"> conduit à les utiliser. </w:t>
      </w:r>
      <w:r w:rsidR="004270BD">
        <w:rPr>
          <w:iCs/>
          <w:snapToGrid w:val="0"/>
        </w:rPr>
        <w:t>Leur utilisation est en effet commandée</w:t>
      </w:r>
    </w:p>
    <w:p w14:paraId="26A63977" w14:textId="77777777" w:rsidR="004270BD" w:rsidRDefault="004270BD" w:rsidP="00984CEE">
      <w:pPr>
        <w:ind w:firstLine="397"/>
        <w:jc w:val="both"/>
        <w:rPr>
          <w:iCs/>
          <w:snapToGrid w:val="0"/>
        </w:rPr>
      </w:pPr>
      <w:r>
        <w:rPr>
          <w:iCs/>
          <w:snapToGrid w:val="0"/>
        </w:rPr>
        <w:t>- soit par les termes qui figurent dans l’arrêt (par exemple, on ne peut parler de consultation sans évoquer les avis)</w:t>
      </w:r>
    </w:p>
    <w:p w14:paraId="51F7578E" w14:textId="77777777" w:rsidR="004270BD" w:rsidRDefault="004270BD" w:rsidP="00984CEE">
      <w:pPr>
        <w:ind w:firstLine="397"/>
        <w:jc w:val="both"/>
        <w:rPr>
          <w:iCs/>
          <w:snapToGrid w:val="0"/>
        </w:rPr>
      </w:pPr>
      <w:r>
        <w:rPr>
          <w:iCs/>
          <w:snapToGrid w:val="0"/>
        </w:rPr>
        <w:t>- soit par le raisonnement du juge (par exemple, quand la cour affirme « </w:t>
      </w:r>
      <w:r>
        <w:rPr>
          <w:snapToGrid w:val="0"/>
        </w:rPr>
        <w:t xml:space="preserve">il a pu légalement prendre une décision différente de celle préconisée par l'avis ainsi recueilli », elle veut dire qu’il n’y a pas vice de procédure ; donc j’utiliserai et définirai </w:t>
      </w:r>
      <w:r w:rsidR="009661EA">
        <w:rPr>
          <w:snapToGrid w:val="0"/>
        </w:rPr>
        <w:t>l’</w:t>
      </w:r>
      <w:r>
        <w:rPr>
          <w:snapToGrid w:val="0"/>
        </w:rPr>
        <w:t>expression</w:t>
      </w:r>
      <w:r w:rsidR="009661EA">
        <w:rPr>
          <w:snapToGrid w:val="0"/>
        </w:rPr>
        <w:t xml:space="preserve"> </w:t>
      </w:r>
      <w:r w:rsidR="009661EA" w:rsidRPr="009661EA">
        <w:rPr>
          <w:i/>
          <w:iCs/>
          <w:snapToGrid w:val="0"/>
        </w:rPr>
        <w:t>vice de procédure</w:t>
      </w:r>
      <w:r w:rsidR="009661EA">
        <w:rPr>
          <w:snapToGrid w:val="0"/>
        </w:rPr>
        <w:t>)</w:t>
      </w:r>
      <w:r>
        <w:rPr>
          <w:snapToGrid w:val="0"/>
        </w:rPr>
        <w:t>.</w:t>
      </w:r>
      <w:r>
        <w:rPr>
          <w:iCs/>
          <w:snapToGrid w:val="0"/>
        </w:rPr>
        <w:t xml:space="preserve"> </w:t>
      </w:r>
    </w:p>
    <w:p w14:paraId="18E6CDD0" w14:textId="77777777" w:rsidR="009864EB" w:rsidRDefault="004270BD" w:rsidP="00984CEE">
      <w:pPr>
        <w:ind w:firstLine="397"/>
        <w:jc w:val="both"/>
        <w:rPr>
          <w:iCs/>
          <w:snapToGrid w:val="0"/>
        </w:rPr>
      </w:pPr>
      <w:r>
        <w:rPr>
          <w:iCs/>
          <w:snapToGrid w:val="0"/>
        </w:rPr>
        <w:t>C</w:t>
      </w:r>
      <w:r w:rsidR="00642189">
        <w:rPr>
          <w:iCs/>
          <w:snapToGrid w:val="0"/>
        </w:rPr>
        <w:t>’est le travail du commentateur que de faire apparaître au grand jour les sous-entendus.</w:t>
      </w:r>
    </w:p>
    <w:p w14:paraId="69725544" w14:textId="77777777" w:rsidR="009C2BC9" w:rsidRDefault="009C2BC9" w:rsidP="00984CEE">
      <w:pPr>
        <w:ind w:firstLine="397"/>
        <w:jc w:val="both"/>
        <w:rPr>
          <w:iCs/>
          <w:snapToGrid w:val="0"/>
        </w:rPr>
      </w:pPr>
    </w:p>
    <w:p w14:paraId="623DEE17" w14:textId="77777777" w:rsidR="00EE2E4C" w:rsidRDefault="00EE2E4C" w:rsidP="00984CEE">
      <w:pPr>
        <w:ind w:firstLine="397"/>
        <w:jc w:val="both"/>
        <w:rPr>
          <w:iCs/>
          <w:snapToGrid w:val="0"/>
        </w:rPr>
      </w:pPr>
      <w:r w:rsidRPr="009C2BC9">
        <w:rPr>
          <w:b/>
          <w:bCs/>
          <w:iCs/>
          <w:snapToGrid w:val="0"/>
        </w:rPr>
        <w:t>Vous remarquerez aussi que je n’ai pas cherché à définir tous les termes</w:t>
      </w:r>
      <w:r w:rsidR="009C2BC9">
        <w:rPr>
          <w:b/>
          <w:bCs/>
          <w:iCs/>
          <w:snapToGrid w:val="0"/>
        </w:rPr>
        <w:t xml:space="preserve"> de l’arrêt</w:t>
      </w:r>
      <w:r>
        <w:rPr>
          <w:iCs/>
          <w:snapToGrid w:val="0"/>
        </w:rPr>
        <w:t>. Je n’ai retenu que les termes correspondant aux concepts que nous avons étudiés en cours.</w:t>
      </w:r>
      <w:r w:rsidR="002C24A5">
        <w:rPr>
          <w:iCs/>
          <w:snapToGrid w:val="0"/>
        </w:rPr>
        <w:t xml:space="preserve"> Bien entendu, il m’était loisible d’aller au-delà, mais d’une part ce</w:t>
      </w:r>
      <w:r w:rsidR="00BD0522">
        <w:rPr>
          <w:iCs/>
          <w:snapToGrid w:val="0"/>
        </w:rPr>
        <w:t>la</w:t>
      </w:r>
      <w:r w:rsidR="002C24A5">
        <w:rPr>
          <w:iCs/>
          <w:snapToGrid w:val="0"/>
        </w:rPr>
        <w:t xml:space="preserve"> n’était pas obligatoire, d’autre part le temps est précieux.</w:t>
      </w:r>
      <w:r w:rsidR="009B1A88">
        <w:rPr>
          <w:iCs/>
          <w:snapToGrid w:val="0"/>
        </w:rPr>
        <w:t xml:space="preserve"> Le choix d’un sujet procède d’un certain dosage.</w:t>
      </w:r>
    </w:p>
    <w:p w14:paraId="7CE3C0C4" w14:textId="77777777" w:rsidR="00A46A74" w:rsidRDefault="00A46A74" w:rsidP="00984CEE">
      <w:pPr>
        <w:ind w:firstLine="397"/>
        <w:jc w:val="both"/>
      </w:pPr>
    </w:p>
    <w:p w14:paraId="48672C4B" w14:textId="77777777" w:rsidR="00C45D06" w:rsidRDefault="002C1356" w:rsidP="00984CEE">
      <w:pPr>
        <w:ind w:firstLine="397"/>
        <w:jc w:val="both"/>
        <w:rPr>
          <w:b/>
          <w:bCs/>
        </w:rPr>
      </w:pPr>
      <w:r w:rsidRPr="00A46A74">
        <w:rPr>
          <w:b/>
          <w:bCs/>
        </w:rPr>
        <w:t xml:space="preserve">Quand j’aurai achevé mon commentaire, je relirai ce brouillon </w:t>
      </w:r>
      <w:r w:rsidR="009539B5" w:rsidRPr="00A46A74">
        <w:rPr>
          <w:b/>
          <w:bCs/>
        </w:rPr>
        <w:t xml:space="preserve">intitulé "Définitions" </w:t>
      </w:r>
      <w:r w:rsidRPr="00A46A74">
        <w:rPr>
          <w:b/>
          <w:bCs/>
        </w:rPr>
        <w:t>pour m’assurer que je n’ai rien oublié d’important.</w:t>
      </w:r>
    </w:p>
    <w:p w14:paraId="391B1449" w14:textId="77777777" w:rsidR="00EE2E4C" w:rsidRDefault="00EE2E4C" w:rsidP="00984CEE">
      <w:pPr>
        <w:ind w:firstLine="397"/>
        <w:jc w:val="both"/>
      </w:pPr>
      <w:r>
        <w:t xml:space="preserve">Je ne perds pas de vue que, lors de la rédaction de mon commentaire, je serai peut-être conduit à utiliser </w:t>
      </w:r>
      <w:r w:rsidR="0018255E">
        <w:t>des</w:t>
      </w:r>
      <w:r>
        <w:t xml:space="preserve"> concepts </w:t>
      </w:r>
      <w:r w:rsidR="0018255E">
        <w:t xml:space="preserve">supplémentaires </w:t>
      </w:r>
      <w:r>
        <w:t>que naturellement je définirai.</w:t>
      </w:r>
    </w:p>
    <w:p w14:paraId="5EE60298" w14:textId="77777777" w:rsidR="00A46A74" w:rsidRDefault="00A46A74" w:rsidP="00984CEE">
      <w:pPr>
        <w:ind w:firstLine="397"/>
        <w:jc w:val="both"/>
      </w:pPr>
    </w:p>
    <w:p w14:paraId="38FE6566" w14:textId="77777777" w:rsidR="00831DEC" w:rsidRDefault="00831DEC" w:rsidP="00984CEE">
      <w:pPr>
        <w:ind w:firstLine="397"/>
        <w:jc w:val="both"/>
      </w:pPr>
      <w:r>
        <w:t>La liste du brouillon « Définitions » doit donc être considérée comme provisoire.</w:t>
      </w:r>
    </w:p>
    <w:p w14:paraId="1284CE47" w14:textId="77777777" w:rsidR="00A46A74" w:rsidRDefault="00A46A74" w:rsidP="00984CEE">
      <w:pPr>
        <w:ind w:firstLine="397"/>
        <w:jc w:val="both"/>
      </w:pPr>
    </w:p>
    <w:p w14:paraId="0BEA3391" w14:textId="77777777" w:rsidR="00A46A74" w:rsidRDefault="00A46A74" w:rsidP="00984CEE">
      <w:pPr>
        <w:ind w:firstLine="397"/>
        <w:jc w:val="both"/>
      </w:pPr>
    </w:p>
    <w:p w14:paraId="32C8F6E0" w14:textId="77777777" w:rsidR="00814D33" w:rsidRDefault="00814D33" w:rsidP="00984CEE">
      <w:pPr>
        <w:ind w:firstLine="397"/>
        <w:jc w:val="both"/>
      </w:pPr>
    </w:p>
    <w:p w14:paraId="62B3C7DD" w14:textId="77777777" w:rsidR="00D00EB7" w:rsidRDefault="00D00EB7" w:rsidP="00984CEE">
      <w:pPr>
        <w:jc w:val="both"/>
        <w:rPr>
          <w:b/>
          <w:bCs/>
          <w:sz w:val="28"/>
          <w:szCs w:val="28"/>
        </w:rPr>
      </w:pPr>
      <w:r w:rsidRPr="00A46A74">
        <w:rPr>
          <w:b/>
          <w:bCs/>
          <w:sz w:val="28"/>
          <w:szCs w:val="28"/>
        </w:rPr>
        <w:t>3 - Le brouillon intitulé "Jurisprudence et textes"</w:t>
      </w:r>
    </w:p>
    <w:p w14:paraId="260756FB" w14:textId="77777777" w:rsidR="00A46A74" w:rsidRPr="00A46A74" w:rsidRDefault="00A46A74" w:rsidP="00984CEE">
      <w:pPr>
        <w:jc w:val="both"/>
        <w:rPr>
          <w:b/>
          <w:bCs/>
          <w:sz w:val="28"/>
          <w:szCs w:val="28"/>
        </w:rPr>
      </w:pPr>
    </w:p>
    <w:p w14:paraId="02A0B208" w14:textId="77777777" w:rsidR="007255E8" w:rsidRPr="00AB6D4E" w:rsidRDefault="00E36918" w:rsidP="00984CEE">
      <w:pPr>
        <w:ind w:firstLine="397"/>
        <w:jc w:val="both"/>
        <w:rPr>
          <w:b/>
          <w:bCs/>
        </w:rPr>
      </w:pPr>
      <w:r w:rsidRPr="00AB6D4E">
        <w:rPr>
          <w:b/>
          <w:bCs/>
        </w:rPr>
        <w:t xml:space="preserve">C’est sur ce brouillon que je vais noter les références jurisprudentielles et textuelles que j’utiliserai </w:t>
      </w:r>
      <w:r w:rsidR="007255E8" w:rsidRPr="00AB6D4E">
        <w:rPr>
          <w:b/>
          <w:bCs/>
        </w:rPr>
        <w:t>dans mon commentaire.</w:t>
      </w:r>
    </w:p>
    <w:p w14:paraId="69DA7E06" w14:textId="77777777" w:rsidR="00F83DA6" w:rsidRDefault="00F83DA6" w:rsidP="00984CEE">
      <w:pPr>
        <w:ind w:firstLine="397"/>
        <w:jc w:val="both"/>
        <w:rPr>
          <w:b/>
          <w:bCs/>
        </w:rPr>
      </w:pPr>
      <w:r w:rsidRPr="00F83DA6">
        <w:rPr>
          <w:b/>
          <w:bCs/>
        </w:rPr>
        <w:t xml:space="preserve">Pas de référence, pas de moyenne ! </w:t>
      </w:r>
    </w:p>
    <w:p w14:paraId="7E2190F5" w14:textId="77777777" w:rsidR="00AB6D4E" w:rsidRPr="00F83DA6" w:rsidRDefault="00AB6D4E" w:rsidP="00984CEE">
      <w:pPr>
        <w:ind w:firstLine="397"/>
        <w:jc w:val="both"/>
        <w:rPr>
          <w:b/>
          <w:bCs/>
        </w:rPr>
      </w:pPr>
    </w:p>
    <w:p w14:paraId="68C3039C" w14:textId="77777777" w:rsidR="00DD7E23" w:rsidRDefault="00E36918" w:rsidP="00984CEE">
      <w:pPr>
        <w:ind w:firstLine="397"/>
        <w:jc w:val="both"/>
      </w:pPr>
      <w:r>
        <w:t xml:space="preserve">Comme précédemment, </w:t>
      </w:r>
      <w:r w:rsidR="00DD7E23">
        <w:t xml:space="preserve">après avoir lu l’arrêt, </w:t>
      </w:r>
      <w:r>
        <w:t>je vais tâcher de me remémorer et de noter immédiatement ces références</w:t>
      </w:r>
      <w:r w:rsidRPr="00E36918">
        <w:t xml:space="preserve"> </w:t>
      </w:r>
      <w:r>
        <w:t>jurisprudentielles et textuelles</w:t>
      </w:r>
      <w:r w:rsidR="00DD7E23">
        <w:t xml:space="preserve"> avant même de commencer mon commentaire. </w:t>
      </w:r>
    </w:p>
    <w:p w14:paraId="1C6E5436" w14:textId="77777777" w:rsidR="00E36918" w:rsidRDefault="00DD7E23" w:rsidP="00984CEE">
      <w:pPr>
        <w:ind w:firstLine="397"/>
        <w:jc w:val="both"/>
      </w:pPr>
      <w:r>
        <w:t>Ainsi je suis assuré que la fatigue et le stress ne me les feront pas oublier.</w:t>
      </w:r>
    </w:p>
    <w:p w14:paraId="4FA15B9B" w14:textId="77777777" w:rsidR="00E36918" w:rsidRDefault="00E36918" w:rsidP="00984CEE">
      <w:pPr>
        <w:ind w:firstLine="397"/>
        <w:jc w:val="both"/>
      </w:pPr>
      <w:r>
        <w:t>Comment savoir quelles sont les références</w:t>
      </w:r>
      <w:r w:rsidRPr="00E36918">
        <w:t xml:space="preserve"> </w:t>
      </w:r>
      <w:r>
        <w:t>jurisprudentielles et textuelles que je vais noter puisque je n’ai pas encore commencé mon commentaire ?</w:t>
      </w:r>
    </w:p>
    <w:p w14:paraId="7C4427CA" w14:textId="77777777" w:rsidR="00E36918" w:rsidRDefault="00E36918" w:rsidP="00984CEE">
      <w:pPr>
        <w:ind w:firstLine="397"/>
        <w:jc w:val="both"/>
      </w:pPr>
      <w:r>
        <w:t>La réponse est simple :</w:t>
      </w:r>
      <w:r w:rsidR="00F72B03">
        <w:t xml:space="preserve"> en lisant l’arrêt,</w:t>
      </w:r>
      <w:r w:rsidR="00C740C0">
        <w:t xml:space="preserve"> je relève les termes de droit administratif</w:t>
      </w:r>
      <w:r w:rsidR="00765B86">
        <w:t xml:space="preserve"> qui ont fait l’objet de dossier de travaux ; en me référant </w:t>
      </w:r>
      <w:r w:rsidR="000D4E3E">
        <w:t xml:space="preserve">mentalement </w:t>
      </w:r>
      <w:r w:rsidR="00765B86">
        <w:t xml:space="preserve">à la première page de ces dossiers de travaux dirigés, je retrouverai facilement lesdites </w:t>
      </w:r>
      <w:r w:rsidR="00E77A39">
        <w:t>références</w:t>
      </w:r>
      <w:r w:rsidR="00E77A39" w:rsidRPr="00E36918">
        <w:t xml:space="preserve"> </w:t>
      </w:r>
      <w:r w:rsidR="00E77A39">
        <w:t xml:space="preserve"> </w:t>
      </w:r>
      <w:r w:rsidR="00765B86">
        <w:t>jurisprudentielles et textuelles.</w:t>
      </w:r>
    </w:p>
    <w:p w14:paraId="5DB77275" w14:textId="77777777" w:rsidR="00C9442B" w:rsidRDefault="00C9442B" w:rsidP="00984CEE">
      <w:pPr>
        <w:ind w:firstLine="397"/>
        <w:jc w:val="both"/>
      </w:pPr>
    </w:p>
    <w:p w14:paraId="61AED8EE" w14:textId="77777777" w:rsidR="00C45D06" w:rsidRDefault="00C45D06" w:rsidP="00984CEE">
      <w:pPr>
        <w:ind w:firstLine="397"/>
        <w:jc w:val="both"/>
        <w:rPr>
          <w:b/>
          <w:bCs/>
        </w:rPr>
      </w:pPr>
      <w:r w:rsidRPr="00BF0472">
        <w:rPr>
          <w:b/>
          <w:bCs/>
        </w:rPr>
        <w:t>Cela présuppose, évidemment que j’ai appris</w:t>
      </w:r>
      <w:r w:rsidR="00C9442B">
        <w:rPr>
          <w:b/>
          <w:bCs/>
        </w:rPr>
        <w:t>,</w:t>
      </w:r>
      <w:r w:rsidRPr="00BF0472">
        <w:rPr>
          <w:b/>
          <w:bCs/>
        </w:rPr>
        <w:t xml:space="preserve"> </w:t>
      </w:r>
      <w:r w:rsidR="00C9442B">
        <w:rPr>
          <w:b/>
          <w:bCs/>
        </w:rPr>
        <w:t>semaine après semaine</w:t>
      </w:r>
      <w:r w:rsidR="00C9442B" w:rsidRPr="00C9442B">
        <w:rPr>
          <w:b/>
          <w:bCs/>
        </w:rPr>
        <w:t xml:space="preserve"> comme cela m’a été conseillé</w:t>
      </w:r>
      <w:r w:rsidR="00C9442B">
        <w:rPr>
          <w:b/>
          <w:bCs/>
        </w:rPr>
        <w:t xml:space="preserve">, </w:t>
      </w:r>
      <w:r w:rsidRPr="00BF0472">
        <w:rPr>
          <w:b/>
          <w:bCs/>
        </w:rPr>
        <w:t xml:space="preserve">les </w:t>
      </w:r>
      <w:r w:rsidR="00F66E87" w:rsidRPr="00BF0472">
        <w:rPr>
          <w:b/>
          <w:bCs/>
        </w:rPr>
        <w:t xml:space="preserve">références </w:t>
      </w:r>
      <w:r w:rsidRPr="00BF0472">
        <w:rPr>
          <w:b/>
          <w:bCs/>
        </w:rPr>
        <w:t>jurisprudentielles et textuelles signalées à la première page des dossiers de travaux dirigés.</w:t>
      </w:r>
      <w:r w:rsidR="001F3F57">
        <w:rPr>
          <w:b/>
          <w:bCs/>
        </w:rPr>
        <w:t xml:space="preserve"> </w:t>
      </w:r>
    </w:p>
    <w:p w14:paraId="0BC507EB" w14:textId="77777777" w:rsidR="00C9442B" w:rsidRPr="00BF0472" w:rsidRDefault="00C9442B" w:rsidP="00984CEE">
      <w:pPr>
        <w:ind w:firstLine="397"/>
        <w:jc w:val="both"/>
        <w:rPr>
          <w:b/>
          <w:bCs/>
        </w:rPr>
      </w:pPr>
    </w:p>
    <w:p w14:paraId="20CD739A" w14:textId="77777777" w:rsidR="00F66E87" w:rsidRDefault="00F66E87" w:rsidP="00984CEE">
      <w:pPr>
        <w:ind w:firstLine="397"/>
        <w:jc w:val="both"/>
      </w:pPr>
      <w:r>
        <w:t>Bien sûr, ultérieurement je noterai peut-être d’autres références jurisprudentielles et textuelles si mon commentaire en révèle la nécessité.</w:t>
      </w:r>
    </w:p>
    <w:p w14:paraId="04D89B63" w14:textId="77777777" w:rsidR="006C32C1" w:rsidRDefault="006C32C1" w:rsidP="00984CEE">
      <w:pPr>
        <w:ind w:firstLine="397"/>
        <w:jc w:val="both"/>
      </w:pPr>
    </w:p>
    <w:p w14:paraId="04CDE089" w14:textId="77777777" w:rsidR="00CE1ACA" w:rsidRDefault="00CE1ACA" w:rsidP="00984CEE">
      <w:pPr>
        <w:ind w:firstLine="397"/>
        <w:jc w:val="both"/>
        <w:rPr>
          <w:b/>
          <w:bCs/>
        </w:rPr>
      </w:pPr>
      <w:r w:rsidRPr="006C32C1">
        <w:rPr>
          <w:b/>
          <w:bCs/>
        </w:rPr>
        <w:t xml:space="preserve">En l’occurrence, voici les </w:t>
      </w:r>
      <w:r w:rsidR="006C32C1" w:rsidRPr="006C32C1">
        <w:rPr>
          <w:b/>
          <w:bCs/>
        </w:rPr>
        <w:t xml:space="preserve">références jurisprudentielles </w:t>
      </w:r>
      <w:r w:rsidR="00572277">
        <w:rPr>
          <w:b/>
          <w:bCs/>
        </w:rPr>
        <w:t>dont l’utilisation était imposé</w:t>
      </w:r>
      <w:r w:rsidR="00080905">
        <w:rPr>
          <w:b/>
          <w:bCs/>
        </w:rPr>
        <w:t>e</w:t>
      </w:r>
      <w:r w:rsidR="006C32C1" w:rsidRPr="006C32C1">
        <w:rPr>
          <w:b/>
          <w:bCs/>
        </w:rPr>
        <w:t xml:space="preserve"> </w:t>
      </w:r>
      <w:r w:rsidR="00572277">
        <w:rPr>
          <w:b/>
          <w:bCs/>
        </w:rPr>
        <w:t>par les dossiers de travaux dirigés</w:t>
      </w:r>
      <w:r w:rsidR="006C32C1" w:rsidRPr="006C32C1">
        <w:rPr>
          <w:b/>
          <w:bCs/>
        </w:rPr>
        <w:t> :</w:t>
      </w:r>
    </w:p>
    <w:p w14:paraId="692BAAC1" w14:textId="77777777" w:rsidR="006C32C1" w:rsidRPr="006C32C1" w:rsidRDefault="006C32C1" w:rsidP="00984CEE">
      <w:pPr>
        <w:ind w:firstLine="397"/>
        <w:jc w:val="both"/>
        <w:rPr>
          <w:b/>
          <w:bCs/>
        </w:rPr>
      </w:pPr>
    </w:p>
    <w:p w14:paraId="4B4296CA" w14:textId="77777777" w:rsidR="006C32C1" w:rsidRDefault="008A5EEE" w:rsidP="00984CEE">
      <w:pPr>
        <w:ind w:firstLine="397"/>
        <w:jc w:val="both"/>
        <w:rPr>
          <w:iCs/>
        </w:rPr>
      </w:pPr>
      <w:r>
        <w:t xml:space="preserve">* </w:t>
      </w:r>
      <w:hyperlink r:id="rId18" w:history="1">
        <w:r w:rsidRPr="008A5EEE">
          <w:rPr>
            <w:rStyle w:val="Lienhypertexte"/>
            <w:color w:val="auto"/>
            <w:u w:val="none"/>
          </w:rPr>
          <w:t>Décision n° 79-105 DC du 25 juillet 1979,</w:t>
        </w:r>
        <w:r w:rsidRPr="008A5EEE">
          <w:rPr>
            <w:rStyle w:val="Lienhypertexte"/>
            <w:i/>
            <w:color w:val="auto"/>
            <w:u w:val="none"/>
          </w:rPr>
          <w:t xml:space="preserve"> Droit de grève à  la  télévision  et  à  la  radio</w:t>
        </w:r>
        <w:r w:rsidRPr="008A5EEE">
          <w:rPr>
            <w:rStyle w:val="Lienhypertexte"/>
            <w:color w:val="auto"/>
            <w:u w:val="none"/>
          </w:rPr>
          <w:t xml:space="preserve"> </w:t>
        </w:r>
      </w:hyperlink>
      <w:r w:rsidR="006C32C1">
        <w:t>ou</w:t>
      </w:r>
    </w:p>
    <w:p w14:paraId="549F93B4" w14:textId="77777777" w:rsidR="006C32C1" w:rsidRDefault="006C32C1" w:rsidP="00984CEE">
      <w:pPr>
        <w:ind w:firstLine="397"/>
        <w:jc w:val="both"/>
      </w:pPr>
      <w:r>
        <w:rPr>
          <w:iCs/>
        </w:rPr>
        <w:t xml:space="preserve">* </w:t>
      </w:r>
      <w:r w:rsidRPr="00D97417">
        <w:rPr>
          <w:iCs/>
        </w:rPr>
        <w:t>CE</w:t>
      </w:r>
      <w:r>
        <w:rPr>
          <w:iCs/>
        </w:rPr>
        <w:t>,</w:t>
      </w:r>
      <w:r>
        <w:rPr>
          <w:i/>
        </w:rPr>
        <w:t xml:space="preserve"> 13 juin 1980, Madame Bonjean</w:t>
      </w:r>
      <w:r>
        <w:t xml:space="preserve"> </w:t>
      </w:r>
      <w:r w:rsidRPr="00D97417">
        <w:t>: principe de continuité</w:t>
      </w:r>
      <w:r w:rsidRPr="00A1447E">
        <w:t xml:space="preserve"> </w:t>
      </w:r>
      <w:r>
        <w:t>du service public.</w:t>
      </w:r>
    </w:p>
    <w:p w14:paraId="08F255CF" w14:textId="77777777" w:rsidR="00156B43" w:rsidRDefault="00156B43" w:rsidP="00984CEE">
      <w:pPr>
        <w:ind w:firstLine="397"/>
        <w:jc w:val="both"/>
      </w:pPr>
    </w:p>
    <w:p w14:paraId="53D28B83" w14:textId="77777777" w:rsidR="00156B43" w:rsidRPr="00156B43" w:rsidRDefault="00156B43" w:rsidP="00984CEE">
      <w:pPr>
        <w:ind w:firstLine="397"/>
        <w:jc w:val="both"/>
        <w:rPr>
          <w:iCs/>
          <w:snapToGrid w:val="0"/>
        </w:rPr>
      </w:pPr>
      <w:r>
        <w:rPr>
          <w:iCs/>
          <w:snapToGrid w:val="0"/>
        </w:rPr>
        <w:t>Bien entendu, il m’était loisible d’aller au-delà, mais d’une part ce n’était pas obligatoire, et d’autre part le temps est précieux.</w:t>
      </w:r>
      <w:r w:rsidR="009B1A88">
        <w:rPr>
          <w:iCs/>
          <w:snapToGrid w:val="0"/>
        </w:rPr>
        <w:t xml:space="preserve"> Le choix d’un sujet procède toujours d’un </w:t>
      </w:r>
      <w:r w:rsidR="00DE70CB">
        <w:rPr>
          <w:iCs/>
          <w:snapToGrid w:val="0"/>
        </w:rPr>
        <w:t xml:space="preserve">certain </w:t>
      </w:r>
      <w:r w:rsidR="009B1A88">
        <w:rPr>
          <w:iCs/>
          <w:snapToGrid w:val="0"/>
        </w:rPr>
        <w:t>dosage.</w:t>
      </w:r>
    </w:p>
    <w:p w14:paraId="4F3F0BF6" w14:textId="77777777" w:rsidR="006C32C1" w:rsidRDefault="006C32C1" w:rsidP="00984CEE">
      <w:pPr>
        <w:ind w:firstLine="397"/>
        <w:jc w:val="both"/>
      </w:pPr>
    </w:p>
    <w:p w14:paraId="40BAC15F" w14:textId="77777777" w:rsidR="002C1356" w:rsidRDefault="002C1356" w:rsidP="00984CEE">
      <w:pPr>
        <w:ind w:firstLine="397"/>
        <w:jc w:val="both"/>
      </w:pPr>
      <w:r>
        <w:t xml:space="preserve">Quand j’aurai achevé mon commentaire, je relirai ce brouillon </w:t>
      </w:r>
      <w:r w:rsidR="00711FF4">
        <w:t>intitulé "</w:t>
      </w:r>
      <w:r w:rsidR="00711FF4" w:rsidRPr="00711FF4">
        <w:t>Jurisprudence et textes</w:t>
      </w:r>
      <w:r w:rsidR="00711FF4">
        <w:t xml:space="preserve">" </w:t>
      </w:r>
      <w:r>
        <w:t>pour m’assurer que je n’ai rien oublié d’important.</w:t>
      </w:r>
    </w:p>
    <w:p w14:paraId="57992DA8" w14:textId="77777777" w:rsidR="002C1356" w:rsidRDefault="002C1356" w:rsidP="00984CEE">
      <w:pPr>
        <w:jc w:val="both"/>
      </w:pPr>
    </w:p>
    <w:p w14:paraId="2A795F33" w14:textId="77777777" w:rsidR="00765B86" w:rsidRDefault="00765B86" w:rsidP="00984CEE">
      <w:pPr>
        <w:jc w:val="both"/>
      </w:pPr>
    </w:p>
    <w:p w14:paraId="0D45E0DA" w14:textId="77777777" w:rsidR="0047790F" w:rsidRPr="00471072" w:rsidRDefault="00471072" w:rsidP="00984CEE">
      <w:pPr>
        <w:jc w:val="both"/>
        <w:rPr>
          <w:b/>
          <w:bCs/>
          <w:sz w:val="28"/>
          <w:szCs w:val="28"/>
        </w:rPr>
      </w:pPr>
      <w:r w:rsidRPr="00471072">
        <w:rPr>
          <w:b/>
          <w:bCs/>
          <w:sz w:val="28"/>
          <w:szCs w:val="28"/>
        </w:rPr>
        <w:t>4</w:t>
      </w:r>
      <w:r w:rsidR="0047790F" w:rsidRPr="00471072">
        <w:rPr>
          <w:b/>
          <w:bCs/>
          <w:sz w:val="28"/>
          <w:szCs w:val="28"/>
        </w:rPr>
        <w:t xml:space="preserve"> – Le brouillon intitulé</w:t>
      </w:r>
      <w:r w:rsidR="00D00EB7" w:rsidRPr="00471072">
        <w:rPr>
          <w:b/>
          <w:bCs/>
          <w:sz w:val="28"/>
          <w:szCs w:val="28"/>
        </w:rPr>
        <w:t xml:space="preserve"> "</w:t>
      </w:r>
      <w:r w:rsidR="00C83742">
        <w:rPr>
          <w:b/>
          <w:bCs/>
          <w:sz w:val="28"/>
          <w:szCs w:val="28"/>
        </w:rPr>
        <w:t>Mon c</w:t>
      </w:r>
      <w:r w:rsidR="00D00EB7" w:rsidRPr="00471072">
        <w:rPr>
          <w:b/>
          <w:bCs/>
          <w:sz w:val="28"/>
          <w:szCs w:val="28"/>
        </w:rPr>
        <w:t>ommentaire" </w:t>
      </w:r>
    </w:p>
    <w:p w14:paraId="4CCFBCF2" w14:textId="77777777" w:rsidR="006A283E" w:rsidRDefault="006A283E" w:rsidP="00984CEE">
      <w:pPr>
        <w:jc w:val="both"/>
      </w:pPr>
    </w:p>
    <w:p w14:paraId="58908121" w14:textId="77777777" w:rsidR="006A283E" w:rsidRPr="00CA6407" w:rsidRDefault="006A283E" w:rsidP="00984CEE">
      <w:pPr>
        <w:ind w:firstLine="397"/>
        <w:jc w:val="both"/>
        <w:rPr>
          <w:b/>
          <w:bCs/>
        </w:rPr>
      </w:pPr>
      <w:r w:rsidRPr="00CA6407">
        <w:rPr>
          <w:b/>
          <w:bCs/>
        </w:rPr>
        <w:t>C’est sur ce brouillon – qui comportera sans doute plusieurs pages – que je vais concevoir et élaborer mon commentaire en tenant compte de tout ce que j’ai noté sur les brouillons précédents.</w:t>
      </w:r>
    </w:p>
    <w:p w14:paraId="3AB6BA70" w14:textId="77777777" w:rsidR="007F3D53" w:rsidRDefault="007F3D53" w:rsidP="00984CEE">
      <w:pPr>
        <w:ind w:firstLine="397"/>
        <w:jc w:val="both"/>
      </w:pPr>
      <w:r>
        <w:t>L’esquisse de mon introduction et de mon plan apparaîtra ici.</w:t>
      </w:r>
    </w:p>
    <w:p w14:paraId="0F1B204D" w14:textId="77777777" w:rsidR="00B96F18" w:rsidRDefault="00DC6D63" w:rsidP="00984CEE">
      <w:pPr>
        <w:ind w:firstLine="397"/>
        <w:jc w:val="both"/>
      </w:pPr>
      <w:r>
        <w:t>C</w:t>
      </w:r>
      <w:r w:rsidR="00B96F18">
        <w:t>e serait une erreur de rédiger tout mon commentaire sur brouillon. Je risque de ne pas avoir le temps de tout reporter sur ma copie.</w:t>
      </w:r>
    </w:p>
    <w:p w14:paraId="1EB2D3A3" w14:textId="77777777" w:rsidR="00E11D35" w:rsidRDefault="00E11D35" w:rsidP="00984CEE">
      <w:pPr>
        <w:jc w:val="both"/>
      </w:pPr>
    </w:p>
    <w:p w14:paraId="4D6DC764" w14:textId="77777777" w:rsidR="00C40894" w:rsidRDefault="00BC15CD" w:rsidP="00984CEE">
      <w:pPr>
        <w:ind w:firstLine="397"/>
        <w:jc w:val="both"/>
      </w:pPr>
      <w:r>
        <w:t xml:space="preserve">Après les préliminaires, le commentaire proprement dit. </w:t>
      </w:r>
      <w:r w:rsidR="00413CF0">
        <w:t xml:space="preserve"> </w:t>
      </w:r>
    </w:p>
    <w:p w14:paraId="0787237E" w14:textId="77777777" w:rsidR="00C40894" w:rsidRDefault="00C40894" w:rsidP="00765B86"/>
    <w:p w14:paraId="66695C48" w14:textId="77777777" w:rsidR="00E11D35" w:rsidRDefault="00E11D35" w:rsidP="00765B86"/>
    <w:p w14:paraId="7306293E" w14:textId="77777777" w:rsidR="00E11D35" w:rsidRDefault="00E11D35" w:rsidP="00765B86"/>
    <w:p w14:paraId="4E692FBA" w14:textId="77777777" w:rsidR="00E11D35" w:rsidRDefault="00E11D35" w:rsidP="00765B86"/>
    <w:p w14:paraId="3458C451" w14:textId="77777777" w:rsidR="00CF334F" w:rsidRDefault="00CF334F" w:rsidP="00413CF0">
      <w:pPr>
        <w:rPr>
          <w:b/>
          <w:bCs/>
          <w:sz w:val="28"/>
          <w:szCs w:val="28"/>
        </w:rPr>
      </w:pPr>
      <w:r w:rsidRPr="00CF334F">
        <w:rPr>
          <w:b/>
          <w:bCs/>
          <w:sz w:val="28"/>
          <w:szCs w:val="28"/>
        </w:rPr>
        <w:t xml:space="preserve">B – </w:t>
      </w:r>
      <w:r w:rsidR="00413CF0">
        <w:rPr>
          <w:b/>
          <w:bCs/>
          <w:sz w:val="28"/>
          <w:szCs w:val="28"/>
        </w:rPr>
        <w:t>Mon commentaire</w:t>
      </w:r>
      <w:r w:rsidR="00E11D35" w:rsidRPr="00CF334F">
        <w:rPr>
          <w:b/>
          <w:bCs/>
          <w:sz w:val="28"/>
          <w:szCs w:val="28"/>
        </w:rPr>
        <w:t> </w:t>
      </w:r>
      <w:r w:rsidRPr="00CF334F">
        <w:rPr>
          <w:b/>
          <w:bCs/>
          <w:sz w:val="28"/>
          <w:szCs w:val="28"/>
        </w:rPr>
        <w:t xml:space="preserve">: </w:t>
      </w:r>
    </w:p>
    <w:p w14:paraId="4C7037C8" w14:textId="77777777" w:rsidR="00196619" w:rsidRPr="00D71059" w:rsidRDefault="00196619" w:rsidP="00196619">
      <w:pPr>
        <w:pStyle w:val="Notedebasdepage"/>
        <w:rPr>
          <w:sz w:val="22"/>
          <w:szCs w:val="22"/>
        </w:rPr>
      </w:pPr>
      <w:r>
        <w:rPr>
          <w:b/>
          <w:bCs/>
          <w:sz w:val="28"/>
          <w:szCs w:val="28"/>
        </w:rPr>
        <w:t xml:space="preserve">N.B. : </w:t>
      </w:r>
      <w:r w:rsidRPr="00D71059">
        <w:rPr>
          <w:sz w:val="22"/>
          <w:szCs w:val="22"/>
        </w:rPr>
        <w:t>Ne reprenez pas les intitulés "Phrase d’attaque", "Les faits", "La procédure", "Les points de droit" et "L’annonce du plan" ! Ils sont juste destinés à vous faciliter la compréhension de ce corrigé.</w:t>
      </w:r>
    </w:p>
    <w:p w14:paraId="0818E421" w14:textId="77777777" w:rsidR="00196619" w:rsidRPr="00D71059" w:rsidRDefault="00196619" w:rsidP="00E11D35">
      <w:pPr>
        <w:rPr>
          <w:b/>
          <w:bCs/>
          <w:sz w:val="22"/>
          <w:szCs w:val="22"/>
        </w:rPr>
      </w:pPr>
    </w:p>
    <w:p w14:paraId="3DF46BC1" w14:textId="77777777" w:rsidR="0056784A" w:rsidRDefault="0056784A" w:rsidP="0056784A">
      <w:pPr>
        <w:jc w:val="center"/>
        <w:rPr>
          <w:i/>
          <w:sz w:val="28"/>
        </w:rPr>
      </w:pPr>
    </w:p>
    <w:p w14:paraId="64D69391" w14:textId="77777777" w:rsidR="0056784A" w:rsidRPr="00196619" w:rsidRDefault="00196619" w:rsidP="00196619">
      <w:pPr>
        <w:jc w:val="center"/>
        <w:rPr>
          <w:i/>
          <w:sz w:val="32"/>
          <w:szCs w:val="32"/>
        </w:rPr>
      </w:pPr>
      <w:r w:rsidRPr="00196619">
        <w:rPr>
          <w:i/>
          <w:sz w:val="32"/>
          <w:szCs w:val="32"/>
        </w:rPr>
        <w:t>I</w:t>
      </w:r>
      <w:r w:rsidR="0056784A" w:rsidRPr="00196619">
        <w:rPr>
          <w:i/>
          <w:sz w:val="32"/>
          <w:szCs w:val="32"/>
        </w:rPr>
        <w:t>ntroduction</w:t>
      </w:r>
    </w:p>
    <w:p w14:paraId="16E81452" w14:textId="77777777" w:rsidR="0056784A" w:rsidRDefault="0056784A" w:rsidP="0056784A">
      <w:pPr>
        <w:jc w:val="both"/>
      </w:pPr>
    </w:p>
    <w:p w14:paraId="60603DD1" w14:textId="77777777" w:rsidR="0056784A" w:rsidRDefault="0056784A" w:rsidP="0056784A">
      <w:pPr>
        <w:ind w:firstLine="397"/>
        <w:jc w:val="both"/>
        <w:rPr>
          <w:b/>
          <w:color w:val="008080"/>
          <w:sz w:val="22"/>
        </w:rPr>
      </w:pPr>
      <w:r>
        <w:rPr>
          <w:b/>
          <w:color w:val="008080"/>
          <w:sz w:val="22"/>
          <w:u w:val="single"/>
        </w:rPr>
        <w:t>Phrase d’attaque</w:t>
      </w:r>
      <w:r>
        <w:rPr>
          <w:rStyle w:val="Appelnotedebasdep"/>
          <w:b/>
          <w:color w:val="008080"/>
          <w:sz w:val="22"/>
          <w:u w:val="single"/>
        </w:rPr>
        <w:footnoteReference w:id="9"/>
      </w:r>
      <w:r>
        <w:rPr>
          <w:b/>
          <w:color w:val="008080"/>
          <w:sz w:val="22"/>
        </w:rPr>
        <w:t>:</w:t>
      </w:r>
    </w:p>
    <w:p w14:paraId="67306552" w14:textId="77777777" w:rsidR="0056784A" w:rsidRPr="00B378AE" w:rsidRDefault="0056784A" w:rsidP="0056784A">
      <w:pPr>
        <w:ind w:firstLine="397"/>
        <w:jc w:val="both"/>
        <w:rPr>
          <w:b/>
          <w:color w:val="008080"/>
          <w:sz w:val="22"/>
        </w:rPr>
      </w:pPr>
    </w:p>
    <w:p w14:paraId="46ABF84B" w14:textId="77777777" w:rsidR="0056784A" w:rsidRPr="00164959" w:rsidRDefault="0056784A" w:rsidP="0056784A">
      <w:pPr>
        <w:ind w:firstLine="397"/>
        <w:jc w:val="both"/>
        <w:rPr>
          <w:b/>
        </w:rPr>
      </w:pPr>
      <w:r w:rsidRPr="00164959">
        <w:rPr>
          <w:b/>
        </w:rPr>
        <w:t>La stabilité de la jurisprudence ne conforte pas nécessairement le sentiment de sécurité juridique.</w:t>
      </w:r>
    </w:p>
    <w:p w14:paraId="4E61389A" w14:textId="77777777" w:rsidR="0056784A" w:rsidRPr="009E46D6" w:rsidRDefault="0056784A" w:rsidP="0056784A">
      <w:pPr>
        <w:ind w:firstLine="397"/>
        <w:jc w:val="both"/>
        <w:rPr>
          <w:bCs/>
        </w:rPr>
      </w:pPr>
      <w:r w:rsidRPr="009E46D6">
        <w:rPr>
          <w:bCs/>
        </w:rPr>
        <w:t>Il ne serait sans doute pas inopportun de soumettre cette phrase abrupte à l’appréciation de Mlle Duvernay.</w:t>
      </w:r>
    </w:p>
    <w:p w14:paraId="02C5403E" w14:textId="77777777" w:rsidR="0056784A" w:rsidRDefault="0056784A" w:rsidP="0056784A">
      <w:pPr>
        <w:ind w:firstLine="397"/>
        <w:jc w:val="both"/>
        <w:rPr>
          <w:bCs/>
        </w:rPr>
      </w:pPr>
      <w:r w:rsidRPr="009E46D6">
        <w:rPr>
          <w:bCs/>
        </w:rPr>
        <w:t xml:space="preserve">Cette dernière a été déboutée par la Cour administrative d’appel de Marseille dans une espèce dont les éléments de fait, de procédure et de fond sont on ne peut plus ordinaires. </w:t>
      </w:r>
    </w:p>
    <w:p w14:paraId="643E4B42" w14:textId="77777777" w:rsidR="002E592D" w:rsidRPr="009E46D6" w:rsidRDefault="002E592D" w:rsidP="0056784A">
      <w:pPr>
        <w:ind w:firstLine="397"/>
        <w:jc w:val="both"/>
        <w:rPr>
          <w:bCs/>
        </w:rPr>
      </w:pPr>
    </w:p>
    <w:p w14:paraId="44DA20C9" w14:textId="77777777" w:rsidR="0056784A" w:rsidRDefault="0056784A" w:rsidP="0056784A">
      <w:pPr>
        <w:ind w:firstLine="397"/>
        <w:jc w:val="both"/>
        <w:rPr>
          <w:b/>
        </w:rPr>
      </w:pPr>
    </w:p>
    <w:p w14:paraId="7F288885" w14:textId="77777777" w:rsidR="0056784A" w:rsidRDefault="0056784A" w:rsidP="00B63F1A">
      <w:pPr>
        <w:ind w:firstLine="397"/>
        <w:jc w:val="both"/>
        <w:rPr>
          <w:b/>
          <w:color w:val="008080"/>
          <w:sz w:val="22"/>
        </w:rPr>
      </w:pPr>
      <w:r>
        <w:rPr>
          <w:b/>
          <w:color w:val="008080"/>
          <w:sz w:val="22"/>
          <w:u w:val="single"/>
        </w:rPr>
        <w:t>Les faits</w:t>
      </w:r>
      <w:r>
        <w:rPr>
          <w:rStyle w:val="Appelnotedebasdep"/>
          <w:b/>
          <w:color w:val="008080"/>
          <w:sz w:val="22"/>
          <w:u w:val="single"/>
        </w:rPr>
        <w:footnoteReference w:id="10"/>
      </w:r>
      <w:r>
        <w:rPr>
          <w:b/>
          <w:color w:val="008080"/>
          <w:sz w:val="22"/>
        </w:rPr>
        <w:t>:</w:t>
      </w:r>
    </w:p>
    <w:p w14:paraId="510A5DC9" w14:textId="77777777" w:rsidR="0056784A" w:rsidRDefault="0056784A" w:rsidP="0056784A">
      <w:pPr>
        <w:ind w:firstLine="397"/>
        <w:jc w:val="both"/>
        <w:rPr>
          <w:b/>
          <w:color w:val="008080"/>
          <w:sz w:val="22"/>
        </w:rPr>
      </w:pPr>
    </w:p>
    <w:p w14:paraId="15BCD172" w14:textId="77777777" w:rsidR="0056784A" w:rsidRDefault="0056784A" w:rsidP="0056784A">
      <w:pPr>
        <w:ind w:firstLine="397"/>
      </w:pPr>
      <w:r>
        <w:t>Au mois de février 1999, une grève de durée illimitée affecte le Centre financier de La Poste de Bastia. Deux précisions permettront de mieux saisir le cours des événements.</w:t>
      </w:r>
    </w:p>
    <w:p w14:paraId="07BBCBB3" w14:textId="77777777" w:rsidR="0056784A" w:rsidRDefault="0056784A" w:rsidP="0056784A">
      <w:pPr>
        <w:ind w:firstLine="397"/>
        <w:rPr>
          <w:iCs/>
        </w:rPr>
      </w:pPr>
      <w:r>
        <w:t xml:space="preserve">Première précision déduite de l’arrêt du 11 mars 2000 : La Poste gère un </w:t>
      </w:r>
      <w:r w:rsidRPr="00E46B25">
        <w:rPr>
          <w:b/>
          <w:bCs/>
        </w:rPr>
        <w:t>service public</w:t>
      </w:r>
      <w:r>
        <w:t>. Un service public</w:t>
      </w:r>
      <w:r>
        <w:rPr>
          <w:i/>
        </w:rPr>
        <w:t xml:space="preserve"> </w:t>
      </w:r>
      <w:r w:rsidRPr="00BF5437">
        <w:rPr>
          <w:iCs/>
        </w:rPr>
        <w:t>est une activité assurée par une personne publique ou par une personne privée - sous le contrôle d'une personne publique et sous un régime partiellement public - en vue, principalement, de donner satisfaction à un besoin d'intérêt général</w:t>
      </w:r>
      <w:r>
        <w:rPr>
          <w:iCs/>
        </w:rPr>
        <w:t>.</w:t>
      </w:r>
    </w:p>
    <w:p w14:paraId="4A8237DE" w14:textId="77777777" w:rsidR="0056784A" w:rsidRDefault="0056784A" w:rsidP="0056784A">
      <w:pPr>
        <w:ind w:firstLine="397"/>
      </w:pPr>
      <w:r>
        <w:rPr>
          <w:iCs/>
        </w:rPr>
        <w:t xml:space="preserve">Deuxième </w:t>
      </w:r>
      <w:r>
        <w:t xml:space="preserve">précision fondée sur le cours : la </w:t>
      </w:r>
      <w:r w:rsidRPr="00E46B25">
        <w:rPr>
          <w:b/>
          <w:bCs/>
        </w:rPr>
        <w:t>grève</w:t>
      </w:r>
      <w:r>
        <w:t xml:space="preserve"> est une cessation concertée et collective du travail destinée à appuyer des revendications d’ordre professionnel.</w:t>
      </w:r>
    </w:p>
    <w:p w14:paraId="00A60F14" w14:textId="77777777" w:rsidR="0056784A" w:rsidRDefault="0056784A" w:rsidP="0056784A">
      <w:pPr>
        <w:ind w:firstLine="397"/>
      </w:pPr>
      <w:r>
        <w:t xml:space="preserve">Dix-huit jours après le déclenchement de cette grève de durée illimitée, le directeur-adjoint du Centre financier entreprend d’atténuer l’atteinte portée à la continuité du service public. Par une décision en date du 26 février 1999, il enjoint à une gréviste, </w:t>
      </w:r>
      <w:r w:rsidRPr="005054E3">
        <w:t>Mlle Duvernay</w:t>
      </w:r>
      <w:r>
        <w:t>, de rejoindre son poste de travail.</w:t>
      </w:r>
    </w:p>
    <w:p w14:paraId="7D9D140E" w14:textId="77777777" w:rsidR="0056784A" w:rsidRDefault="0056784A" w:rsidP="0056784A">
      <w:pPr>
        <w:ind w:firstLine="397"/>
        <w:jc w:val="both"/>
      </w:pPr>
      <w:r>
        <w:t>Cet acte est une décision administrative, autrement dit un acte administratif unilatéral qui affecte l’ordonnance</w:t>
      </w:r>
      <w:r>
        <w:fldChar w:fldCharType="begin"/>
      </w:r>
      <w:r>
        <w:instrText>XE "ordonnance"</w:instrText>
      </w:r>
      <w:r>
        <w:fldChar w:fldCharType="end"/>
      </w:r>
      <w:r>
        <w:t>ment juridique</w:t>
      </w:r>
      <w:r>
        <w:fldChar w:fldCharType="begin"/>
      </w:r>
      <w:r>
        <w:instrText>XE "ordonnancement juridique"</w:instrText>
      </w:r>
      <w:r>
        <w:fldChar w:fldCharType="end"/>
      </w:r>
      <w:r>
        <w:t>.</w:t>
      </w:r>
    </w:p>
    <w:p w14:paraId="0E175A39" w14:textId="77777777" w:rsidR="0056784A" w:rsidRDefault="0056784A" w:rsidP="0056784A">
      <w:pPr>
        <w:ind w:firstLine="397"/>
        <w:jc w:val="both"/>
      </w:pPr>
      <w:r w:rsidRPr="005054E3">
        <w:t>Mlle Duvernay</w:t>
      </w:r>
      <w:r>
        <w:t xml:space="preserve"> a-t-elle déféré à l’ordre reçu ? L’arrêt est muet sur ce point. On peut tout de même faire remarquer que, sauf à encourir le grief d’abandon de poste, </w:t>
      </w:r>
      <w:r w:rsidRPr="005054E3">
        <w:t>Mlle Duvernay</w:t>
      </w:r>
      <w:r>
        <w:t xml:space="preserve"> devait obéir, et ce pour deux raisons :</w:t>
      </w:r>
    </w:p>
    <w:p w14:paraId="30ECE266" w14:textId="77777777" w:rsidR="0056784A" w:rsidRDefault="0056784A" w:rsidP="0056784A">
      <w:pPr>
        <w:ind w:firstLine="397"/>
        <w:jc w:val="both"/>
      </w:pPr>
      <w:r>
        <w:t>- l’ordre émanait de son supérieur hiérarchique, et l’on sait qu’un devoir d’obéissance hiérarchique pèse sur tous les agents publics,</w:t>
      </w:r>
    </w:p>
    <w:p w14:paraId="0AB6248C" w14:textId="77777777" w:rsidR="0056784A" w:rsidRDefault="0056784A" w:rsidP="0056784A">
      <w:pPr>
        <w:ind w:firstLine="397"/>
        <w:jc w:val="both"/>
      </w:pPr>
      <w:r>
        <w:t>- les décisions administratives bénéficient d’une présomption de légalité ; cela implique que même si l’on souhaite les contester devant un juge on doit commencer par les respecter.</w:t>
      </w:r>
    </w:p>
    <w:p w14:paraId="08A4B8E6" w14:textId="77777777" w:rsidR="0056784A" w:rsidRDefault="0056784A" w:rsidP="0056784A">
      <w:pPr>
        <w:ind w:firstLine="397"/>
        <w:jc w:val="both"/>
      </w:pPr>
    </w:p>
    <w:p w14:paraId="3255FF36" w14:textId="77777777" w:rsidR="002E592D" w:rsidRDefault="002E592D" w:rsidP="0056784A">
      <w:pPr>
        <w:ind w:firstLine="397"/>
        <w:jc w:val="both"/>
      </w:pPr>
    </w:p>
    <w:p w14:paraId="282C822D" w14:textId="77777777" w:rsidR="002E592D" w:rsidRDefault="002E592D" w:rsidP="0056784A">
      <w:pPr>
        <w:ind w:firstLine="397"/>
        <w:jc w:val="both"/>
      </w:pPr>
    </w:p>
    <w:p w14:paraId="4E8ABDBB" w14:textId="77777777" w:rsidR="0056784A" w:rsidRDefault="0056784A" w:rsidP="00B63F1A">
      <w:pPr>
        <w:ind w:firstLine="397"/>
        <w:jc w:val="both"/>
        <w:rPr>
          <w:b/>
          <w:color w:val="008080"/>
          <w:sz w:val="22"/>
        </w:rPr>
      </w:pPr>
      <w:r>
        <w:rPr>
          <w:b/>
          <w:color w:val="008080"/>
          <w:sz w:val="22"/>
          <w:u w:val="single"/>
        </w:rPr>
        <w:t>La procédure</w:t>
      </w:r>
      <w:r>
        <w:rPr>
          <w:rStyle w:val="Appelnotedebasdep"/>
          <w:b/>
          <w:color w:val="008080"/>
          <w:sz w:val="22"/>
          <w:u w:val="single"/>
        </w:rPr>
        <w:footnoteReference w:id="11"/>
      </w:r>
      <w:r>
        <w:rPr>
          <w:b/>
          <w:color w:val="008080"/>
          <w:sz w:val="22"/>
        </w:rPr>
        <w:t>:</w:t>
      </w:r>
    </w:p>
    <w:p w14:paraId="3B9D906A" w14:textId="77777777" w:rsidR="0056784A" w:rsidRDefault="0056784A" w:rsidP="0056784A">
      <w:pPr>
        <w:jc w:val="both"/>
      </w:pPr>
    </w:p>
    <w:p w14:paraId="26BA186A" w14:textId="77777777" w:rsidR="0056784A" w:rsidRDefault="0056784A" w:rsidP="0056784A">
      <w:pPr>
        <w:ind w:firstLine="397"/>
        <w:jc w:val="both"/>
      </w:pPr>
      <w:r>
        <w:lastRenderedPageBreak/>
        <w:t xml:space="preserve">Justement, par le biais d’un recours pour excès de pouvoir, </w:t>
      </w:r>
      <w:r w:rsidRPr="005054E3">
        <w:t>Mlle Duvernay</w:t>
      </w:r>
      <w:r>
        <w:t xml:space="preserve"> a déféré à la censure du tribunal administratif de Bastia la décision en date du 26 février 1999.</w:t>
      </w:r>
    </w:p>
    <w:p w14:paraId="4C474F2F" w14:textId="77777777" w:rsidR="0056784A" w:rsidRDefault="0056784A" w:rsidP="0056784A">
      <w:pPr>
        <w:ind w:firstLine="397"/>
        <w:jc w:val="both"/>
      </w:pPr>
    </w:p>
    <w:p w14:paraId="66B58C26" w14:textId="77777777" w:rsidR="0056784A" w:rsidRDefault="0056784A" w:rsidP="0056784A">
      <w:pPr>
        <w:ind w:firstLine="397"/>
        <w:jc w:val="both"/>
      </w:pPr>
      <w:r w:rsidRPr="009E46D6">
        <w:rPr>
          <w:b/>
          <w:bCs/>
        </w:rPr>
        <w:t>La compétence du tribunal administratif</w:t>
      </w:r>
      <w:r>
        <w:t xml:space="preserve"> de Bastia se fonde sur deux considérations :</w:t>
      </w:r>
    </w:p>
    <w:p w14:paraId="5DCE71FB" w14:textId="77777777" w:rsidR="00B63F1A" w:rsidRDefault="00B63F1A" w:rsidP="0056784A">
      <w:pPr>
        <w:ind w:firstLine="397"/>
        <w:jc w:val="both"/>
      </w:pPr>
    </w:p>
    <w:p w14:paraId="53F7A4C4" w14:textId="77777777" w:rsidR="0056784A" w:rsidRDefault="0056784A" w:rsidP="0056784A">
      <w:pPr>
        <w:ind w:firstLine="397"/>
        <w:jc w:val="both"/>
      </w:pPr>
      <w:r w:rsidRPr="00961E36">
        <w:t xml:space="preserve"> -</w:t>
      </w:r>
      <w:r>
        <w:t xml:space="preserve"> la décision en date du 26 février 1999</w:t>
      </w:r>
      <w:r w:rsidRPr="00742491">
        <w:t xml:space="preserve"> </w:t>
      </w:r>
      <w:r>
        <w:t>est un acte administratif unilatéral qui affecte l’ordonnance</w:t>
      </w:r>
      <w:r>
        <w:fldChar w:fldCharType="begin"/>
      </w:r>
      <w:r>
        <w:instrText>XE "ordonnance"</w:instrText>
      </w:r>
      <w:r>
        <w:fldChar w:fldCharType="end"/>
      </w:r>
      <w:r>
        <w:t>ment juridique, donc un acte qui fait grief,</w:t>
      </w:r>
    </w:p>
    <w:p w14:paraId="5E78D356" w14:textId="77777777" w:rsidR="0056784A" w:rsidRDefault="0056784A" w:rsidP="0056784A">
      <w:pPr>
        <w:ind w:firstLine="397"/>
        <w:jc w:val="both"/>
      </w:pPr>
      <w:r w:rsidRPr="00961E36">
        <w:t>-</w:t>
      </w:r>
      <w:r>
        <w:t xml:space="preserve"> en principe, le tribunal administratif compétent est le tribunal dans le ressort duquel a son siège l’autorité administrative qui a pris la décision litigieuse.</w:t>
      </w:r>
    </w:p>
    <w:p w14:paraId="5C5065CE" w14:textId="77777777" w:rsidR="0056784A" w:rsidRDefault="0056784A" w:rsidP="0056784A">
      <w:pPr>
        <w:ind w:firstLine="397"/>
        <w:jc w:val="both"/>
      </w:pPr>
    </w:p>
    <w:p w14:paraId="135E6854" w14:textId="77777777" w:rsidR="0056784A" w:rsidRDefault="0056784A" w:rsidP="0056784A">
      <w:pPr>
        <w:ind w:firstLine="397"/>
        <w:jc w:val="both"/>
      </w:pPr>
      <w:r>
        <w:t xml:space="preserve">Le tribunal et, plus tard la Cour, ayant accepté de statuer sur le fond, on peut admettre sans difficulté que la requête était </w:t>
      </w:r>
      <w:r w:rsidRPr="009E46D6">
        <w:rPr>
          <w:b/>
          <w:bCs/>
        </w:rPr>
        <w:t>recevable</w:t>
      </w:r>
      <w:r>
        <w:t xml:space="preserve"> :</w:t>
      </w:r>
    </w:p>
    <w:p w14:paraId="27D525D9" w14:textId="77777777" w:rsidR="0056784A" w:rsidRDefault="0056784A" w:rsidP="0056784A">
      <w:pPr>
        <w:ind w:firstLine="397"/>
        <w:jc w:val="both"/>
      </w:pPr>
      <w:r w:rsidRPr="00961E36">
        <w:t>-</w:t>
      </w:r>
      <w:r>
        <w:t xml:space="preserve"> </w:t>
      </w:r>
      <w:r w:rsidRPr="005054E3">
        <w:t>Mlle Duvernay</w:t>
      </w:r>
      <w:r>
        <w:t xml:space="preserve"> justifiait d’un intérêt à agir car la décision du 26 février 1999 lui faisait grief,</w:t>
      </w:r>
    </w:p>
    <w:p w14:paraId="3719CCAD" w14:textId="77777777" w:rsidR="00B63F1A" w:rsidRDefault="0056784A" w:rsidP="0056784A">
      <w:pPr>
        <w:ind w:firstLine="397"/>
        <w:jc w:val="both"/>
      </w:pPr>
      <w:r>
        <w:t xml:space="preserve">- la requête n’était pas tardive ; trois raisons nous font supposer qu’elle a été introduite dans le délai de deux mois à compter de la notification de la décision  du 26 février 1999. </w:t>
      </w:r>
    </w:p>
    <w:p w14:paraId="73CDD054" w14:textId="77777777" w:rsidR="00B63F1A" w:rsidRDefault="0056784A" w:rsidP="0056784A">
      <w:pPr>
        <w:ind w:firstLine="397"/>
        <w:jc w:val="both"/>
      </w:pPr>
      <w:r>
        <w:t xml:space="preserve">D’abord, vu les circonstances, le directeur-adjoint du Centre financier n’a pu prendre qu’une décision explicite. </w:t>
      </w:r>
    </w:p>
    <w:p w14:paraId="39BE0B4B" w14:textId="77777777" w:rsidR="00B63F1A" w:rsidRDefault="0056784A" w:rsidP="0056784A">
      <w:pPr>
        <w:ind w:firstLine="397"/>
        <w:jc w:val="both"/>
      </w:pPr>
      <w:r>
        <w:t xml:space="preserve">Ensuite, on imagine mal le directeur-adjoint du Centre financier s’abstenant de procéder à la notification d’une décision explicite de cette importance. </w:t>
      </w:r>
    </w:p>
    <w:p w14:paraId="4AC421EC" w14:textId="77777777" w:rsidR="0056784A" w:rsidRDefault="0056784A" w:rsidP="0056784A">
      <w:pPr>
        <w:ind w:firstLine="397"/>
        <w:jc w:val="both"/>
      </w:pPr>
      <w:r>
        <w:t>Enfin, les circonstances de l’espèce excluent implicitement l’exercice préalable d’un quelconque recours administratif.</w:t>
      </w:r>
    </w:p>
    <w:p w14:paraId="6156473B" w14:textId="77777777" w:rsidR="0056784A" w:rsidRDefault="0056784A" w:rsidP="0056784A">
      <w:pPr>
        <w:ind w:firstLine="397"/>
        <w:jc w:val="both"/>
      </w:pPr>
    </w:p>
    <w:p w14:paraId="45F77CDF" w14:textId="77777777" w:rsidR="0056784A" w:rsidRDefault="0056784A" w:rsidP="0056784A">
      <w:pPr>
        <w:ind w:firstLine="397"/>
        <w:jc w:val="both"/>
      </w:pPr>
      <w:r>
        <w:t>Il n’est pas hardi de penser qu’à ce stade les moyens de la requête étaient les suivants :</w:t>
      </w:r>
    </w:p>
    <w:p w14:paraId="427E5A11" w14:textId="77777777" w:rsidR="0056784A" w:rsidRDefault="0056784A" w:rsidP="0056784A">
      <w:pPr>
        <w:ind w:firstLine="397"/>
        <w:jc w:val="both"/>
      </w:pPr>
    </w:p>
    <w:p w14:paraId="04521CF7" w14:textId="77777777" w:rsidR="0056784A" w:rsidRDefault="0056784A" w:rsidP="0056784A">
      <w:pPr>
        <w:ind w:firstLine="397"/>
        <w:jc w:val="both"/>
      </w:pPr>
      <w:r w:rsidRPr="00410624">
        <w:rPr>
          <w:b/>
          <w:bCs/>
        </w:rPr>
        <w:t>- l’incompétence</w:t>
      </w:r>
      <w:r>
        <w:t xml:space="preserve"> de l’auteur de la décision 26 février 1999 ;  l’incompétence s’entend de l’inaptitude juridique à prendre un acte ; l’auteur serait incompétent parce que sa décision aurait été prise en violation des règles relatives aux délégations de compétence. Il y a délégation</w:t>
      </w:r>
      <w:r>
        <w:fldChar w:fldCharType="begin"/>
      </w:r>
      <w:r>
        <w:instrText>XE "délégation"</w:instrText>
      </w:r>
      <w:r>
        <w:fldChar w:fldCharType="end"/>
      </w:r>
      <w:r>
        <w:t xml:space="preserve"> de compétence</w:t>
      </w:r>
      <w:r>
        <w:fldChar w:fldCharType="begin"/>
      </w:r>
      <w:r>
        <w:instrText>XE "compétence"</w:instrText>
      </w:r>
      <w:r>
        <w:fldChar w:fldCharType="end"/>
      </w:r>
      <w:r>
        <w:t xml:space="preserve"> lorsqu'une autorité administrative - </w:t>
      </w:r>
      <w:r w:rsidRPr="00421C35">
        <w:rPr>
          <w:iCs/>
        </w:rPr>
        <w:t>autorité délégante</w:t>
      </w:r>
      <w:r>
        <w:t xml:space="preserve"> - habilite une autorité qui lui est subordonnée - </w:t>
      </w:r>
      <w:r w:rsidRPr="00421C35">
        <w:rPr>
          <w:iCs/>
        </w:rPr>
        <w:t>autorité délégataire</w:t>
      </w:r>
      <w:r w:rsidRPr="00421C35">
        <w:rPr>
          <w:iCs/>
        </w:rPr>
        <w:fldChar w:fldCharType="begin"/>
      </w:r>
      <w:r w:rsidRPr="00421C35">
        <w:rPr>
          <w:iCs/>
        </w:rPr>
        <w:instrText>XE "</w:instrText>
      </w:r>
      <w:r w:rsidRPr="00421C35">
        <w:rPr>
          <w:iCs/>
          <w:color w:val="000000"/>
        </w:rPr>
        <w:instrText>délégataire</w:instrText>
      </w:r>
      <w:r w:rsidRPr="00421C35">
        <w:rPr>
          <w:iCs/>
        </w:rPr>
        <w:instrText>"</w:instrText>
      </w:r>
      <w:r w:rsidRPr="00421C35">
        <w:rPr>
          <w:iCs/>
        </w:rPr>
        <w:fldChar w:fldCharType="end"/>
      </w:r>
      <w:r>
        <w:t xml:space="preserve"> - à exercer une partie de sa compétence à sa place ;</w:t>
      </w:r>
    </w:p>
    <w:p w14:paraId="5D2DDA97" w14:textId="77777777" w:rsidR="0056784A" w:rsidRDefault="0056784A" w:rsidP="0056784A">
      <w:pPr>
        <w:ind w:firstLine="397"/>
        <w:jc w:val="both"/>
      </w:pPr>
      <w:r>
        <w:t xml:space="preserve"> </w:t>
      </w:r>
    </w:p>
    <w:p w14:paraId="4327A8CC" w14:textId="77777777" w:rsidR="0056784A" w:rsidRDefault="0056784A" w:rsidP="0056784A">
      <w:pPr>
        <w:ind w:firstLine="397"/>
        <w:jc w:val="both"/>
      </w:pPr>
      <w:r w:rsidRPr="00410624">
        <w:rPr>
          <w:b/>
          <w:bCs/>
        </w:rPr>
        <w:t>- le vice de procédure</w:t>
      </w:r>
      <w:r>
        <w:t> ou l’illégalité résultant de l’inobservation d’une formalité substantielle requise pour l’édiction</w:t>
      </w:r>
      <w:r>
        <w:fldChar w:fldCharType="begin"/>
      </w:r>
      <w:r>
        <w:instrText>XE "édiction"</w:instrText>
      </w:r>
      <w:r>
        <w:fldChar w:fldCharType="end"/>
      </w:r>
      <w:r>
        <w:t xml:space="preserve"> d’un acte administratif ; il s’agit en l’occurrence de la consultation c’est-à-dire le fait de solliciter un avis avant de prendre une décision ;</w:t>
      </w:r>
    </w:p>
    <w:p w14:paraId="6383810F" w14:textId="77777777" w:rsidR="0056784A" w:rsidRDefault="0056784A" w:rsidP="0056784A">
      <w:pPr>
        <w:ind w:firstLine="397"/>
        <w:jc w:val="both"/>
      </w:pPr>
    </w:p>
    <w:p w14:paraId="46FB0C51" w14:textId="77777777" w:rsidR="0056784A" w:rsidRDefault="0056784A" w:rsidP="0056784A">
      <w:pPr>
        <w:ind w:firstLine="397"/>
        <w:jc w:val="both"/>
      </w:pPr>
      <w:r w:rsidRPr="00410624">
        <w:rPr>
          <w:b/>
          <w:bCs/>
        </w:rPr>
        <w:t>- l’erreur manifeste d’appréciation</w:t>
      </w:r>
      <w:r>
        <w:t xml:space="preserve"> : erreur grossière commise à l’occasion de l’exercice d’une compétence discrétionnaire ; il y a </w:t>
      </w:r>
      <w:r w:rsidRPr="008B22DD">
        <w:rPr>
          <w:bCs/>
        </w:rPr>
        <w:t>compétence</w:t>
      </w:r>
      <w:r w:rsidRPr="008B22DD">
        <w:rPr>
          <w:bCs/>
        </w:rPr>
        <w:fldChar w:fldCharType="begin"/>
      </w:r>
      <w:r w:rsidRPr="008B22DD">
        <w:rPr>
          <w:bCs/>
        </w:rPr>
        <w:instrText>XE "compétence"</w:instrText>
      </w:r>
      <w:r w:rsidRPr="008B22DD">
        <w:rPr>
          <w:bCs/>
        </w:rPr>
        <w:fldChar w:fldCharType="end"/>
      </w:r>
      <w:r w:rsidRPr="008B22DD">
        <w:rPr>
          <w:bCs/>
        </w:rPr>
        <w:t xml:space="preserve"> discrétionnaire</w:t>
      </w:r>
      <w:r>
        <w:t xml:space="preserve"> (ou pouvoir discrétionnaire) lorsque, en présence de telle ou telle circonstance - de tel ou tel motif de fait -, l’autorité administrative est libre de prendre telle ou telle décision. Contraire : compétence liée ;</w:t>
      </w:r>
    </w:p>
    <w:p w14:paraId="28146089" w14:textId="77777777" w:rsidR="0056784A" w:rsidRDefault="0056784A" w:rsidP="0056784A">
      <w:pPr>
        <w:ind w:firstLine="397"/>
        <w:jc w:val="both"/>
      </w:pPr>
    </w:p>
    <w:p w14:paraId="30C82AD5" w14:textId="77777777" w:rsidR="0056784A" w:rsidRDefault="0056784A" w:rsidP="0056784A">
      <w:pPr>
        <w:ind w:firstLine="397"/>
        <w:jc w:val="both"/>
      </w:pPr>
      <w:r w:rsidRPr="00410624">
        <w:rPr>
          <w:b/>
          <w:bCs/>
        </w:rPr>
        <w:t>- le détournement de pouvoir</w:t>
      </w:r>
      <w:r>
        <w:t> :</w:t>
      </w:r>
      <w:r w:rsidRPr="008B22DD">
        <w:t xml:space="preserve"> </w:t>
      </w:r>
      <w:r>
        <w:t>il y a détournement de pouvoir</w:t>
      </w:r>
      <w:r>
        <w:fldChar w:fldCharType="begin"/>
      </w:r>
      <w:r>
        <w:instrText>XE "détournement de pouvoir"</w:instrText>
      </w:r>
      <w:r>
        <w:fldChar w:fldCharType="end"/>
      </w:r>
      <w:r>
        <w:t xml:space="preserve"> lorsqu’une autorité administrative use de sa compétence - de ses pouvoirs - en vue d’un but autre que celui que pour lequel cette compétence lui a été attribuée.</w:t>
      </w:r>
    </w:p>
    <w:p w14:paraId="0A1FF6AA" w14:textId="77777777" w:rsidR="0056784A" w:rsidRDefault="0056784A" w:rsidP="0056784A">
      <w:pPr>
        <w:ind w:firstLine="397"/>
        <w:jc w:val="both"/>
      </w:pPr>
    </w:p>
    <w:p w14:paraId="07467D9A" w14:textId="77777777" w:rsidR="0056784A" w:rsidRDefault="0056784A" w:rsidP="0056784A">
      <w:pPr>
        <w:ind w:firstLine="397"/>
        <w:jc w:val="both"/>
      </w:pPr>
      <w:r>
        <w:t xml:space="preserve">Par un jugement daté du 15 mai 1999, le tribunal administratif de Bastia rejette la requête de </w:t>
      </w:r>
      <w:r w:rsidRPr="005054E3">
        <w:t>Mlle Duvernay</w:t>
      </w:r>
      <w:r>
        <w:t>. Relevons au passage la célérité inhabituelle dont le tribunal a fait montre…</w:t>
      </w:r>
    </w:p>
    <w:p w14:paraId="364D2602" w14:textId="77777777" w:rsidR="0056784A" w:rsidRDefault="0056784A" w:rsidP="0056784A">
      <w:pPr>
        <w:ind w:firstLine="397"/>
        <w:jc w:val="both"/>
      </w:pPr>
    </w:p>
    <w:p w14:paraId="48B7E2E2" w14:textId="77777777" w:rsidR="0056784A" w:rsidRDefault="0056784A" w:rsidP="0056784A">
      <w:pPr>
        <w:ind w:firstLine="397"/>
        <w:jc w:val="both"/>
        <w:rPr>
          <w:bCs/>
        </w:rPr>
      </w:pPr>
      <w:r w:rsidRPr="005054E3">
        <w:t>Mlle Duvernay</w:t>
      </w:r>
      <w:r>
        <w:t xml:space="preserve"> relève régulièrement appel de ce jugement devant la </w:t>
      </w:r>
      <w:r w:rsidRPr="009B73CC">
        <w:rPr>
          <w:bCs/>
        </w:rPr>
        <w:t>Cour administrative d’appel de Marseille</w:t>
      </w:r>
      <w:r>
        <w:rPr>
          <w:bCs/>
        </w:rPr>
        <w:t>.</w:t>
      </w:r>
    </w:p>
    <w:p w14:paraId="5187CEDE" w14:textId="77777777" w:rsidR="0056784A" w:rsidRDefault="0056784A" w:rsidP="0056784A">
      <w:pPr>
        <w:ind w:firstLine="397"/>
      </w:pPr>
      <w:r>
        <w:rPr>
          <w:bCs/>
        </w:rPr>
        <w:t xml:space="preserve">Dans son arrêt du 11 mars 2000 - que nous sommes convié à commenter -, la </w:t>
      </w:r>
      <w:r w:rsidRPr="009B73CC">
        <w:rPr>
          <w:bCs/>
        </w:rPr>
        <w:t>Cour</w:t>
      </w:r>
      <w:r>
        <w:rPr>
          <w:bCs/>
        </w:rPr>
        <w:t xml:space="preserve"> rejette l’appel formé par </w:t>
      </w:r>
      <w:r w:rsidRPr="005054E3">
        <w:t>Mlle Duvernay</w:t>
      </w:r>
      <w:r>
        <w:t>.</w:t>
      </w:r>
    </w:p>
    <w:p w14:paraId="62180186" w14:textId="77777777" w:rsidR="008C367B" w:rsidRDefault="008C367B" w:rsidP="0056784A">
      <w:pPr>
        <w:ind w:firstLine="397"/>
      </w:pPr>
    </w:p>
    <w:p w14:paraId="4DFF5A94" w14:textId="77777777" w:rsidR="0056784A" w:rsidRDefault="0056784A" w:rsidP="0056784A">
      <w:pPr>
        <w:ind w:firstLine="397"/>
        <w:rPr>
          <w:b/>
          <w:color w:val="008080"/>
          <w:sz w:val="22"/>
        </w:rPr>
      </w:pPr>
      <w:r>
        <w:rPr>
          <w:b/>
          <w:color w:val="008080"/>
          <w:sz w:val="22"/>
          <w:u w:val="single"/>
        </w:rPr>
        <w:lastRenderedPageBreak/>
        <w:t>Les points de droit</w:t>
      </w:r>
      <w:r>
        <w:rPr>
          <w:rStyle w:val="Appelnotedebasdep"/>
          <w:b/>
          <w:color w:val="008080"/>
          <w:sz w:val="22"/>
          <w:u w:val="single"/>
        </w:rPr>
        <w:footnoteReference w:id="12"/>
      </w:r>
      <w:r>
        <w:rPr>
          <w:b/>
          <w:color w:val="008080"/>
          <w:sz w:val="22"/>
        </w:rPr>
        <w:t>:</w:t>
      </w:r>
    </w:p>
    <w:p w14:paraId="5842C4FE" w14:textId="77777777" w:rsidR="002E592D" w:rsidRDefault="002E592D" w:rsidP="0056784A">
      <w:pPr>
        <w:ind w:firstLine="397"/>
        <w:rPr>
          <w:b/>
          <w:color w:val="008080"/>
          <w:sz w:val="22"/>
        </w:rPr>
      </w:pPr>
    </w:p>
    <w:p w14:paraId="148C2D53" w14:textId="77777777" w:rsidR="00E77741" w:rsidRDefault="0056784A" w:rsidP="00290A09">
      <w:pPr>
        <w:ind w:firstLine="397"/>
        <w:jc w:val="both"/>
        <w:rPr>
          <w:b/>
        </w:rPr>
      </w:pPr>
      <w:r>
        <w:rPr>
          <w:bCs/>
        </w:rPr>
        <w:t xml:space="preserve">Quelle est la </w:t>
      </w:r>
      <w:r w:rsidRPr="009E46D6">
        <w:rPr>
          <w:b/>
        </w:rPr>
        <w:t>ratio decidendi</w:t>
      </w:r>
      <w:r w:rsidR="00141A0B">
        <w:rPr>
          <w:rStyle w:val="Appelnotedebasdep"/>
          <w:b/>
        </w:rPr>
        <w:footnoteReference w:id="13"/>
      </w:r>
      <w:r>
        <w:rPr>
          <w:bCs/>
        </w:rPr>
        <w:t xml:space="preserve"> de l’arrêt du 11 mars 2000 ? L’attention est-elle sollicitée par des </w:t>
      </w:r>
      <w:r w:rsidRPr="009E46D6">
        <w:rPr>
          <w:b/>
        </w:rPr>
        <w:t>obiter dicta</w:t>
      </w:r>
      <w:r w:rsidR="00141A0B">
        <w:rPr>
          <w:rStyle w:val="Appelnotedebasdep"/>
          <w:b/>
        </w:rPr>
        <w:footnoteReference w:id="14"/>
      </w:r>
      <w:r>
        <w:rPr>
          <w:bCs/>
        </w:rPr>
        <w:t> ?</w:t>
      </w:r>
      <w:r w:rsidR="00290A09" w:rsidRPr="00290A09">
        <w:rPr>
          <w:b/>
        </w:rPr>
        <w:t xml:space="preserve"> </w:t>
      </w:r>
    </w:p>
    <w:p w14:paraId="60B395F4" w14:textId="77777777" w:rsidR="00290A09" w:rsidRPr="00E77741" w:rsidRDefault="00290A09" w:rsidP="00290A09">
      <w:pPr>
        <w:ind w:firstLine="397"/>
        <w:jc w:val="both"/>
        <w:rPr>
          <w:b/>
        </w:rPr>
      </w:pPr>
      <w:r w:rsidRPr="00E77741">
        <w:rPr>
          <w:b/>
        </w:rPr>
        <w:t xml:space="preserve">En somme, comment la Cour a-t-elle rejeté les moyens </w:t>
      </w:r>
      <w:r w:rsidR="00946F79">
        <w:rPr>
          <w:b/>
        </w:rPr>
        <w:t xml:space="preserve">de </w:t>
      </w:r>
      <w:r w:rsidRPr="00E77741">
        <w:rPr>
          <w:b/>
        </w:rPr>
        <w:t>la requête</w:t>
      </w:r>
      <w:r w:rsidR="00E77741" w:rsidRPr="00E77741">
        <w:rPr>
          <w:b/>
        </w:rPr>
        <w:t xml:space="preserve">, à savoir </w:t>
      </w:r>
      <w:r w:rsidRPr="00E77741">
        <w:rPr>
          <w:b/>
        </w:rPr>
        <w:t> </w:t>
      </w:r>
      <w:r w:rsidR="00E77741" w:rsidRPr="00E77741">
        <w:rPr>
          <w:b/>
        </w:rPr>
        <w:t xml:space="preserve">l’incompétence, le vice de procédure, l’erreur manifeste d’appréciation et le détournement de pouvoir </w:t>
      </w:r>
      <w:r w:rsidRPr="00E77741">
        <w:rPr>
          <w:b/>
        </w:rPr>
        <w:t>?</w:t>
      </w:r>
    </w:p>
    <w:p w14:paraId="648C9272" w14:textId="77777777" w:rsidR="0056784A" w:rsidRDefault="0056784A" w:rsidP="0056784A">
      <w:pPr>
        <w:ind w:firstLine="397"/>
        <w:jc w:val="both"/>
        <w:rPr>
          <w:bCs/>
        </w:rPr>
      </w:pPr>
      <w:r>
        <w:rPr>
          <w:bCs/>
        </w:rPr>
        <w:t>Des préoccupations d’ordre didactique ont sans doute guidé les rédacteurs de cet arrêt.</w:t>
      </w:r>
    </w:p>
    <w:p w14:paraId="7FDB1353" w14:textId="77777777" w:rsidR="0056784A" w:rsidRPr="003011E0" w:rsidRDefault="0056784A" w:rsidP="0056784A">
      <w:pPr>
        <w:ind w:firstLine="397"/>
        <w:jc w:val="both"/>
        <w:rPr>
          <w:bCs/>
        </w:rPr>
      </w:pPr>
      <w:r>
        <w:rPr>
          <w:bCs/>
        </w:rPr>
        <w:t xml:space="preserve">La Cour a pris soin de distinguer formellement (sous-titres) et matériellement (fond) la légalité externe et la légalité interne de la décision litigieuse du 26 février 1999. Il sera opportun de rappeler plus loin l’intérêt qui s’attache à la distinction «légalité externe - légalité interne» - </w:t>
      </w:r>
      <w:r w:rsidR="008A5EEE">
        <w:t>C</w:t>
      </w:r>
      <w:r>
        <w:t xml:space="preserve">E, Sect., 20 février 1953, </w:t>
      </w:r>
      <w:r>
        <w:rPr>
          <w:i/>
        </w:rPr>
        <w:t>Société Intercopie</w:t>
      </w:r>
      <w:r>
        <w:rPr>
          <w:iCs/>
        </w:rPr>
        <w:t>.</w:t>
      </w:r>
    </w:p>
    <w:p w14:paraId="12815748" w14:textId="77777777" w:rsidR="0056784A" w:rsidRDefault="0056784A" w:rsidP="0056784A">
      <w:pPr>
        <w:ind w:firstLine="397"/>
        <w:jc w:val="both"/>
        <w:rPr>
          <w:bCs/>
          <w:iCs/>
        </w:rPr>
      </w:pPr>
      <w:r>
        <w:rPr>
          <w:bCs/>
          <w:iCs/>
        </w:rPr>
        <w:t xml:space="preserve">Adossée à des préoccupations d’ordre didactique, la </w:t>
      </w:r>
      <w:r w:rsidRPr="002F036B">
        <w:rPr>
          <w:bCs/>
          <w:i/>
        </w:rPr>
        <w:t>ratio decidendi</w:t>
      </w:r>
      <w:r>
        <w:rPr>
          <w:bCs/>
          <w:iCs/>
        </w:rPr>
        <w:t xml:space="preserve"> de l’arrêt se laisse décrire ainsi :</w:t>
      </w:r>
    </w:p>
    <w:p w14:paraId="06FE3003" w14:textId="77777777" w:rsidR="0056784A" w:rsidRDefault="0056784A" w:rsidP="0056784A">
      <w:pPr>
        <w:ind w:firstLine="397"/>
        <w:rPr>
          <w:bCs/>
          <w:iCs/>
        </w:rPr>
      </w:pPr>
    </w:p>
    <w:p w14:paraId="6084A82C" w14:textId="77777777" w:rsidR="0056784A" w:rsidRDefault="00525982" w:rsidP="0056784A">
      <w:pPr>
        <w:ind w:firstLine="397"/>
        <w:jc w:val="both"/>
      </w:pPr>
      <w:r>
        <w:rPr>
          <w:b/>
          <w:iCs/>
          <w:color w:val="0000FF"/>
          <w:sz w:val="28"/>
          <w:szCs w:val="28"/>
          <w:bdr w:val="single" w:sz="12" w:space="0" w:color="0000FF"/>
        </w:rPr>
        <w:t xml:space="preserve"> 1</w:t>
      </w:r>
      <w:r w:rsidR="0056784A" w:rsidRPr="0074027B">
        <w:rPr>
          <w:b/>
          <w:iCs/>
          <w:color w:val="0000FF"/>
          <w:sz w:val="28"/>
          <w:szCs w:val="28"/>
          <w:bdr w:val="single" w:sz="12" w:space="0" w:color="0000FF"/>
        </w:rPr>
        <w:t xml:space="preserve"> -</w:t>
      </w:r>
      <w:r w:rsidR="0074027B">
        <w:rPr>
          <w:b/>
          <w:iCs/>
          <w:color w:val="0000FF"/>
          <w:sz w:val="28"/>
          <w:szCs w:val="28"/>
        </w:rPr>
        <w:t xml:space="preserve">  </w:t>
      </w:r>
      <w:r w:rsidR="0056784A">
        <w:rPr>
          <w:bCs/>
          <w:iCs/>
        </w:rPr>
        <w:t xml:space="preserve">la Cour </w:t>
      </w:r>
      <w:r w:rsidR="0056784A" w:rsidRPr="00A40C70">
        <w:rPr>
          <w:i/>
          <w:iCs/>
        </w:rPr>
        <w:t>rejette</w:t>
      </w:r>
      <w:r w:rsidR="0056784A">
        <w:t xml:space="preserve"> d’une </w:t>
      </w:r>
      <w:r w:rsidR="0056784A" w:rsidRPr="00A40C70">
        <w:rPr>
          <w:i/>
          <w:iCs/>
        </w:rPr>
        <w:t>manière</w:t>
      </w:r>
      <w:r w:rsidR="0056784A">
        <w:t xml:space="preserve"> péremptoire les moyens de </w:t>
      </w:r>
      <w:r w:rsidR="0056784A" w:rsidRPr="00D9183A">
        <w:rPr>
          <w:b/>
          <w:bCs/>
        </w:rPr>
        <w:t>légalité externe</w:t>
      </w:r>
      <w:r w:rsidR="0056784A">
        <w:t xml:space="preserve"> de la requérante</w:t>
      </w:r>
      <w:r w:rsidR="003D7DA1">
        <w:t xml:space="preserve"> (l’incompétence et le vice de procédure)</w:t>
      </w:r>
      <w:r w:rsidR="0056784A">
        <w:t>. Une telle solution se fonde sur un double conflit d’interprétations relativement à la nature, à la portée ou à l’existence de la délégation de compétence et de la consultation ;</w:t>
      </w:r>
    </w:p>
    <w:p w14:paraId="5C348BF4" w14:textId="77777777" w:rsidR="0056784A" w:rsidRDefault="0056784A" w:rsidP="0056784A">
      <w:pPr>
        <w:ind w:firstLine="397"/>
        <w:jc w:val="both"/>
      </w:pPr>
    </w:p>
    <w:p w14:paraId="66EA0606" w14:textId="77777777" w:rsidR="0056784A" w:rsidRDefault="00525982" w:rsidP="00ED338D">
      <w:pPr>
        <w:ind w:firstLine="397"/>
        <w:jc w:val="both"/>
      </w:pPr>
      <w:r w:rsidRPr="00822508">
        <w:rPr>
          <w:b/>
          <w:iCs/>
          <w:color w:val="993300"/>
          <w:sz w:val="28"/>
          <w:szCs w:val="28"/>
          <w:bdr w:val="double" w:sz="12" w:space="0" w:color="993300"/>
        </w:rPr>
        <w:t xml:space="preserve"> 2</w:t>
      </w:r>
      <w:r w:rsidR="00ED338D" w:rsidRPr="00822508">
        <w:rPr>
          <w:b/>
          <w:iCs/>
          <w:color w:val="993300"/>
          <w:sz w:val="28"/>
          <w:szCs w:val="28"/>
          <w:bdr w:val="double" w:sz="12" w:space="0" w:color="993300"/>
        </w:rPr>
        <w:t xml:space="preserve"> -</w:t>
      </w:r>
      <w:r w:rsidR="00ED338D">
        <w:rPr>
          <w:bCs/>
          <w:iCs/>
        </w:rPr>
        <w:t xml:space="preserve"> l</w:t>
      </w:r>
      <w:r w:rsidR="0056784A">
        <w:rPr>
          <w:bCs/>
          <w:iCs/>
        </w:rPr>
        <w:t xml:space="preserve">a Cour </w:t>
      </w:r>
      <w:r w:rsidR="0056784A" w:rsidRPr="00A40C70">
        <w:rPr>
          <w:i/>
          <w:iCs/>
        </w:rPr>
        <w:t>rejette</w:t>
      </w:r>
      <w:r w:rsidR="0056784A">
        <w:t xml:space="preserve"> d’une </w:t>
      </w:r>
      <w:r w:rsidR="0056784A" w:rsidRPr="00A40C70">
        <w:rPr>
          <w:i/>
          <w:iCs/>
        </w:rPr>
        <w:t>manière</w:t>
      </w:r>
      <w:r w:rsidR="0056784A">
        <w:t xml:space="preserve"> déductive les moyens de </w:t>
      </w:r>
      <w:r w:rsidR="0056784A" w:rsidRPr="00D9183A">
        <w:rPr>
          <w:b/>
          <w:bCs/>
        </w:rPr>
        <w:t>légalité interne</w:t>
      </w:r>
      <w:r w:rsidR="0056784A">
        <w:t xml:space="preserve"> de la requérante</w:t>
      </w:r>
      <w:r w:rsidR="003D7DA1">
        <w:t xml:space="preserve"> (l’erreur manifeste d’appréciation et le détournement de pouvoir)</w:t>
      </w:r>
      <w:r w:rsidR="0056784A">
        <w:t xml:space="preserve">. Cette solution se fonde sur un double conflit de principes : d’une part le conflit entre le principe de la continuité du service public et le droit de grève, d’autre part le conflit entre le principe de la prohibition permanente de la poursuite d’objectifs d’ordre privé et le principe de l’invisibilité conjoncturelle des intérêts privés. </w:t>
      </w:r>
    </w:p>
    <w:p w14:paraId="3AF61415" w14:textId="77777777" w:rsidR="00AE545A" w:rsidRDefault="00AE545A" w:rsidP="0056784A">
      <w:pPr>
        <w:ind w:firstLine="397"/>
        <w:jc w:val="both"/>
      </w:pPr>
    </w:p>
    <w:p w14:paraId="0D6D45CB" w14:textId="77777777" w:rsidR="0056784A" w:rsidRDefault="0056784A" w:rsidP="0056784A">
      <w:pPr>
        <w:ind w:firstLine="397"/>
        <w:jc w:val="both"/>
        <w:rPr>
          <w:b/>
          <w:sz w:val="28"/>
        </w:rPr>
      </w:pPr>
    </w:p>
    <w:p w14:paraId="341B4042" w14:textId="77777777" w:rsidR="0056784A" w:rsidRDefault="0056784A" w:rsidP="0056784A">
      <w:pPr>
        <w:ind w:firstLine="397"/>
        <w:jc w:val="both"/>
        <w:rPr>
          <w:b/>
          <w:color w:val="008080"/>
          <w:sz w:val="28"/>
        </w:rPr>
      </w:pPr>
      <w:r>
        <w:rPr>
          <w:b/>
          <w:color w:val="008080"/>
          <w:sz w:val="22"/>
          <w:u w:val="single"/>
        </w:rPr>
        <w:t>Annonce du plan</w:t>
      </w:r>
      <w:r>
        <w:rPr>
          <w:b/>
          <w:color w:val="008080"/>
          <w:sz w:val="28"/>
        </w:rPr>
        <w:t>:</w:t>
      </w:r>
    </w:p>
    <w:p w14:paraId="147CF0B5" w14:textId="77777777" w:rsidR="00AE545A" w:rsidRDefault="00AE545A" w:rsidP="00AE545A">
      <w:pPr>
        <w:jc w:val="both"/>
        <w:rPr>
          <w:b/>
          <w:color w:val="008080"/>
          <w:sz w:val="28"/>
        </w:rPr>
      </w:pPr>
    </w:p>
    <w:p w14:paraId="182B033B" w14:textId="77777777" w:rsidR="0056784A" w:rsidRDefault="0056784A" w:rsidP="00AE545A">
      <w:pPr>
        <w:jc w:val="center"/>
        <w:rPr>
          <w:b/>
          <w:sz w:val="28"/>
        </w:rPr>
      </w:pPr>
      <w:r>
        <w:rPr>
          <w:b/>
          <w:sz w:val="28"/>
        </w:rPr>
        <w:t>La ratio decidendi de l’arrêt permet de soutenir et de démontrer</w:t>
      </w:r>
    </w:p>
    <w:p w14:paraId="4527C01B" w14:textId="77777777" w:rsidR="0056784A" w:rsidRDefault="0056784A" w:rsidP="0056784A">
      <w:pPr>
        <w:jc w:val="both"/>
        <w:rPr>
          <w:b/>
        </w:rPr>
      </w:pPr>
    </w:p>
    <w:p w14:paraId="2101A533" w14:textId="77777777" w:rsidR="00290A09" w:rsidRDefault="0056784A" w:rsidP="00AE545A">
      <w:pPr>
        <w:ind w:left="-284" w:firstLine="397"/>
        <w:jc w:val="both"/>
      </w:pPr>
      <w:r>
        <w:rPr>
          <w:b/>
        </w:rPr>
        <w:t xml:space="preserve"> </w:t>
      </w:r>
      <w:r w:rsidR="00525982">
        <w:rPr>
          <w:b/>
          <w:color w:val="0000FF"/>
          <w:bdr w:val="single" w:sz="12" w:space="0" w:color="0000FF"/>
        </w:rPr>
        <w:t xml:space="preserve"> 1</w:t>
      </w:r>
      <w:r w:rsidRPr="00525982">
        <w:rPr>
          <w:b/>
          <w:color w:val="0000FF"/>
          <w:bdr w:val="single" w:sz="12" w:space="0" w:color="0000FF"/>
        </w:rPr>
        <w:t xml:space="preserve"> - d’abord que</w:t>
      </w:r>
      <w:r>
        <w:rPr>
          <w:b/>
        </w:rPr>
        <w:t xml:space="preserve"> </w:t>
      </w:r>
      <w:r>
        <w:rPr>
          <w:bCs/>
          <w:iCs/>
        </w:rPr>
        <w:t xml:space="preserve">la Cour </w:t>
      </w:r>
      <w:r>
        <w:t xml:space="preserve">rejette d’une manière péremptoire les moyens de </w:t>
      </w:r>
      <w:r w:rsidRPr="00D9183A">
        <w:rPr>
          <w:b/>
          <w:bCs/>
        </w:rPr>
        <w:t>légalité ex</w:t>
      </w:r>
      <w:r w:rsidR="00290A09" w:rsidRPr="00D9183A">
        <w:rPr>
          <w:b/>
          <w:bCs/>
        </w:rPr>
        <w:t>terne</w:t>
      </w:r>
      <w:r w:rsidR="00290A09">
        <w:t xml:space="preserve"> de la</w:t>
      </w:r>
      <w:r w:rsidR="00630235">
        <w:t xml:space="preserve"> requ</w:t>
      </w:r>
      <w:r>
        <w:t>érante, et qu’une telle solution se fonde sur un conflit d’interprétations (</w:t>
      </w:r>
      <w:r>
        <w:rPr>
          <w:b/>
        </w:rPr>
        <w:t>Première partie</w:t>
      </w:r>
      <w:r>
        <w:t>)</w:t>
      </w:r>
      <w:r w:rsidR="00630235">
        <w:t xml:space="preserve"> </w:t>
      </w:r>
    </w:p>
    <w:p w14:paraId="572B63C0" w14:textId="77777777" w:rsidR="00290A09" w:rsidRDefault="00290A09" w:rsidP="00290A09">
      <w:pPr>
        <w:ind w:left="-284"/>
        <w:jc w:val="both"/>
      </w:pPr>
    </w:p>
    <w:p w14:paraId="369EAEDE" w14:textId="77777777" w:rsidR="0056784A" w:rsidRDefault="00525982" w:rsidP="00AE545A">
      <w:pPr>
        <w:ind w:left="-284" w:firstLine="397"/>
        <w:jc w:val="both"/>
      </w:pPr>
      <w:r w:rsidRPr="001739C5">
        <w:rPr>
          <w:b/>
          <w:color w:val="993300"/>
          <w:bdr w:val="double" w:sz="12" w:space="0" w:color="993300"/>
        </w:rPr>
        <w:t xml:space="preserve"> 2</w:t>
      </w:r>
      <w:r w:rsidR="0056784A" w:rsidRPr="001739C5">
        <w:rPr>
          <w:b/>
          <w:color w:val="993300"/>
          <w:bdr w:val="double" w:sz="12" w:space="0" w:color="993300"/>
        </w:rPr>
        <w:t xml:space="preserve"> -</w:t>
      </w:r>
      <w:r w:rsidR="0056784A" w:rsidRPr="001739C5">
        <w:rPr>
          <w:color w:val="993300"/>
          <w:bdr w:val="double" w:sz="12" w:space="0" w:color="993300"/>
        </w:rPr>
        <w:t xml:space="preserve"> </w:t>
      </w:r>
      <w:r w:rsidR="0056784A" w:rsidRPr="001739C5">
        <w:rPr>
          <w:b/>
          <w:color w:val="993300"/>
          <w:bdr w:val="double" w:sz="12" w:space="0" w:color="993300"/>
        </w:rPr>
        <w:t>ensuite que</w:t>
      </w:r>
      <w:r w:rsidR="0056784A">
        <w:rPr>
          <w:b/>
        </w:rPr>
        <w:t xml:space="preserve"> </w:t>
      </w:r>
      <w:r w:rsidR="0056784A" w:rsidRPr="00D27520">
        <w:rPr>
          <w:bCs/>
        </w:rPr>
        <w:t>la</w:t>
      </w:r>
      <w:r w:rsidR="0056784A">
        <w:rPr>
          <w:b/>
        </w:rPr>
        <w:t xml:space="preserve"> </w:t>
      </w:r>
      <w:r w:rsidR="0056784A">
        <w:rPr>
          <w:bCs/>
          <w:iCs/>
        </w:rPr>
        <w:t xml:space="preserve">Cour </w:t>
      </w:r>
      <w:r w:rsidR="0056784A">
        <w:t xml:space="preserve">rejette d’une manière déductive les moyens de </w:t>
      </w:r>
      <w:r w:rsidR="0056784A" w:rsidRPr="00D9183A">
        <w:rPr>
          <w:b/>
          <w:bCs/>
        </w:rPr>
        <w:t>légalité interne</w:t>
      </w:r>
      <w:r w:rsidR="0056784A">
        <w:t xml:space="preserve"> de la requérante, et que cette solution se fonde sur un conflit de principes (</w:t>
      </w:r>
      <w:r w:rsidR="0056784A">
        <w:rPr>
          <w:b/>
        </w:rPr>
        <w:t>Deuxième partie</w:t>
      </w:r>
      <w:r w:rsidR="0056784A">
        <w:t>).</w:t>
      </w:r>
    </w:p>
    <w:p w14:paraId="00A746A1" w14:textId="77777777" w:rsidR="00AE545A" w:rsidRDefault="00AE545A" w:rsidP="00AE545A">
      <w:pPr>
        <w:jc w:val="both"/>
      </w:pPr>
    </w:p>
    <w:p w14:paraId="2C4D4902" w14:textId="77777777" w:rsidR="0056784A" w:rsidRDefault="0056784A" w:rsidP="0056784A">
      <w:pPr>
        <w:jc w:val="both"/>
        <w:rPr>
          <w:b/>
          <w:sz w:val="32"/>
        </w:rPr>
      </w:pPr>
    </w:p>
    <w:p w14:paraId="2BF6A640" w14:textId="77777777" w:rsidR="00290A09" w:rsidRDefault="00290A09" w:rsidP="0056784A">
      <w:pPr>
        <w:jc w:val="both"/>
        <w:rPr>
          <w:b/>
          <w:sz w:val="32"/>
        </w:rPr>
      </w:pPr>
    </w:p>
    <w:p w14:paraId="3054A008" w14:textId="77777777" w:rsidR="00290A09" w:rsidRDefault="00290A09" w:rsidP="0056784A">
      <w:pPr>
        <w:jc w:val="both"/>
        <w:rPr>
          <w:b/>
          <w:sz w:val="32"/>
        </w:rPr>
      </w:pPr>
    </w:p>
    <w:p w14:paraId="398C2CA2" w14:textId="77777777" w:rsidR="00F15465" w:rsidRDefault="00F15465" w:rsidP="0056784A">
      <w:pPr>
        <w:jc w:val="both"/>
        <w:rPr>
          <w:b/>
          <w:sz w:val="32"/>
        </w:rPr>
      </w:pPr>
    </w:p>
    <w:p w14:paraId="51991D40" w14:textId="77777777" w:rsidR="0056784A" w:rsidRPr="00E8010D" w:rsidRDefault="0056784A" w:rsidP="00EF7420">
      <w:pPr>
        <w:pageBreakBefore/>
        <w:jc w:val="center"/>
        <w:rPr>
          <w:b/>
          <w:i/>
          <w:iCs/>
        </w:rPr>
      </w:pPr>
      <w:r w:rsidRPr="00E8010D">
        <w:rPr>
          <w:b/>
          <w:i/>
          <w:iCs/>
          <w:sz w:val="32"/>
        </w:rPr>
        <w:lastRenderedPageBreak/>
        <w:t xml:space="preserve">Plan </w:t>
      </w:r>
      <w:r w:rsidR="00CA631D" w:rsidRPr="00E8010D">
        <w:rPr>
          <w:b/>
          <w:i/>
          <w:iCs/>
          <w:sz w:val="32"/>
        </w:rPr>
        <w:t>détaillé</w:t>
      </w:r>
    </w:p>
    <w:p w14:paraId="7A041309" w14:textId="77777777" w:rsidR="0056784A" w:rsidRDefault="0056784A" w:rsidP="0056784A">
      <w:pPr>
        <w:jc w:val="both"/>
        <w:rPr>
          <w:b/>
          <w:sz w:val="32"/>
        </w:rPr>
      </w:pPr>
    </w:p>
    <w:p w14:paraId="095B4AF7" w14:textId="77777777" w:rsidR="004F6B4D" w:rsidRDefault="004F6B4D" w:rsidP="0056784A">
      <w:pPr>
        <w:jc w:val="both"/>
        <w:rPr>
          <w:b/>
          <w:sz w:val="32"/>
        </w:rPr>
      </w:pPr>
    </w:p>
    <w:p w14:paraId="0E57A19A" w14:textId="77777777" w:rsidR="0056784A" w:rsidRDefault="0056784A" w:rsidP="0056784A">
      <w:pPr>
        <w:ind w:left="708"/>
        <w:jc w:val="both"/>
        <w:rPr>
          <w:b/>
          <w:sz w:val="28"/>
          <w:szCs w:val="28"/>
        </w:rPr>
      </w:pPr>
      <w:r>
        <w:rPr>
          <w:b/>
          <w:sz w:val="32"/>
          <w:szCs w:val="32"/>
        </w:rPr>
        <w:t xml:space="preserve">    </w:t>
      </w:r>
      <w:r w:rsidR="00525982">
        <w:rPr>
          <w:b/>
          <w:color w:val="0000FF"/>
          <w:sz w:val="32"/>
          <w:szCs w:val="32"/>
          <w:bdr w:val="single" w:sz="12" w:space="0" w:color="0000FF"/>
        </w:rPr>
        <w:t xml:space="preserve"> I</w:t>
      </w:r>
      <w:r w:rsidRPr="00525982">
        <w:rPr>
          <w:b/>
          <w:color w:val="0000FF"/>
          <w:sz w:val="32"/>
          <w:szCs w:val="32"/>
          <w:bdr w:val="single" w:sz="12" w:space="0" w:color="0000FF"/>
        </w:rPr>
        <w:t xml:space="preserve"> -</w:t>
      </w:r>
      <w:r w:rsidR="00525982">
        <w:rPr>
          <w:b/>
          <w:color w:val="0000FF"/>
          <w:sz w:val="32"/>
          <w:szCs w:val="32"/>
          <w:bdr w:val="single" w:sz="12" w:space="0" w:color="0000FF"/>
        </w:rPr>
        <w:t xml:space="preserve"> </w:t>
      </w:r>
      <w:r w:rsidRPr="00F1533E">
        <w:rPr>
          <w:b/>
          <w:sz w:val="28"/>
          <w:szCs w:val="28"/>
        </w:rPr>
        <w:t xml:space="preserve"> Le rejet péremptoire des moyens de légalité externe : une solution fondée sur un conflit d’interprétations</w:t>
      </w:r>
    </w:p>
    <w:p w14:paraId="52DF4971" w14:textId="77777777" w:rsidR="004F6B4D" w:rsidRPr="00F1533E" w:rsidRDefault="004F6B4D" w:rsidP="0056784A">
      <w:pPr>
        <w:ind w:left="708"/>
        <w:jc w:val="both"/>
        <w:rPr>
          <w:b/>
          <w:sz w:val="28"/>
          <w:szCs w:val="28"/>
        </w:rPr>
      </w:pPr>
    </w:p>
    <w:p w14:paraId="5B114C3D" w14:textId="77777777" w:rsidR="0056784A" w:rsidRDefault="0056784A" w:rsidP="0056784A">
      <w:pPr>
        <w:ind w:left="708" w:firstLine="708"/>
        <w:jc w:val="both"/>
      </w:pPr>
      <w:r>
        <w:rPr>
          <w:b/>
        </w:rPr>
        <w:t xml:space="preserve">       </w:t>
      </w:r>
      <w:r w:rsidRPr="00811767">
        <w:rPr>
          <w:b/>
        </w:rPr>
        <w:t>A -</w:t>
      </w:r>
      <w:r>
        <w:t xml:space="preserve"> La nature et la portée controversées de la délégation de compétence</w:t>
      </w:r>
    </w:p>
    <w:p w14:paraId="41A6B858" w14:textId="77777777" w:rsidR="00BC5C24" w:rsidRDefault="00BC5C24" w:rsidP="00BC23A1">
      <w:pPr>
        <w:ind w:left="708" w:firstLine="708"/>
        <w:jc w:val="both"/>
        <w:rPr>
          <w:b/>
        </w:rPr>
      </w:pPr>
      <w:r>
        <w:rPr>
          <w:b/>
        </w:rPr>
        <w:tab/>
        <w:t xml:space="preserve">  1 – </w:t>
      </w:r>
      <w:r w:rsidR="00994358" w:rsidRPr="00994358">
        <w:t>Le préalable de la distinction</w:t>
      </w:r>
      <w:r w:rsidR="00994358">
        <w:rPr>
          <w:b/>
        </w:rPr>
        <w:t xml:space="preserve"> </w:t>
      </w:r>
      <w:r w:rsidR="003E1119" w:rsidRPr="003E1119">
        <w:rPr>
          <w:bCs/>
        </w:rPr>
        <w:t>contextuelle</w:t>
      </w:r>
      <w:r w:rsidR="003E1119">
        <w:rPr>
          <w:b/>
        </w:rPr>
        <w:t xml:space="preserve"> </w:t>
      </w:r>
      <w:r w:rsidR="00994358">
        <w:t xml:space="preserve">délégation de </w:t>
      </w:r>
      <w:r w:rsidR="00BC23A1">
        <w:t>pouvoirs</w:t>
      </w:r>
      <w:r w:rsidR="00994358">
        <w:t xml:space="preserve"> - délégation de </w:t>
      </w:r>
      <w:r w:rsidR="00BC23A1">
        <w:t>signature</w:t>
      </w:r>
    </w:p>
    <w:p w14:paraId="33FAEF4C" w14:textId="77777777" w:rsidR="005E7ED4" w:rsidRDefault="00BC5C24" w:rsidP="005E7ED4">
      <w:pPr>
        <w:ind w:left="708" w:firstLine="708"/>
        <w:jc w:val="both"/>
        <w:rPr>
          <w:bCs/>
        </w:rPr>
      </w:pPr>
      <w:r>
        <w:rPr>
          <w:b/>
        </w:rPr>
        <w:tab/>
        <w:t xml:space="preserve">  2 </w:t>
      </w:r>
      <w:r w:rsidR="005E7ED4">
        <w:rPr>
          <w:b/>
        </w:rPr>
        <w:t>–</w:t>
      </w:r>
      <w:r>
        <w:rPr>
          <w:b/>
        </w:rPr>
        <w:t xml:space="preserve"> </w:t>
      </w:r>
      <w:r w:rsidR="005E7ED4" w:rsidRPr="005E7ED4">
        <w:rPr>
          <w:bCs/>
        </w:rPr>
        <w:t>La reconnaissance implicite de l’existence d’une délégation de pouvoirs</w:t>
      </w:r>
    </w:p>
    <w:p w14:paraId="3CBAFC98" w14:textId="77777777" w:rsidR="004F6B4D" w:rsidRPr="005E7ED4" w:rsidRDefault="004F6B4D" w:rsidP="005E7ED4">
      <w:pPr>
        <w:ind w:left="708" w:firstLine="708"/>
        <w:jc w:val="both"/>
        <w:rPr>
          <w:bCs/>
        </w:rPr>
      </w:pPr>
    </w:p>
    <w:p w14:paraId="6C791FB8" w14:textId="77777777" w:rsidR="0056784A" w:rsidRDefault="0056784A" w:rsidP="0056784A">
      <w:r>
        <w:t xml:space="preserve">                              </w:t>
      </w:r>
      <w:r w:rsidRPr="00811767">
        <w:rPr>
          <w:b/>
          <w:bCs/>
        </w:rPr>
        <w:t xml:space="preserve">B </w:t>
      </w:r>
      <w:r>
        <w:rPr>
          <w:b/>
          <w:bCs/>
        </w:rPr>
        <w:t>-</w:t>
      </w:r>
      <w:r>
        <w:t xml:space="preserve"> La portée discutable d’une consultation spontanée</w:t>
      </w:r>
    </w:p>
    <w:p w14:paraId="7DC2C123" w14:textId="77777777" w:rsidR="00BC5C24" w:rsidRDefault="00BC5C24" w:rsidP="0056784A">
      <w:r>
        <w:tab/>
      </w:r>
      <w:r>
        <w:tab/>
      </w:r>
      <w:r>
        <w:tab/>
        <w:t xml:space="preserve">  </w:t>
      </w:r>
      <w:r w:rsidRPr="00BC23A1">
        <w:rPr>
          <w:b/>
        </w:rPr>
        <w:t>1 –</w:t>
      </w:r>
      <w:r>
        <w:t xml:space="preserve"> </w:t>
      </w:r>
      <w:r w:rsidR="003E1119">
        <w:t xml:space="preserve">Le préalable de la distinction textuelle </w:t>
      </w:r>
      <w:r w:rsidR="003A2630">
        <w:rPr>
          <w:snapToGrid w:val="0"/>
        </w:rPr>
        <w:t>consultation obligatoire - consultation facultative</w:t>
      </w:r>
    </w:p>
    <w:p w14:paraId="3378601D" w14:textId="77777777" w:rsidR="00BC5C24" w:rsidRDefault="00BC5C24" w:rsidP="003A2630">
      <w:r>
        <w:tab/>
      </w:r>
      <w:r>
        <w:tab/>
      </w:r>
      <w:r>
        <w:tab/>
      </w:r>
      <w:r w:rsidRPr="00BC23A1">
        <w:rPr>
          <w:b/>
        </w:rPr>
        <w:t xml:space="preserve">  2 –</w:t>
      </w:r>
      <w:r w:rsidR="003A2630" w:rsidRPr="003A2630">
        <w:rPr>
          <w:bCs/>
        </w:rPr>
        <w:t xml:space="preserve"> </w:t>
      </w:r>
      <w:r w:rsidR="003A2630" w:rsidRPr="005E7ED4">
        <w:rPr>
          <w:bCs/>
        </w:rPr>
        <w:t>L</w:t>
      </w:r>
      <w:r w:rsidR="003A2630">
        <w:rPr>
          <w:bCs/>
        </w:rPr>
        <w:t>a reconnaissance ex</w:t>
      </w:r>
      <w:r w:rsidR="003A2630" w:rsidRPr="005E7ED4">
        <w:rPr>
          <w:bCs/>
        </w:rPr>
        <w:t xml:space="preserve">plicite de l’existence d’une </w:t>
      </w:r>
      <w:r w:rsidR="003A2630">
        <w:rPr>
          <w:snapToGrid w:val="0"/>
        </w:rPr>
        <w:t>consultation facultative</w:t>
      </w:r>
    </w:p>
    <w:p w14:paraId="2C0C10E1" w14:textId="77777777" w:rsidR="0056784A" w:rsidRDefault="0056784A" w:rsidP="0056784A">
      <w:pPr>
        <w:ind w:left="708" w:firstLine="708"/>
        <w:jc w:val="both"/>
        <w:rPr>
          <w:b/>
        </w:rPr>
      </w:pPr>
    </w:p>
    <w:p w14:paraId="65F04122" w14:textId="77777777" w:rsidR="004F6B4D" w:rsidRDefault="004F6B4D" w:rsidP="0056784A">
      <w:pPr>
        <w:ind w:left="708" w:firstLine="708"/>
        <w:jc w:val="both"/>
        <w:rPr>
          <w:b/>
        </w:rPr>
      </w:pPr>
    </w:p>
    <w:p w14:paraId="4CFF946F" w14:textId="77777777" w:rsidR="004F6B4D" w:rsidRPr="00122796" w:rsidRDefault="004F6B4D" w:rsidP="0056784A">
      <w:pPr>
        <w:ind w:left="708" w:firstLine="708"/>
        <w:jc w:val="both"/>
        <w:rPr>
          <w:b/>
        </w:rPr>
      </w:pPr>
    </w:p>
    <w:p w14:paraId="03EE536C" w14:textId="77777777" w:rsidR="0056784A" w:rsidRDefault="0056784A" w:rsidP="0056784A">
      <w:pPr>
        <w:ind w:left="708"/>
        <w:jc w:val="both"/>
        <w:rPr>
          <w:b/>
          <w:sz w:val="28"/>
          <w:szCs w:val="28"/>
        </w:rPr>
      </w:pPr>
      <w:r w:rsidRPr="001739C5">
        <w:rPr>
          <w:b/>
          <w:sz w:val="40"/>
          <w:bdr w:val="double" w:sz="12" w:space="0" w:color="993300"/>
        </w:rPr>
        <w:t xml:space="preserve">  </w:t>
      </w:r>
      <w:r w:rsidR="00525982" w:rsidRPr="001739C5">
        <w:rPr>
          <w:b/>
          <w:color w:val="993300"/>
          <w:sz w:val="32"/>
          <w:szCs w:val="32"/>
          <w:bdr w:val="double" w:sz="12" w:space="0" w:color="993300"/>
        </w:rPr>
        <w:t xml:space="preserve"> I</w:t>
      </w:r>
      <w:r w:rsidRPr="001739C5">
        <w:rPr>
          <w:b/>
          <w:color w:val="993300"/>
          <w:sz w:val="32"/>
          <w:szCs w:val="32"/>
          <w:bdr w:val="double" w:sz="12" w:space="0" w:color="993300"/>
        </w:rPr>
        <w:t>I -</w:t>
      </w:r>
      <w:r w:rsidRPr="00F1533E">
        <w:rPr>
          <w:b/>
          <w:sz w:val="28"/>
          <w:szCs w:val="28"/>
        </w:rPr>
        <w:t xml:space="preserve"> Le rejet </w:t>
      </w:r>
      <w:r>
        <w:rPr>
          <w:b/>
          <w:sz w:val="28"/>
          <w:szCs w:val="28"/>
        </w:rPr>
        <w:t>déductif des moyens de légalité in</w:t>
      </w:r>
      <w:r w:rsidRPr="00F1533E">
        <w:rPr>
          <w:b/>
          <w:sz w:val="28"/>
          <w:szCs w:val="28"/>
        </w:rPr>
        <w:t xml:space="preserve">terne : une solution fondée sur un conflit </w:t>
      </w:r>
      <w:r>
        <w:rPr>
          <w:b/>
          <w:sz w:val="28"/>
          <w:szCs w:val="28"/>
        </w:rPr>
        <w:t>de principes</w:t>
      </w:r>
    </w:p>
    <w:p w14:paraId="69031BB1" w14:textId="77777777" w:rsidR="004F6B4D" w:rsidRPr="00F1533E" w:rsidRDefault="004F6B4D" w:rsidP="0056784A">
      <w:pPr>
        <w:ind w:left="708"/>
        <w:jc w:val="both"/>
        <w:rPr>
          <w:sz w:val="28"/>
          <w:szCs w:val="28"/>
        </w:rPr>
      </w:pPr>
    </w:p>
    <w:p w14:paraId="374A3DC0" w14:textId="77777777" w:rsidR="0056784A" w:rsidRDefault="0056784A" w:rsidP="0056784A">
      <w:r>
        <w:rPr>
          <w:b/>
          <w:sz w:val="28"/>
        </w:rPr>
        <w:t xml:space="preserve">                             </w:t>
      </w:r>
      <w:r w:rsidRPr="00811767">
        <w:rPr>
          <w:b/>
        </w:rPr>
        <w:t xml:space="preserve">A </w:t>
      </w:r>
      <w:r>
        <w:rPr>
          <w:b/>
        </w:rPr>
        <w:t>-</w:t>
      </w:r>
      <w:r>
        <w:t xml:space="preserve"> La conciliation jurisprudentielle du droit de grève et de la continuité du service public</w:t>
      </w:r>
    </w:p>
    <w:p w14:paraId="362FD088" w14:textId="77777777" w:rsidR="00BC5C24" w:rsidRDefault="00BC5C24" w:rsidP="003D2ABF">
      <w:r>
        <w:tab/>
      </w:r>
      <w:r>
        <w:tab/>
      </w:r>
      <w:r>
        <w:tab/>
        <w:t xml:space="preserve">    </w:t>
      </w:r>
      <w:r w:rsidRPr="00BC23A1">
        <w:rPr>
          <w:b/>
        </w:rPr>
        <w:t>1 –</w:t>
      </w:r>
      <w:r>
        <w:t xml:space="preserve"> </w:t>
      </w:r>
      <w:r w:rsidR="003D2ABF">
        <w:t>La reconnaissance tacite de l’opposition de principe entre le droit de grève et la continuité du service public</w:t>
      </w:r>
    </w:p>
    <w:p w14:paraId="635FCCD1" w14:textId="77777777" w:rsidR="00BC5C24" w:rsidRDefault="00BC5C24" w:rsidP="003106B9">
      <w:r>
        <w:tab/>
      </w:r>
      <w:r>
        <w:tab/>
      </w:r>
      <w:r>
        <w:tab/>
        <w:t xml:space="preserve">    </w:t>
      </w:r>
      <w:r w:rsidRPr="00BC23A1">
        <w:rPr>
          <w:b/>
        </w:rPr>
        <w:t>2 –</w:t>
      </w:r>
      <w:r>
        <w:t xml:space="preserve"> </w:t>
      </w:r>
      <w:r w:rsidR="003106B9">
        <w:t>L’exercice d’un contrôle circonstanciel sur la conciliation des deux principes</w:t>
      </w:r>
    </w:p>
    <w:p w14:paraId="6D415ED7" w14:textId="77777777" w:rsidR="004F6B4D" w:rsidRDefault="004F6B4D" w:rsidP="003106B9"/>
    <w:p w14:paraId="7FE0540A" w14:textId="77777777" w:rsidR="0056784A" w:rsidRDefault="0056784A" w:rsidP="0056784A">
      <w:r>
        <w:rPr>
          <w:b/>
        </w:rPr>
        <w:t xml:space="preserve">                                 B - </w:t>
      </w:r>
      <w:r w:rsidRPr="000C534B">
        <w:rPr>
          <w:bCs/>
        </w:rPr>
        <w:t>La cohérence</w:t>
      </w:r>
      <w:r w:rsidRPr="000C534B">
        <w:t xml:space="preserve"> </w:t>
      </w:r>
      <w:r>
        <w:t>jurisprudentielle de la visibilité et de l’invisibilité des buts publics et privés</w:t>
      </w:r>
    </w:p>
    <w:p w14:paraId="5C05003D" w14:textId="77777777" w:rsidR="00BC5C24" w:rsidRDefault="00BC5C24" w:rsidP="0056784A">
      <w:r>
        <w:tab/>
      </w:r>
      <w:r>
        <w:tab/>
      </w:r>
      <w:r>
        <w:tab/>
        <w:t xml:space="preserve">    </w:t>
      </w:r>
      <w:r w:rsidRPr="00BC23A1">
        <w:rPr>
          <w:b/>
        </w:rPr>
        <w:t>1 –</w:t>
      </w:r>
      <w:r w:rsidR="00F60BF8">
        <w:t xml:space="preserve"> L’unicité de nature des buts, prémisse de solutions logiques</w:t>
      </w:r>
    </w:p>
    <w:p w14:paraId="46E700B2" w14:textId="77777777" w:rsidR="00F60BF8" w:rsidRDefault="00BC5C24" w:rsidP="00EF7420">
      <w:pPr>
        <w:spacing w:after="240"/>
      </w:pPr>
      <w:r>
        <w:tab/>
      </w:r>
      <w:r>
        <w:tab/>
      </w:r>
      <w:r>
        <w:tab/>
        <w:t xml:space="preserve">    </w:t>
      </w:r>
      <w:r w:rsidRPr="00BC23A1">
        <w:rPr>
          <w:b/>
        </w:rPr>
        <w:t>2 –</w:t>
      </w:r>
      <w:r>
        <w:t xml:space="preserve"> </w:t>
      </w:r>
      <w:r w:rsidR="00F60BF8">
        <w:t>La pluralité de natures des buts, prémisse de solutions hasardeuses</w:t>
      </w:r>
    </w:p>
    <w:p w14:paraId="27129305" w14:textId="77777777" w:rsidR="00BC5C24" w:rsidRPr="00EF7420" w:rsidRDefault="00EF7420" w:rsidP="00EF7420">
      <w:pPr>
        <w:jc w:val="center"/>
        <w:rPr>
          <w:b/>
        </w:rPr>
      </w:pPr>
      <w:r w:rsidRPr="00EF7420">
        <w:rPr>
          <w:b/>
        </w:rPr>
        <w:t>*</w:t>
      </w:r>
    </w:p>
    <w:p w14:paraId="0E9EDEF1" w14:textId="77777777" w:rsidR="00770D67" w:rsidRDefault="00770D67" w:rsidP="0056784A"/>
    <w:p w14:paraId="7FDB78E5" w14:textId="77777777" w:rsidR="00F15465" w:rsidRPr="001B32DD" w:rsidRDefault="00F15465" w:rsidP="00770D67">
      <w:pPr>
        <w:jc w:val="center"/>
        <w:rPr>
          <w:b/>
          <w:bCs/>
          <w:sz w:val="32"/>
          <w:szCs w:val="32"/>
        </w:rPr>
      </w:pPr>
      <w:r w:rsidRPr="001B32DD">
        <w:rPr>
          <w:b/>
          <w:bCs/>
          <w:sz w:val="32"/>
          <w:szCs w:val="32"/>
        </w:rPr>
        <w:t>III – Remarques sur le corrigé</w:t>
      </w:r>
      <w:r w:rsidR="00EF7420">
        <w:rPr>
          <w:b/>
          <w:bCs/>
          <w:sz w:val="32"/>
          <w:szCs w:val="32"/>
        </w:rPr>
        <w:t xml:space="preserve"> précédent</w:t>
      </w:r>
    </w:p>
    <w:p w14:paraId="21B9F5FC" w14:textId="77777777" w:rsidR="00641960" w:rsidRDefault="00641960" w:rsidP="00F15465">
      <w:pPr>
        <w:rPr>
          <w:sz w:val="28"/>
          <w:szCs w:val="28"/>
        </w:rPr>
      </w:pPr>
    </w:p>
    <w:p w14:paraId="761E83B5" w14:textId="77777777" w:rsidR="00F15465" w:rsidRPr="00F15465" w:rsidRDefault="00F15465" w:rsidP="00984CEE">
      <w:pPr>
        <w:ind w:firstLine="708"/>
        <w:jc w:val="both"/>
      </w:pPr>
      <w:r w:rsidRPr="00F15465">
        <w:t>En relisant</w:t>
      </w:r>
      <w:r>
        <w:t xml:space="preserve"> attentivement l’introduction et le plan détaillé qui précèdent, vous ferez les observations suivantes :</w:t>
      </w:r>
    </w:p>
    <w:p w14:paraId="0BAFBBAE" w14:textId="77777777" w:rsidR="00F15465" w:rsidRDefault="00770D67" w:rsidP="00984CEE">
      <w:pPr>
        <w:ind w:firstLine="708"/>
        <w:jc w:val="both"/>
      </w:pPr>
      <w:r>
        <w:rPr>
          <w:b/>
          <w:bCs/>
        </w:rPr>
        <w:t xml:space="preserve">1 </w:t>
      </w:r>
      <w:r w:rsidR="00F15465">
        <w:rPr>
          <w:b/>
          <w:bCs/>
        </w:rPr>
        <w:t>-</w:t>
      </w:r>
      <w:r w:rsidR="00F15465">
        <w:t xml:space="preserve"> l’introduction comporte bien 5 éléments (phrase d’attaque, exposé des faits, exposé de la procédure, points de droit sous forme in</w:t>
      </w:r>
      <w:r w:rsidR="00675725">
        <w:t>terrogative et annonce du plan) ;</w:t>
      </w:r>
    </w:p>
    <w:p w14:paraId="6FBFBEAD" w14:textId="77777777" w:rsidR="002871F6" w:rsidRDefault="00770D67" w:rsidP="00984CEE">
      <w:pPr>
        <w:ind w:firstLine="708"/>
        <w:jc w:val="both"/>
      </w:pPr>
      <w:r w:rsidRPr="00675725">
        <w:rPr>
          <w:b/>
          <w:bCs/>
        </w:rPr>
        <w:t xml:space="preserve">2 </w:t>
      </w:r>
      <w:r w:rsidR="002871F6" w:rsidRPr="00675725">
        <w:rPr>
          <w:b/>
          <w:bCs/>
        </w:rPr>
        <w:t>-</w:t>
      </w:r>
      <w:r w:rsidR="002871F6">
        <w:t xml:space="preserve"> ma phrase </w:t>
      </w:r>
      <w:r w:rsidR="00D736D8">
        <w:t xml:space="preserve">d’attaque </w:t>
      </w:r>
      <w:r w:rsidR="002871F6">
        <w:t>résume bien l’appréciation que m’inspire l’arrêt</w:t>
      </w:r>
      <w:r w:rsidR="00E773D0">
        <w:t> ; comme cette appréciation est l’essence même de mon commentaire, je n’ai en réalité rédigé ma phrase d’attaque qu’apr</w:t>
      </w:r>
      <w:r w:rsidR="00675725">
        <w:t>ès avoir achevé mon commentaire ;</w:t>
      </w:r>
    </w:p>
    <w:p w14:paraId="2A02E318" w14:textId="77777777" w:rsidR="00675725" w:rsidRDefault="00675725" w:rsidP="00984CEE">
      <w:pPr>
        <w:ind w:firstLine="708"/>
        <w:jc w:val="both"/>
      </w:pPr>
      <w:r>
        <w:rPr>
          <w:b/>
          <w:bCs/>
        </w:rPr>
        <w:t>3</w:t>
      </w:r>
      <w:r w:rsidRPr="00675725">
        <w:rPr>
          <w:b/>
          <w:bCs/>
        </w:rPr>
        <w:t xml:space="preserve"> -</w:t>
      </w:r>
      <w:r>
        <w:t xml:space="preserve"> j’ai défini sommairement certains des concepts que j’ai utilisés dans l’introduction et dont la définition s’imposait à moi ; les autres définitions obligatoires seront toutes exposées dans mon développement ; la remarque vaut aussi pour les références jurisprudentielles ou textuelles</w:t>
      </w:r>
      <w:r w:rsidR="007601FF">
        <w:t> ;</w:t>
      </w:r>
    </w:p>
    <w:p w14:paraId="4BCEC717" w14:textId="77777777" w:rsidR="00F15465" w:rsidRDefault="00675725" w:rsidP="00984CEE">
      <w:pPr>
        <w:ind w:firstLine="708"/>
        <w:jc w:val="both"/>
      </w:pPr>
      <w:r>
        <w:rPr>
          <w:b/>
          <w:bCs/>
        </w:rPr>
        <w:t>4</w:t>
      </w:r>
      <w:r w:rsidR="00770D67" w:rsidRPr="00675725">
        <w:rPr>
          <w:b/>
          <w:bCs/>
        </w:rPr>
        <w:t xml:space="preserve"> </w:t>
      </w:r>
      <w:r w:rsidR="00F15465" w:rsidRPr="00675725">
        <w:rPr>
          <w:b/>
          <w:bCs/>
        </w:rPr>
        <w:t>-</w:t>
      </w:r>
      <w:r w:rsidR="00F15465">
        <w:t xml:space="preserve"> </w:t>
      </w:r>
      <w:r w:rsidR="0003106B">
        <w:t>l’arrêt donne à commenter 4 points de droit </w:t>
      </w:r>
      <w:r w:rsidR="0003106B" w:rsidRPr="0003106B">
        <w:t>: l’incompétence, le vice de procédure, l’erreur manifeste d’appréciation et le détournement de pouvoir</w:t>
      </w:r>
      <w:r>
        <w:t> ;</w:t>
      </w:r>
    </w:p>
    <w:p w14:paraId="56B8A01C" w14:textId="77777777" w:rsidR="00F254D4" w:rsidRDefault="00675725" w:rsidP="00984CEE">
      <w:pPr>
        <w:ind w:firstLine="708"/>
        <w:jc w:val="both"/>
      </w:pPr>
      <w:r>
        <w:rPr>
          <w:b/>
          <w:bCs/>
        </w:rPr>
        <w:lastRenderedPageBreak/>
        <w:t>5</w:t>
      </w:r>
      <w:r w:rsidR="00770D67" w:rsidRPr="00675725">
        <w:rPr>
          <w:b/>
          <w:bCs/>
        </w:rPr>
        <w:t xml:space="preserve"> </w:t>
      </w:r>
      <w:r w:rsidR="00772075" w:rsidRPr="00675725">
        <w:rPr>
          <w:b/>
          <w:bCs/>
        </w:rPr>
        <w:t>-</w:t>
      </w:r>
      <w:r w:rsidR="00772075">
        <w:t xml:space="preserve"> j’ai retenu ces points de droit conformément à ce qui est indiqué dans les directives de ce bréviaire (</w:t>
      </w:r>
      <w:r w:rsidR="0068426B">
        <w:t>pages 16 à 19</w:t>
      </w:r>
      <w:r w:rsidR="00F254D4">
        <w:t>) : i</w:t>
      </w:r>
      <w:r w:rsidR="00F254D4">
        <w:rPr>
          <w:bCs/>
        </w:rPr>
        <w:t xml:space="preserve">l s’agit bien de </w:t>
      </w:r>
      <w:r w:rsidR="00F254D4" w:rsidRPr="009F0ADC">
        <w:rPr>
          <w:bCs/>
        </w:rPr>
        <w:t>points de droit compris dans le prog</w:t>
      </w:r>
      <w:r w:rsidR="00E93574">
        <w:rPr>
          <w:bCs/>
        </w:rPr>
        <w:t>ramme et déjà étudiés en cours</w:t>
      </w:r>
      <w:r w:rsidR="00F254D4">
        <w:rPr>
          <w:bCs/>
        </w:rPr>
        <w:t>. De surcroît, ce sont des points de droit à commenter en profondeur</w:t>
      </w:r>
      <w:r w:rsidR="00E112D5">
        <w:rPr>
          <w:bCs/>
        </w:rPr>
        <w:t xml:space="preserve"> parce qu’ils</w:t>
      </w:r>
      <w:r w:rsidR="00E112D5" w:rsidRPr="00E112D5">
        <w:rPr>
          <w:bCs/>
        </w:rPr>
        <w:t xml:space="preserve"> </w:t>
      </w:r>
      <w:r w:rsidR="00E112D5">
        <w:rPr>
          <w:bCs/>
        </w:rPr>
        <w:t>sont</w:t>
      </w:r>
      <w:r w:rsidR="00E112D5" w:rsidRPr="009F0ADC">
        <w:rPr>
          <w:bCs/>
        </w:rPr>
        <w:t xml:space="preserve"> logi</w:t>
      </w:r>
      <w:r w:rsidR="00E112D5">
        <w:rPr>
          <w:bCs/>
        </w:rPr>
        <w:t>quement liés au dispositif ; leur</w:t>
      </w:r>
      <w:r w:rsidR="00E112D5" w:rsidRPr="009F0ADC">
        <w:rPr>
          <w:bCs/>
        </w:rPr>
        <w:t xml:space="preserve"> solution motive, justifie logiquement le dispositif, c'est-à-dire la décision finale du juge.</w:t>
      </w:r>
      <w:r w:rsidR="005B7E4B">
        <w:rPr>
          <w:bCs/>
        </w:rPr>
        <w:t xml:space="preserve"> En d’autres termes, c’est parce qu’elle a considéré qu’il n’y avait ni </w:t>
      </w:r>
      <w:r w:rsidR="005B7E4B" w:rsidRPr="0003106B">
        <w:t xml:space="preserve">incompétence, </w:t>
      </w:r>
      <w:r w:rsidR="005B7E4B">
        <w:t>ni</w:t>
      </w:r>
      <w:r w:rsidR="005B7E4B" w:rsidRPr="0003106B">
        <w:t xml:space="preserve"> vice de procédure, </w:t>
      </w:r>
      <w:r w:rsidR="005B7E4B">
        <w:t xml:space="preserve">ni </w:t>
      </w:r>
      <w:r w:rsidR="005B7E4B" w:rsidRPr="0003106B">
        <w:t xml:space="preserve">erreur manifeste d’appréciation </w:t>
      </w:r>
      <w:r w:rsidR="005B7E4B">
        <w:t>ni</w:t>
      </w:r>
      <w:r w:rsidR="005B7E4B" w:rsidRPr="0003106B">
        <w:t xml:space="preserve"> détournement de pouvoir</w:t>
      </w:r>
      <w:r w:rsidR="005B7E4B">
        <w:t xml:space="preserve"> que la Cour a rejeté la requête de Mlle Duvernay ;</w:t>
      </w:r>
    </w:p>
    <w:p w14:paraId="03E33B73" w14:textId="77777777" w:rsidR="005B7E4B" w:rsidRDefault="00675725" w:rsidP="00984CEE">
      <w:pPr>
        <w:ind w:firstLine="708"/>
        <w:jc w:val="both"/>
      </w:pPr>
      <w:r>
        <w:rPr>
          <w:b/>
          <w:bCs/>
        </w:rPr>
        <w:t>6</w:t>
      </w:r>
      <w:r w:rsidR="00770D67" w:rsidRPr="00675725">
        <w:rPr>
          <w:b/>
          <w:bCs/>
        </w:rPr>
        <w:t xml:space="preserve"> </w:t>
      </w:r>
      <w:r w:rsidR="005B7E4B" w:rsidRPr="00675725">
        <w:rPr>
          <w:b/>
          <w:bCs/>
        </w:rPr>
        <w:t>-</w:t>
      </w:r>
      <w:r w:rsidR="005B7E4B">
        <w:t xml:space="preserve"> </w:t>
      </w:r>
      <w:r w:rsidR="00143A62">
        <w:t>je n’ai pas commenté ces quatre points de droit à l’état brut ; comme la Cour, je les ai répartis entre deux groupes : d’une part les points de droit qui relèvent de la légalité externe, d’autre part les points de droit qui appartiennent à la légalité interne</w:t>
      </w:r>
      <w:r w:rsidR="00E04DC0">
        <w:t> ;</w:t>
      </w:r>
    </w:p>
    <w:p w14:paraId="3F6C661F" w14:textId="77777777" w:rsidR="00E04DC0" w:rsidRPr="009F0ADC" w:rsidRDefault="00675725" w:rsidP="00984CEE">
      <w:pPr>
        <w:ind w:firstLine="708"/>
        <w:jc w:val="both"/>
        <w:rPr>
          <w:bCs/>
        </w:rPr>
      </w:pPr>
      <w:r>
        <w:rPr>
          <w:b/>
          <w:bCs/>
        </w:rPr>
        <w:t>7</w:t>
      </w:r>
      <w:r w:rsidR="00770D67" w:rsidRPr="00675725">
        <w:rPr>
          <w:b/>
          <w:bCs/>
        </w:rPr>
        <w:t xml:space="preserve"> </w:t>
      </w:r>
      <w:r w:rsidR="00E04DC0" w:rsidRPr="00675725">
        <w:rPr>
          <w:b/>
          <w:bCs/>
        </w:rPr>
        <w:t>-</w:t>
      </w:r>
      <w:r w:rsidR="00E04DC0">
        <w:t xml:space="preserve"> cette répartition est opportune : mon plan sera fondé sur ces deux groupes ; le premier groupe correspond à la première partie de mon plan, le second à la deuxième partie de mon plan ; </w:t>
      </w:r>
    </w:p>
    <w:p w14:paraId="3C9687B5" w14:textId="77777777" w:rsidR="00772075" w:rsidRDefault="00675725" w:rsidP="00984CEE">
      <w:pPr>
        <w:ind w:firstLine="708"/>
        <w:jc w:val="both"/>
      </w:pPr>
      <w:r>
        <w:rPr>
          <w:b/>
          <w:bCs/>
        </w:rPr>
        <w:t>8</w:t>
      </w:r>
      <w:r w:rsidR="00770D67" w:rsidRPr="00675725">
        <w:rPr>
          <w:b/>
          <w:bCs/>
        </w:rPr>
        <w:t xml:space="preserve"> </w:t>
      </w:r>
      <w:r w:rsidR="00E716F8" w:rsidRPr="00675725">
        <w:rPr>
          <w:b/>
          <w:bCs/>
        </w:rPr>
        <w:t>-</w:t>
      </w:r>
      <w:r w:rsidR="00E716F8">
        <w:t xml:space="preserve"> si j’avais eu 3 points</w:t>
      </w:r>
      <w:r w:rsidR="0050586E">
        <w:t xml:space="preserve"> de droit</w:t>
      </w:r>
      <w:r w:rsidR="00E716F8">
        <w:t>, je les aurais également répartis entre deux groupes, parce que d’une part mon plan comporte nécessairement deux parties, et d’autre</w:t>
      </w:r>
      <w:r w:rsidR="00A854C1">
        <w:t xml:space="preserve"> part</w:t>
      </w:r>
      <w:r w:rsidR="00E716F8">
        <w:t xml:space="preserve"> les intitulés de mon plan reprennent les p</w:t>
      </w:r>
      <w:r>
        <w:t>oints de droit que j’ai dégagés ;</w:t>
      </w:r>
    </w:p>
    <w:p w14:paraId="75E0F96D" w14:textId="77777777" w:rsidR="00F23C5F" w:rsidRDefault="00675725" w:rsidP="00984CEE">
      <w:pPr>
        <w:ind w:firstLine="708"/>
        <w:jc w:val="both"/>
      </w:pPr>
      <w:r>
        <w:rPr>
          <w:b/>
          <w:bCs/>
        </w:rPr>
        <w:t>9</w:t>
      </w:r>
      <w:r w:rsidR="00770D67" w:rsidRPr="00675725">
        <w:rPr>
          <w:b/>
          <w:bCs/>
        </w:rPr>
        <w:t xml:space="preserve"> </w:t>
      </w:r>
      <w:r w:rsidR="00E716F8" w:rsidRPr="00675725">
        <w:rPr>
          <w:b/>
          <w:bCs/>
        </w:rPr>
        <w:t>-</w:t>
      </w:r>
      <w:r w:rsidR="00E716F8">
        <w:t xml:space="preserve"> le critère de la répartition n’est pas nécessairement la distinction légalité externe – légalité </w:t>
      </w:r>
      <w:r w:rsidR="00A854C1">
        <w:t>interne : imaginez qu’il n’y ait que des points de droit relevant de la seule légalité</w:t>
      </w:r>
      <w:r w:rsidR="00A854C1" w:rsidRPr="00A854C1">
        <w:t xml:space="preserve"> </w:t>
      </w:r>
      <w:r w:rsidR="00A854C1">
        <w:t>externe ou de la seule légalité interne</w:t>
      </w:r>
      <w:r>
        <w:t> ;</w:t>
      </w:r>
    </w:p>
    <w:p w14:paraId="52CDC029" w14:textId="77777777" w:rsidR="00E048DD" w:rsidRDefault="00675725" w:rsidP="00984CEE">
      <w:pPr>
        <w:ind w:firstLine="708"/>
        <w:jc w:val="both"/>
      </w:pPr>
      <w:r>
        <w:rPr>
          <w:b/>
          <w:bCs/>
        </w:rPr>
        <w:t>10</w:t>
      </w:r>
      <w:r w:rsidR="00770D67" w:rsidRPr="00675725">
        <w:rPr>
          <w:b/>
          <w:bCs/>
        </w:rPr>
        <w:t xml:space="preserve"> </w:t>
      </w:r>
      <w:r w:rsidR="00E048DD" w:rsidRPr="00675725">
        <w:rPr>
          <w:b/>
          <w:bCs/>
        </w:rPr>
        <w:t>-</w:t>
      </w:r>
      <w:r w:rsidR="00E048DD">
        <w:t xml:space="preserve"> si vous constatez</w:t>
      </w:r>
      <w:r w:rsidR="002F61B4">
        <w:t>,</w:t>
      </w:r>
      <w:r w:rsidR="00E048DD">
        <w:t xml:space="preserve"> par </w:t>
      </w:r>
      <w:r w:rsidR="0041214A">
        <w:t>exemple</w:t>
      </w:r>
      <w:r w:rsidR="002F61B4">
        <w:t>,</w:t>
      </w:r>
      <w:r w:rsidR="00E048DD">
        <w:t xml:space="preserve"> que dans sa décision le juge traite certains points de droit de manière classique et d’autres de manière innovante, le critère de la </w:t>
      </w:r>
      <w:r w:rsidR="0041214A">
        <w:t>réparation</w:t>
      </w:r>
      <w:r w:rsidR="00E048DD">
        <w:t xml:space="preserve"> pourrait être le suivant : </w:t>
      </w:r>
    </w:p>
    <w:p w14:paraId="3A51BE96" w14:textId="77777777" w:rsidR="00E048DD" w:rsidRDefault="00E048DD" w:rsidP="00984CEE">
      <w:pPr>
        <w:ind w:left="708" w:firstLine="708"/>
        <w:jc w:val="both"/>
      </w:pPr>
      <w:r>
        <w:t>* premier groupe de points de droit : les points de droit traités de manière classique</w:t>
      </w:r>
      <w:r w:rsidR="002F61B4">
        <w:t>,</w:t>
      </w:r>
    </w:p>
    <w:p w14:paraId="6D09443A" w14:textId="77777777" w:rsidR="00E048DD" w:rsidRDefault="00E048DD" w:rsidP="00984CEE">
      <w:pPr>
        <w:ind w:left="708" w:firstLine="708"/>
        <w:jc w:val="both"/>
      </w:pPr>
      <w:r>
        <w:t>* deuxième groupe de points de droit : les points de droit traités de manière innovante</w:t>
      </w:r>
      <w:r w:rsidR="002F61B4">
        <w:t>.</w:t>
      </w:r>
    </w:p>
    <w:p w14:paraId="178B46B4" w14:textId="77777777" w:rsidR="00E716F8" w:rsidRDefault="00E048DD" w:rsidP="00984CEE">
      <w:pPr>
        <w:jc w:val="both"/>
      </w:pPr>
      <w:r>
        <w:tab/>
      </w:r>
      <w:r w:rsidR="00A854C1">
        <w:t> </w:t>
      </w:r>
      <w:r w:rsidR="0041214A">
        <w:t xml:space="preserve">Faites preuve d’intelligence et d’imagination. </w:t>
      </w:r>
      <w:r w:rsidR="000525BE">
        <w:t xml:space="preserve">En réalité, personne n’en manque </w:t>
      </w:r>
      <w:r w:rsidR="0041214A">
        <w:t>!</w:t>
      </w:r>
    </w:p>
    <w:p w14:paraId="552434F1" w14:textId="77777777" w:rsidR="001E7325" w:rsidRDefault="001E7325" w:rsidP="00984CEE">
      <w:pPr>
        <w:jc w:val="both"/>
      </w:pPr>
    </w:p>
    <w:p w14:paraId="690FDB50" w14:textId="77777777" w:rsidR="00A714FF" w:rsidRDefault="00675725" w:rsidP="00984CEE">
      <w:pPr>
        <w:ind w:firstLine="708"/>
        <w:jc w:val="both"/>
      </w:pPr>
      <w:r>
        <w:rPr>
          <w:b/>
          <w:bCs/>
        </w:rPr>
        <w:t>11</w:t>
      </w:r>
      <w:r w:rsidR="00770D67">
        <w:rPr>
          <w:b/>
          <w:bCs/>
        </w:rPr>
        <w:t xml:space="preserve"> </w:t>
      </w:r>
      <w:r w:rsidR="00F15465">
        <w:rPr>
          <w:b/>
          <w:bCs/>
        </w:rPr>
        <w:t>-</w:t>
      </w:r>
      <w:r w:rsidR="001E7325">
        <w:t xml:space="preserve"> l’annonce de mon</w:t>
      </w:r>
      <w:r w:rsidR="00F15465">
        <w:t xml:space="preserve"> plan reprend les points de droit de l’introduction en y répondant (puisque ces points de droit ont été présentés sous forme interroga</w:t>
      </w:r>
      <w:r w:rsidR="008E702E">
        <w:t>tive).</w:t>
      </w:r>
    </w:p>
    <w:p w14:paraId="205D7D22" w14:textId="77777777" w:rsidR="00863580" w:rsidRDefault="008E702E" w:rsidP="00984CEE">
      <w:pPr>
        <w:ind w:firstLine="708"/>
        <w:jc w:val="both"/>
      </w:pPr>
      <w:r>
        <w:t xml:space="preserve"> </w:t>
      </w:r>
    </w:p>
    <w:p w14:paraId="3D963880" w14:textId="77777777" w:rsidR="00100CDE" w:rsidRDefault="00100CDE" w:rsidP="00984CEE">
      <w:pPr>
        <w:ind w:firstLine="708"/>
        <w:jc w:val="both"/>
        <w:rPr>
          <w:b/>
          <w:bCs/>
        </w:rPr>
      </w:pPr>
      <w:r w:rsidRPr="00863580">
        <w:rPr>
          <w:b/>
          <w:bCs/>
        </w:rPr>
        <w:t>Pour vous vous le faire comprendre, d</w:t>
      </w:r>
      <w:r w:rsidR="008E702E" w:rsidRPr="00863580">
        <w:rPr>
          <w:b/>
          <w:bCs/>
        </w:rPr>
        <w:t>ans ce corrigé, j’</w:t>
      </w:r>
      <w:r w:rsidRPr="00863580">
        <w:rPr>
          <w:b/>
          <w:bCs/>
        </w:rPr>
        <w:t>ai mis exprès</w:t>
      </w:r>
    </w:p>
    <w:p w14:paraId="4702545A" w14:textId="77777777" w:rsidR="00A714FF" w:rsidRPr="00863580" w:rsidRDefault="00A714FF" w:rsidP="00984CEE">
      <w:pPr>
        <w:ind w:firstLine="708"/>
        <w:jc w:val="both"/>
        <w:rPr>
          <w:b/>
          <w:bCs/>
        </w:rPr>
      </w:pPr>
    </w:p>
    <w:p w14:paraId="3F6ACFF8" w14:textId="77777777" w:rsidR="00F15465" w:rsidRDefault="00100CDE" w:rsidP="00984CEE">
      <w:pPr>
        <w:ind w:left="708" w:firstLine="708"/>
        <w:jc w:val="both"/>
      </w:pPr>
      <w:r>
        <w:t xml:space="preserve">- </w:t>
      </w:r>
      <w:r w:rsidR="008E702E">
        <w:t xml:space="preserve">un cadre </w:t>
      </w:r>
      <w:r>
        <w:rPr>
          <w:b/>
          <w:iCs/>
          <w:color w:val="0000FF"/>
          <w:sz w:val="28"/>
          <w:szCs w:val="28"/>
          <w:bdr w:val="single" w:sz="12" w:space="0" w:color="0000FF"/>
        </w:rPr>
        <w:t>--</w:t>
      </w:r>
      <w:r w:rsidR="008E702E">
        <w:rPr>
          <w:b/>
          <w:iCs/>
          <w:color w:val="0000FF"/>
          <w:sz w:val="28"/>
          <w:szCs w:val="28"/>
          <w:bdr w:val="single" w:sz="12" w:space="0" w:color="0000FF"/>
        </w:rPr>
        <w:t xml:space="preserve"> </w:t>
      </w:r>
      <w:r w:rsidR="008E702E" w:rsidRPr="0074027B">
        <w:rPr>
          <w:b/>
          <w:iCs/>
          <w:color w:val="0000FF"/>
          <w:sz w:val="28"/>
          <w:szCs w:val="28"/>
          <w:bdr w:val="single" w:sz="12" w:space="0" w:color="0000FF"/>
        </w:rPr>
        <w:t>-</w:t>
      </w:r>
      <w:r w:rsidR="008E702E">
        <w:rPr>
          <w:b/>
          <w:iCs/>
          <w:color w:val="0000FF"/>
          <w:sz w:val="28"/>
          <w:szCs w:val="28"/>
        </w:rPr>
        <w:t xml:space="preserve"> </w:t>
      </w:r>
      <w:r w:rsidR="008E702E" w:rsidRPr="00100CDE">
        <w:t xml:space="preserve"> </w:t>
      </w:r>
      <w:r w:rsidRPr="00100CDE">
        <w:t>autour</w:t>
      </w:r>
      <w:r>
        <w:t xml:space="preserve"> du 1 du premier groupe de points de droit et un cadre similaire </w:t>
      </w:r>
      <w:r>
        <w:rPr>
          <w:b/>
          <w:iCs/>
          <w:color w:val="0000FF"/>
          <w:sz w:val="28"/>
          <w:szCs w:val="28"/>
          <w:bdr w:val="single" w:sz="12" w:space="0" w:color="0000FF"/>
        </w:rPr>
        <w:t xml:space="preserve">-- </w:t>
      </w:r>
      <w:r w:rsidRPr="0074027B">
        <w:rPr>
          <w:b/>
          <w:iCs/>
          <w:color w:val="0000FF"/>
          <w:sz w:val="28"/>
          <w:szCs w:val="28"/>
          <w:bdr w:val="single" w:sz="12" w:space="0" w:color="0000FF"/>
        </w:rPr>
        <w:t>-</w:t>
      </w:r>
      <w:r>
        <w:rPr>
          <w:b/>
          <w:iCs/>
          <w:color w:val="0000FF"/>
          <w:sz w:val="28"/>
          <w:szCs w:val="28"/>
        </w:rPr>
        <w:t xml:space="preserve"> </w:t>
      </w:r>
      <w:r w:rsidRPr="00100CDE">
        <w:t xml:space="preserve"> </w:t>
      </w:r>
      <w:r>
        <w:t>autour du "d’abord que" de l’annonce de la première partie du plan</w:t>
      </w:r>
      <w:r w:rsidR="00151D1E">
        <w:t>,</w:t>
      </w:r>
    </w:p>
    <w:p w14:paraId="7FB93DAC" w14:textId="77777777" w:rsidR="00100CDE" w:rsidRDefault="00100CDE" w:rsidP="00ED338D">
      <w:pPr>
        <w:ind w:left="708" w:firstLine="708"/>
        <w:jc w:val="both"/>
      </w:pPr>
      <w:r>
        <w:t xml:space="preserve">- un cadre </w:t>
      </w:r>
      <w:r w:rsidRPr="001739C5">
        <w:rPr>
          <w:b/>
          <w:iCs/>
          <w:color w:val="993300"/>
          <w:sz w:val="28"/>
          <w:szCs w:val="28"/>
          <w:bdr w:val="double" w:sz="12" w:space="0" w:color="993300"/>
        </w:rPr>
        <w:t>-- -</w:t>
      </w:r>
      <w:r w:rsidR="001739C5">
        <w:t xml:space="preserve"> a</w:t>
      </w:r>
      <w:r w:rsidRPr="00100CDE">
        <w:t>utour</w:t>
      </w:r>
      <w:r>
        <w:t xml:space="preserve"> du 2 du </w:t>
      </w:r>
      <w:r w:rsidR="00151D1E">
        <w:t xml:space="preserve">deuxième </w:t>
      </w:r>
      <w:r>
        <w:t xml:space="preserve">groupe de points de droit et un cadre similaire </w:t>
      </w:r>
      <w:r w:rsidR="00ED338D" w:rsidRPr="001739C5">
        <w:rPr>
          <w:b/>
          <w:iCs/>
          <w:color w:val="993300"/>
          <w:sz w:val="28"/>
          <w:szCs w:val="28"/>
          <w:bdr w:val="double" w:sz="12" w:space="0" w:color="993300"/>
        </w:rPr>
        <w:t>-- -</w:t>
      </w:r>
      <w:r w:rsidR="001739C5">
        <w:t xml:space="preserve"> a</w:t>
      </w:r>
      <w:r>
        <w:t>utour du "ensuite que" de l’annonce de la deuxième partie du plan</w:t>
      </w:r>
      <w:r w:rsidR="00151D1E">
        <w:t>.</w:t>
      </w:r>
    </w:p>
    <w:p w14:paraId="007FF4DC" w14:textId="77777777" w:rsidR="00100CDE" w:rsidRDefault="00100CDE" w:rsidP="00984CEE">
      <w:pPr>
        <w:jc w:val="both"/>
      </w:pPr>
      <w:r>
        <w:tab/>
      </w:r>
    </w:p>
    <w:p w14:paraId="47E15BB0" w14:textId="77777777" w:rsidR="004F759A" w:rsidRDefault="00100CDE" w:rsidP="00984CEE">
      <w:pPr>
        <w:jc w:val="both"/>
      </w:pPr>
      <w:r>
        <w:tab/>
      </w:r>
      <w:r w:rsidRPr="007D457E">
        <w:rPr>
          <w:b/>
          <w:bCs/>
        </w:rPr>
        <w:t>Vérifiez :</w:t>
      </w:r>
      <w:r>
        <w:t xml:space="preserve"> l’</w:t>
      </w:r>
      <w:r w:rsidR="007D457E">
        <w:t>annonce de la première partie de mon</w:t>
      </w:r>
      <w:r>
        <w:t xml:space="preserve"> plan reprend le premier groupe de points de droit de l’exposé des points de droit ; et l’annonce de la </w:t>
      </w:r>
      <w:r w:rsidR="003A1ADB">
        <w:t>deuxième</w:t>
      </w:r>
      <w:r>
        <w:t xml:space="preserve"> partie du plan reprend le </w:t>
      </w:r>
      <w:r w:rsidR="003A1ADB">
        <w:t>deuxième</w:t>
      </w:r>
      <w:r>
        <w:t xml:space="preserve"> groupe de points de droit de l’exposé des points de droit</w:t>
      </w:r>
      <w:r w:rsidR="004F759A">
        <w:t>.</w:t>
      </w:r>
    </w:p>
    <w:p w14:paraId="2B873885" w14:textId="77777777" w:rsidR="00863580" w:rsidRDefault="00863580" w:rsidP="00984CEE">
      <w:pPr>
        <w:jc w:val="both"/>
      </w:pPr>
    </w:p>
    <w:p w14:paraId="7D90137D" w14:textId="77777777" w:rsidR="004F759A" w:rsidRDefault="004F759A" w:rsidP="00984CEE">
      <w:pPr>
        <w:jc w:val="both"/>
      </w:pPr>
      <w:r>
        <w:tab/>
        <w:t>Si j’avais remarqué une discordance, j’aurais modifié soit les points de droit</w:t>
      </w:r>
      <w:r w:rsidR="007D457E">
        <w:t>,</w:t>
      </w:r>
      <w:r>
        <w:t xml:space="preserve"> soit, plus sûrement, l’annonce du plan ;</w:t>
      </w:r>
    </w:p>
    <w:p w14:paraId="1B48A610" w14:textId="77777777" w:rsidR="00A714FF" w:rsidRDefault="00A714FF" w:rsidP="003A1ADB"/>
    <w:p w14:paraId="4D176CD5" w14:textId="77777777" w:rsidR="00A714FF" w:rsidRDefault="00A714FF" w:rsidP="003A1ADB"/>
    <w:p w14:paraId="16B709FD" w14:textId="77777777" w:rsidR="001739C5" w:rsidRDefault="001739C5" w:rsidP="003A1ADB"/>
    <w:p w14:paraId="0706E3E3" w14:textId="77777777" w:rsidR="001739C5" w:rsidRDefault="001739C5" w:rsidP="003A1ADB"/>
    <w:p w14:paraId="2E613F0D" w14:textId="77777777" w:rsidR="00A714FF" w:rsidRDefault="00A714FF" w:rsidP="003A1ADB"/>
    <w:p w14:paraId="63BCA96A" w14:textId="77777777" w:rsidR="00A714FF" w:rsidRDefault="00A714FF" w:rsidP="003A1ADB"/>
    <w:p w14:paraId="57BC4397" w14:textId="77777777" w:rsidR="00F15465" w:rsidRDefault="004F759A" w:rsidP="00984CEE">
      <w:pPr>
        <w:jc w:val="both"/>
      </w:pPr>
      <w:r>
        <w:tab/>
      </w:r>
      <w:r w:rsidR="00675725">
        <w:rPr>
          <w:b/>
          <w:bCs/>
        </w:rPr>
        <w:t>12</w:t>
      </w:r>
      <w:r w:rsidR="00770D67" w:rsidRPr="00675725">
        <w:rPr>
          <w:b/>
          <w:bCs/>
        </w:rPr>
        <w:t xml:space="preserve"> </w:t>
      </w:r>
      <w:r w:rsidRPr="00675725">
        <w:rPr>
          <w:b/>
          <w:bCs/>
        </w:rPr>
        <w:t>-</w:t>
      </w:r>
      <w:r>
        <w:t xml:space="preserve"> </w:t>
      </w:r>
      <w:r w:rsidR="00100CDE">
        <w:t> </w:t>
      </w:r>
      <w:r w:rsidR="00F15465">
        <w:t>le</w:t>
      </w:r>
      <w:r w:rsidR="000212E9">
        <w:t xml:space="preserve"> I et le II de mon</w:t>
      </w:r>
      <w:r w:rsidR="00F15465">
        <w:t xml:space="preserve"> plan correspond</w:t>
      </w:r>
      <w:r w:rsidR="000212E9">
        <w:t>ent</w:t>
      </w:r>
      <w:r w:rsidR="00F15465">
        <w:t xml:space="preserve"> à ce qui a été annoncé (dans l’annonce du plan) ; il</w:t>
      </w:r>
      <w:r w:rsidR="000212E9">
        <w:t>s</w:t>
      </w:r>
      <w:r w:rsidR="00F15465">
        <w:t xml:space="preserve"> répond</w:t>
      </w:r>
      <w:r w:rsidR="000212E9">
        <w:t>ent</w:t>
      </w:r>
      <w:r w:rsidR="00F15465">
        <w:t xml:space="preserve"> donc </w:t>
      </w:r>
      <w:r w:rsidR="000212E9">
        <w:t>eux</w:t>
      </w:r>
      <w:r w:rsidR="00F15465">
        <w:t xml:space="preserve"> aussi aux points de droit,</w:t>
      </w:r>
    </w:p>
    <w:p w14:paraId="6C79C9E6" w14:textId="77777777" w:rsidR="00AD3604" w:rsidRPr="00863580" w:rsidRDefault="00AD3604" w:rsidP="00984CEE">
      <w:pPr>
        <w:ind w:firstLine="708"/>
        <w:jc w:val="both"/>
        <w:rPr>
          <w:b/>
          <w:bCs/>
        </w:rPr>
      </w:pPr>
      <w:r w:rsidRPr="00863580">
        <w:rPr>
          <w:b/>
          <w:bCs/>
        </w:rPr>
        <w:t>Pour vous vous le faire comprendre, dans ce corrigé, j’ai mis exprès</w:t>
      </w:r>
    </w:p>
    <w:p w14:paraId="174378CA" w14:textId="77777777" w:rsidR="00AD3604" w:rsidRDefault="00AD3604" w:rsidP="00984CEE">
      <w:pPr>
        <w:ind w:left="708" w:firstLine="708"/>
        <w:jc w:val="both"/>
      </w:pPr>
      <w:r>
        <w:lastRenderedPageBreak/>
        <w:t xml:space="preserve">- un cadre </w:t>
      </w:r>
      <w:r>
        <w:rPr>
          <w:b/>
          <w:iCs/>
          <w:color w:val="0000FF"/>
          <w:sz w:val="28"/>
          <w:szCs w:val="28"/>
          <w:bdr w:val="single" w:sz="12" w:space="0" w:color="0000FF"/>
        </w:rPr>
        <w:t xml:space="preserve">-- </w:t>
      </w:r>
      <w:r w:rsidRPr="0074027B">
        <w:rPr>
          <w:b/>
          <w:iCs/>
          <w:color w:val="0000FF"/>
          <w:sz w:val="28"/>
          <w:szCs w:val="28"/>
          <w:bdr w:val="single" w:sz="12" w:space="0" w:color="0000FF"/>
        </w:rPr>
        <w:t>-</w:t>
      </w:r>
      <w:r>
        <w:rPr>
          <w:b/>
          <w:iCs/>
          <w:color w:val="0000FF"/>
          <w:sz w:val="28"/>
          <w:szCs w:val="28"/>
        </w:rPr>
        <w:t xml:space="preserve"> </w:t>
      </w:r>
      <w:r w:rsidRPr="00100CDE">
        <w:t xml:space="preserve"> autour</w:t>
      </w:r>
      <w:r>
        <w:t xml:space="preserve"> du I de mon plan, un cadre similaire à celui du premier groupe de points de droit et à celui</w:t>
      </w:r>
      <w:r>
        <w:rPr>
          <w:b/>
          <w:iCs/>
          <w:color w:val="0000FF"/>
          <w:sz w:val="28"/>
          <w:szCs w:val="28"/>
        </w:rPr>
        <w:t xml:space="preserve"> </w:t>
      </w:r>
      <w:r w:rsidRPr="00100CDE">
        <w:t xml:space="preserve"> </w:t>
      </w:r>
      <w:r>
        <w:t>du "d’abord que" de l’annonce de la première partie du plan</w:t>
      </w:r>
      <w:r w:rsidR="007D457E">
        <w:t>,</w:t>
      </w:r>
    </w:p>
    <w:p w14:paraId="127D9728" w14:textId="77777777" w:rsidR="00AD3604" w:rsidRDefault="00AD3604" w:rsidP="00A76A37">
      <w:pPr>
        <w:ind w:left="708" w:firstLine="708"/>
        <w:jc w:val="both"/>
      </w:pPr>
      <w:r>
        <w:t xml:space="preserve">- un cadre </w:t>
      </w:r>
      <w:r w:rsidR="00484343" w:rsidRPr="001739C5">
        <w:rPr>
          <w:b/>
          <w:iCs/>
          <w:color w:val="993300"/>
          <w:sz w:val="28"/>
          <w:szCs w:val="28"/>
          <w:bdr w:val="double" w:sz="12" w:space="0" w:color="993300"/>
        </w:rPr>
        <w:t>-- -</w:t>
      </w:r>
      <w:r w:rsidR="001739C5">
        <w:t xml:space="preserve"> a</w:t>
      </w:r>
      <w:r w:rsidRPr="00100CDE">
        <w:t>utour</w:t>
      </w:r>
      <w:r>
        <w:t xml:space="preserve"> du II de mon plan, un cadre similaire à celui du </w:t>
      </w:r>
      <w:r w:rsidR="002A2850">
        <w:t>deuxième</w:t>
      </w:r>
      <w:r>
        <w:t xml:space="preserve"> groupe de points de droit et à celui</w:t>
      </w:r>
      <w:r>
        <w:rPr>
          <w:b/>
          <w:iCs/>
          <w:color w:val="0000FF"/>
          <w:sz w:val="28"/>
          <w:szCs w:val="28"/>
        </w:rPr>
        <w:t xml:space="preserve"> </w:t>
      </w:r>
      <w:r w:rsidRPr="00100CDE">
        <w:t xml:space="preserve"> </w:t>
      </w:r>
      <w:r>
        <w:t>du "</w:t>
      </w:r>
      <w:r w:rsidR="00A76A37">
        <w:t>ensuite que</w:t>
      </w:r>
      <w:r>
        <w:t xml:space="preserve">" de l’annonce de la </w:t>
      </w:r>
      <w:r w:rsidR="002A2850">
        <w:t>deuxième</w:t>
      </w:r>
      <w:r>
        <w:t xml:space="preserve"> partie du plan</w:t>
      </w:r>
      <w:r w:rsidR="007D457E">
        <w:t>.</w:t>
      </w:r>
    </w:p>
    <w:p w14:paraId="771C8EBA" w14:textId="77777777" w:rsidR="00AD3604" w:rsidRDefault="00AD3604" w:rsidP="00984CEE">
      <w:pPr>
        <w:ind w:left="708" w:firstLine="708"/>
        <w:jc w:val="both"/>
      </w:pPr>
    </w:p>
    <w:p w14:paraId="1D9C746D" w14:textId="77777777" w:rsidR="00227E9E" w:rsidRDefault="002A2850" w:rsidP="00984CEE">
      <w:pPr>
        <w:ind w:firstLine="397"/>
        <w:jc w:val="both"/>
      </w:pPr>
      <w:r w:rsidRPr="007D457E">
        <w:rPr>
          <w:b/>
          <w:bCs/>
        </w:rPr>
        <w:t>Vérifiez :</w:t>
      </w:r>
      <w:r>
        <w:t xml:space="preserve"> le I de mon plan reprend la première partie de l’annonce de mon plan qui elle-même reprend le premier groupe de points de droit de l’exposé des points de droit ; et le II de mon plan reprend la deuxième partie de l’annonce de mon plan qui elle-même reprend le deuxième groupe de points de droit de l’exposé des points de droit.</w:t>
      </w:r>
    </w:p>
    <w:p w14:paraId="162B4102" w14:textId="77777777" w:rsidR="00DD7535" w:rsidRDefault="002A2850" w:rsidP="00984CEE">
      <w:pPr>
        <w:ind w:firstLine="397"/>
        <w:jc w:val="both"/>
      </w:pPr>
      <w:r>
        <w:t>Si j’avais remarqué une discordance, j’aurais modifié soit les points de droit et l’annonce du plan soit, plus sû</w:t>
      </w:r>
      <w:r w:rsidR="00863580">
        <w:t>rement, le I et le II de mon</w:t>
      </w:r>
      <w:r>
        <w:t xml:space="preserve"> plan.</w:t>
      </w:r>
    </w:p>
    <w:p w14:paraId="1469A12D" w14:textId="77777777" w:rsidR="00262DFC" w:rsidRPr="00DD7535" w:rsidRDefault="00DD7535" w:rsidP="00984CEE">
      <w:pPr>
        <w:ind w:firstLine="397"/>
        <w:jc w:val="both"/>
        <w:rPr>
          <w:b/>
          <w:bCs/>
        </w:rPr>
      </w:pPr>
      <w:r w:rsidRPr="00DD7535">
        <w:rPr>
          <w:b/>
          <w:bCs/>
        </w:rPr>
        <w:t>C</w:t>
      </w:r>
      <w:r w:rsidR="002A2850" w:rsidRPr="00DD7535">
        <w:rPr>
          <w:b/>
          <w:bCs/>
        </w:rPr>
        <w:t>ela veut donc dire qu’entre les points de droit, l’annonce du plan et le plan</w:t>
      </w:r>
      <w:r w:rsidR="00432286" w:rsidRPr="00DD7535">
        <w:rPr>
          <w:b/>
          <w:bCs/>
        </w:rPr>
        <w:t xml:space="preserve"> j’ai effectué un certain nombre de navettes</w:t>
      </w:r>
      <w:r w:rsidR="00262DFC" w:rsidRPr="00DD7535">
        <w:rPr>
          <w:b/>
          <w:bCs/>
        </w:rPr>
        <w:t> :</w:t>
      </w:r>
    </w:p>
    <w:p w14:paraId="3358FEB6" w14:textId="77777777" w:rsidR="00262DFC" w:rsidRDefault="00262DFC" w:rsidP="00984CEE">
      <w:pPr>
        <w:ind w:firstLine="708"/>
        <w:jc w:val="both"/>
      </w:pPr>
      <w:r>
        <w:t>- en premier lieu</w:t>
      </w:r>
      <w:r w:rsidR="00EB49C3">
        <w:t xml:space="preserve">, j’ai exposé les points de droit ; </w:t>
      </w:r>
    </w:p>
    <w:p w14:paraId="78304AE7" w14:textId="77777777" w:rsidR="00262DFC" w:rsidRDefault="00262DFC" w:rsidP="00984CEE">
      <w:pPr>
        <w:ind w:firstLine="708"/>
        <w:jc w:val="both"/>
      </w:pPr>
      <w:r>
        <w:t>- en deuxième lieu, j’ai annoncé mon plan en tâchant de faire coïncider la première partie de l’annonce avec le premier groupe de points de droit, et la seconde partie avec le deuxième groupe de points de droit ;</w:t>
      </w:r>
    </w:p>
    <w:p w14:paraId="6FB6885C" w14:textId="77777777" w:rsidR="002A2850" w:rsidRDefault="00262DFC" w:rsidP="00984CEE">
      <w:pPr>
        <w:ind w:firstLine="708"/>
        <w:jc w:val="both"/>
      </w:pPr>
      <w:r>
        <w:t xml:space="preserve">- en troisième lieu, j’ai formulé le I et le II de mon plan en m’évertuant à faire coïncider </w:t>
      </w:r>
      <w:r w:rsidR="002C286F">
        <w:t xml:space="preserve">d’une part </w:t>
      </w:r>
      <w:r>
        <w:t>le I avec  la première partie de l’annonce de mon plan et</w:t>
      </w:r>
      <w:r w:rsidR="002C286F">
        <w:t xml:space="preserve"> donc avec</w:t>
      </w:r>
      <w:r>
        <w:t xml:space="preserve"> le</w:t>
      </w:r>
      <w:r w:rsidR="002C286F">
        <w:t xml:space="preserve"> premier groupe de points de droit, et d’autre part le</w:t>
      </w:r>
      <w:r>
        <w:t xml:space="preserve"> II avec la deuxième partie de l’annonce</w:t>
      </w:r>
      <w:r w:rsidR="002C286F">
        <w:t xml:space="preserve"> et donc avec le deuxième groupe de points de droit</w:t>
      </w:r>
      <w:r>
        <w:t>.</w:t>
      </w:r>
    </w:p>
    <w:p w14:paraId="489A28C8" w14:textId="77777777" w:rsidR="002C286F" w:rsidRPr="00DD7535" w:rsidRDefault="002C286F" w:rsidP="00984CEE">
      <w:pPr>
        <w:ind w:firstLine="708"/>
        <w:jc w:val="both"/>
        <w:rPr>
          <w:b/>
          <w:bCs/>
        </w:rPr>
      </w:pPr>
      <w:r w:rsidRPr="00DD7535">
        <w:rPr>
          <w:b/>
          <w:bCs/>
        </w:rPr>
        <w:t>Ces différentes concorda</w:t>
      </w:r>
      <w:r w:rsidR="00BD0DAF">
        <w:rPr>
          <w:b/>
          <w:bCs/>
        </w:rPr>
        <w:t>nces sont présentées à la page 10</w:t>
      </w:r>
      <w:r w:rsidRPr="00DD7535">
        <w:rPr>
          <w:b/>
          <w:bCs/>
        </w:rPr>
        <w:t xml:space="preserve"> de ce bréviaire flèches à l’appui. </w:t>
      </w:r>
    </w:p>
    <w:p w14:paraId="5D1B6821" w14:textId="77777777" w:rsidR="00262DFC" w:rsidRDefault="00D9520E" w:rsidP="00984CEE">
      <w:pPr>
        <w:ind w:firstLine="708"/>
        <w:jc w:val="both"/>
      </w:pPr>
      <w:r>
        <w:t>Pour finir, j’ai procédé à une vérification minutieuse de ces différentes concordances.</w:t>
      </w:r>
    </w:p>
    <w:p w14:paraId="7F76B445" w14:textId="77777777" w:rsidR="002C286F" w:rsidRDefault="002C286F" w:rsidP="00984CEE">
      <w:pPr>
        <w:ind w:firstLine="708"/>
        <w:jc w:val="both"/>
      </w:pPr>
      <w:r>
        <w:t>Je n’aurais pas hésité à modifier le I et le II de mon plan, l’annonce du plan ou les points de droit si j’</w:t>
      </w:r>
      <w:r w:rsidR="009B6676">
        <w:t>avais relevé une discordance ;</w:t>
      </w:r>
    </w:p>
    <w:p w14:paraId="07EEA5B1" w14:textId="77777777" w:rsidR="00DD7535" w:rsidRDefault="00DD7535" w:rsidP="00984CEE">
      <w:pPr>
        <w:ind w:firstLine="708"/>
        <w:jc w:val="both"/>
      </w:pPr>
    </w:p>
    <w:p w14:paraId="69573D0F" w14:textId="77777777" w:rsidR="009B6676" w:rsidRDefault="00DD7535" w:rsidP="00984CEE">
      <w:pPr>
        <w:ind w:firstLine="708"/>
        <w:jc w:val="both"/>
      </w:pPr>
      <w:r w:rsidRPr="00DD7535">
        <w:rPr>
          <w:b/>
          <w:bCs/>
        </w:rPr>
        <w:t xml:space="preserve">13 </w:t>
      </w:r>
      <w:r w:rsidR="009B6676" w:rsidRPr="00DD7535">
        <w:rPr>
          <w:b/>
          <w:bCs/>
        </w:rPr>
        <w:t>-</w:t>
      </w:r>
      <w:r w:rsidR="009B6676">
        <w:t xml:space="preserve"> mes titres </w:t>
      </w:r>
      <w:r w:rsidR="00B20038">
        <w:t>ont</w:t>
      </w:r>
      <w:r w:rsidR="009B6676">
        <w:t xml:space="preserve"> été choisis parlants </w:t>
      </w:r>
      <w:r w:rsidR="00BB20C3">
        <w:t xml:space="preserve">et critiques </w:t>
      </w:r>
      <w:r w:rsidR="009B6676">
        <w:t xml:space="preserve">conformément aux directives </w:t>
      </w:r>
      <w:r w:rsidR="00BD0DAF">
        <w:t>des pages 24 à 29</w:t>
      </w:r>
      <w:r w:rsidR="009B6676">
        <w:t xml:space="preserve"> de ce bréviaire</w:t>
      </w:r>
      <w:r w:rsidR="00260CB9">
        <w:t> :</w:t>
      </w:r>
    </w:p>
    <w:p w14:paraId="52CE4669" w14:textId="77777777" w:rsidR="00260CB9" w:rsidRPr="00260CB9" w:rsidRDefault="00260CB9" w:rsidP="00984CEE">
      <w:pPr>
        <w:ind w:left="708" w:firstLine="708"/>
        <w:jc w:val="both"/>
        <w:rPr>
          <w:bCs/>
        </w:rPr>
      </w:pPr>
      <w:r w:rsidRPr="00260CB9">
        <w:rPr>
          <w:b/>
        </w:rPr>
        <w:t>I -</w:t>
      </w:r>
      <w:r w:rsidRPr="00260CB9">
        <w:rPr>
          <w:bCs/>
        </w:rPr>
        <w:t xml:space="preserve"> Le rejet péremptoire des moyens de légalité externe : une solution fondée sur un conflit d’interprétations</w:t>
      </w:r>
    </w:p>
    <w:p w14:paraId="4E6FFB71" w14:textId="77777777" w:rsidR="00260CB9" w:rsidRDefault="00260CB9" w:rsidP="00984CEE">
      <w:pPr>
        <w:ind w:left="708" w:firstLine="708"/>
        <w:jc w:val="both"/>
        <w:rPr>
          <w:bCs/>
        </w:rPr>
      </w:pPr>
      <w:r w:rsidRPr="00260CB9">
        <w:rPr>
          <w:b/>
        </w:rPr>
        <w:t>II -</w:t>
      </w:r>
      <w:r w:rsidRPr="00260CB9">
        <w:rPr>
          <w:bCs/>
        </w:rPr>
        <w:t xml:space="preserve"> Le rejet déductif des moyens de légalité interne : une solution fondée sur un conflit de principes</w:t>
      </w:r>
      <w:r w:rsidR="00DD7535">
        <w:rPr>
          <w:bCs/>
        </w:rPr>
        <w:t xml:space="preserve"> </w:t>
      </w:r>
    </w:p>
    <w:p w14:paraId="390DFAF6" w14:textId="77777777" w:rsidR="00DD7535" w:rsidRDefault="00DD7535" w:rsidP="00984CEE">
      <w:pPr>
        <w:jc w:val="both"/>
        <w:rPr>
          <w:bCs/>
        </w:rPr>
      </w:pPr>
    </w:p>
    <w:p w14:paraId="68619232" w14:textId="77777777" w:rsidR="00260CB9" w:rsidRPr="003337FE" w:rsidRDefault="003337FE" w:rsidP="00984CEE">
      <w:pPr>
        <w:ind w:firstLine="708"/>
        <w:jc w:val="both"/>
        <w:rPr>
          <w:bCs/>
        </w:rPr>
      </w:pPr>
      <w:r w:rsidRPr="003337FE">
        <w:rPr>
          <w:bCs/>
        </w:rPr>
        <w:t>Notez la double opposition péremptoire – déductif et conflit d’interprétations - conflit de principes</w:t>
      </w:r>
      <w:r w:rsidR="00DD7535">
        <w:rPr>
          <w:bCs/>
        </w:rPr>
        <w:t>.</w:t>
      </w:r>
    </w:p>
    <w:p w14:paraId="02327869" w14:textId="77777777" w:rsidR="00F15465" w:rsidRDefault="00F15465" w:rsidP="00984CEE">
      <w:pPr>
        <w:jc w:val="both"/>
      </w:pPr>
    </w:p>
    <w:p w14:paraId="65420B5D" w14:textId="77777777" w:rsidR="004516A1" w:rsidRDefault="004516A1" w:rsidP="00765B86"/>
    <w:p w14:paraId="31BAE9F9" w14:textId="77777777" w:rsidR="00DD7535" w:rsidRDefault="00DD7535" w:rsidP="00765B86"/>
    <w:p w14:paraId="6AAEB13F" w14:textId="77777777" w:rsidR="00DD7535" w:rsidRDefault="00DD7535" w:rsidP="00765B86"/>
    <w:p w14:paraId="4AD2BC24" w14:textId="77777777" w:rsidR="00DD7535" w:rsidRDefault="00DD7535" w:rsidP="00765B86"/>
    <w:p w14:paraId="11888D65" w14:textId="77777777" w:rsidR="00DD7535" w:rsidRDefault="00DD7535" w:rsidP="00765B86"/>
    <w:p w14:paraId="3EA506C7" w14:textId="77777777" w:rsidR="00DD7535" w:rsidRDefault="00DD7535" w:rsidP="00765B86"/>
    <w:p w14:paraId="5C01C4C7" w14:textId="77777777" w:rsidR="00DD7535" w:rsidRDefault="00DD7535" w:rsidP="00765B86"/>
    <w:p w14:paraId="4AE6E0E2" w14:textId="77777777" w:rsidR="00DD7535" w:rsidRDefault="00DD7535" w:rsidP="00765B86"/>
    <w:p w14:paraId="164E08BC" w14:textId="77777777" w:rsidR="004516A1" w:rsidRDefault="004516A1" w:rsidP="00765B86"/>
    <w:p w14:paraId="4AB1C47A" w14:textId="77777777" w:rsidR="004516A1" w:rsidRPr="00616D4B" w:rsidRDefault="004516A1" w:rsidP="00CE4CB1">
      <w:pPr>
        <w:pageBreakBefore/>
        <w:jc w:val="center"/>
        <w:rPr>
          <w:b/>
          <w:bCs/>
          <w:sz w:val="32"/>
          <w:szCs w:val="32"/>
        </w:rPr>
      </w:pPr>
      <w:r w:rsidRPr="00616D4B">
        <w:rPr>
          <w:b/>
          <w:bCs/>
          <w:sz w:val="32"/>
          <w:szCs w:val="32"/>
        </w:rPr>
        <w:lastRenderedPageBreak/>
        <w:t>IV – Erreurs commises par des candidats</w:t>
      </w:r>
    </w:p>
    <w:p w14:paraId="20CB4E4B" w14:textId="77777777" w:rsidR="002D16CA" w:rsidRDefault="002D16CA" w:rsidP="004516A1">
      <w:pPr>
        <w:rPr>
          <w:sz w:val="28"/>
          <w:szCs w:val="28"/>
        </w:rPr>
      </w:pPr>
    </w:p>
    <w:p w14:paraId="32876226" w14:textId="77777777" w:rsidR="004516A1" w:rsidRDefault="002D16CA" w:rsidP="00984CEE">
      <w:pPr>
        <w:ind w:firstLine="397"/>
        <w:jc w:val="both"/>
      </w:pPr>
      <w:r>
        <w:t>Le sujet dont vous venez de lire le corrigé était celui de l’épreuve pratique de septembre 2001.</w:t>
      </w:r>
    </w:p>
    <w:p w14:paraId="0ECD098D" w14:textId="77777777" w:rsidR="002D16CA" w:rsidRDefault="00401A8C" w:rsidP="00984CEE">
      <w:pPr>
        <w:ind w:firstLine="397"/>
        <w:jc w:val="both"/>
        <w:rPr>
          <w:b/>
          <w:bCs/>
        </w:rPr>
      </w:pPr>
      <w:r w:rsidRPr="00DD7535">
        <w:rPr>
          <w:b/>
          <w:bCs/>
        </w:rPr>
        <w:t xml:space="preserve">Voici un </w:t>
      </w:r>
      <w:r w:rsidR="00DD7535">
        <w:rPr>
          <w:b/>
          <w:bCs/>
        </w:rPr>
        <w:t>"</w:t>
      </w:r>
      <w:r w:rsidRPr="00DD7535">
        <w:rPr>
          <w:b/>
          <w:bCs/>
        </w:rPr>
        <w:t>florilège</w:t>
      </w:r>
      <w:r w:rsidR="00DD7535">
        <w:rPr>
          <w:b/>
          <w:bCs/>
        </w:rPr>
        <w:t>"</w:t>
      </w:r>
      <w:r w:rsidRPr="00DD7535">
        <w:rPr>
          <w:b/>
          <w:bCs/>
        </w:rPr>
        <w:t xml:space="preserve"> des erreurs relevées dans les copies :</w:t>
      </w:r>
    </w:p>
    <w:p w14:paraId="6AF40D1C" w14:textId="77777777" w:rsidR="00DD7535" w:rsidRPr="00DD7535" w:rsidRDefault="00DD7535" w:rsidP="00984CEE">
      <w:pPr>
        <w:ind w:firstLine="397"/>
        <w:jc w:val="both"/>
        <w:rPr>
          <w:b/>
          <w:bCs/>
        </w:rPr>
      </w:pPr>
    </w:p>
    <w:p w14:paraId="2FA7CF6D" w14:textId="77777777" w:rsidR="00401A8C" w:rsidRDefault="00401A8C" w:rsidP="00984CEE">
      <w:pPr>
        <w:ind w:firstLine="397"/>
        <w:jc w:val="both"/>
      </w:pPr>
    </w:p>
    <w:p w14:paraId="53CD63EF" w14:textId="77777777" w:rsidR="00401A8C" w:rsidRPr="00616D4B" w:rsidRDefault="00401A8C" w:rsidP="00984CEE">
      <w:pPr>
        <w:ind w:firstLine="397"/>
        <w:jc w:val="both"/>
        <w:rPr>
          <w:b/>
          <w:bCs/>
          <w:sz w:val="28"/>
          <w:szCs w:val="28"/>
        </w:rPr>
      </w:pPr>
      <w:r w:rsidRPr="00616D4B">
        <w:rPr>
          <w:b/>
          <w:bCs/>
          <w:sz w:val="28"/>
          <w:szCs w:val="28"/>
        </w:rPr>
        <w:t>1 – Phrase</w:t>
      </w:r>
      <w:r w:rsidR="00907995" w:rsidRPr="00616D4B">
        <w:rPr>
          <w:b/>
          <w:bCs/>
          <w:sz w:val="28"/>
          <w:szCs w:val="28"/>
        </w:rPr>
        <w:t>s</w:t>
      </w:r>
      <w:r w:rsidRPr="00616D4B">
        <w:rPr>
          <w:b/>
          <w:bCs/>
          <w:sz w:val="28"/>
          <w:szCs w:val="28"/>
        </w:rPr>
        <w:t xml:space="preserve"> d’attaque :</w:t>
      </w:r>
    </w:p>
    <w:p w14:paraId="097FB1C7" w14:textId="77777777" w:rsidR="00DD7535" w:rsidRPr="00323400" w:rsidRDefault="00DD7535" w:rsidP="00984CEE">
      <w:pPr>
        <w:ind w:firstLine="397"/>
        <w:jc w:val="both"/>
        <w:rPr>
          <w:b/>
          <w:bCs/>
        </w:rPr>
      </w:pPr>
    </w:p>
    <w:p w14:paraId="02D3CCA1" w14:textId="77777777" w:rsidR="00466729" w:rsidRDefault="00466729" w:rsidP="00984CEE">
      <w:pPr>
        <w:ind w:firstLine="397"/>
        <w:jc w:val="both"/>
      </w:pPr>
      <w:r w:rsidRPr="00DD7535">
        <w:rPr>
          <w:b/>
          <w:bCs/>
        </w:rPr>
        <w:t>a –</w:t>
      </w:r>
      <w:r>
        <w:t xml:space="preserve"> "Il s’agit d’une femme qui a saisi la cour administrative d’appel"</w:t>
      </w:r>
    </w:p>
    <w:p w14:paraId="125DEBD9" w14:textId="77777777" w:rsidR="00466729" w:rsidRDefault="00466729" w:rsidP="00984CEE">
      <w:pPr>
        <w:ind w:firstLine="397"/>
        <w:jc w:val="both"/>
      </w:pPr>
      <w:r>
        <w:t xml:space="preserve">  </w:t>
      </w:r>
      <w:r w:rsidRPr="00DD7535">
        <w:rPr>
          <w:i/>
          <w:iCs/>
        </w:rPr>
        <w:t>Appréciation</w:t>
      </w:r>
      <w:r>
        <w:t> : cette phrase d’attaque est d’une banalité affligeante ; elle fait immédiatement songer non pas à un commentaire mais au début d’une histoire drôle ;</w:t>
      </w:r>
    </w:p>
    <w:p w14:paraId="382D8F85" w14:textId="77777777" w:rsidR="00DD7535" w:rsidRDefault="00DD7535" w:rsidP="00984CEE">
      <w:pPr>
        <w:ind w:firstLine="397"/>
        <w:jc w:val="both"/>
      </w:pPr>
    </w:p>
    <w:p w14:paraId="46E7A7D3" w14:textId="77777777" w:rsidR="00466729" w:rsidRDefault="00466729" w:rsidP="00984CEE">
      <w:pPr>
        <w:ind w:firstLine="397"/>
        <w:jc w:val="both"/>
      </w:pPr>
      <w:r w:rsidRPr="00DD7535">
        <w:rPr>
          <w:b/>
          <w:bCs/>
        </w:rPr>
        <w:t>b –</w:t>
      </w:r>
      <w:r>
        <w:t xml:space="preserve"> "Il s’agit d’une décision de la cour administrative d’appel de Marseille…"</w:t>
      </w:r>
    </w:p>
    <w:p w14:paraId="401E2092" w14:textId="77777777" w:rsidR="00466729" w:rsidRDefault="00466729" w:rsidP="00984CEE">
      <w:pPr>
        <w:ind w:firstLine="397"/>
        <w:jc w:val="both"/>
      </w:pPr>
      <w:r w:rsidRPr="00DD7535">
        <w:rPr>
          <w:i/>
          <w:iCs/>
        </w:rPr>
        <w:t>Appréciation </w:t>
      </w:r>
      <w:r>
        <w:t>: tournure sans intérêt ; un conseil : évitez les phrases d’attaque débutant par "Il s’agit" !</w:t>
      </w:r>
    </w:p>
    <w:p w14:paraId="5ED44F7D" w14:textId="77777777" w:rsidR="00DD7535" w:rsidRDefault="00DD7535" w:rsidP="00984CEE">
      <w:pPr>
        <w:ind w:firstLine="397"/>
        <w:jc w:val="both"/>
      </w:pPr>
    </w:p>
    <w:p w14:paraId="11FA4F12" w14:textId="77777777" w:rsidR="00401A8C" w:rsidRDefault="000A2F3B" w:rsidP="00984CEE">
      <w:pPr>
        <w:ind w:firstLine="397"/>
        <w:jc w:val="both"/>
      </w:pPr>
      <w:r w:rsidRPr="00DD7535">
        <w:rPr>
          <w:b/>
          <w:bCs/>
        </w:rPr>
        <w:t>c</w:t>
      </w:r>
      <w:r w:rsidR="00401A8C" w:rsidRPr="00DD7535">
        <w:rPr>
          <w:b/>
          <w:bCs/>
        </w:rPr>
        <w:t xml:space="preserve"> </w:t>
      </w:r>
      <w:r w:rsidR="003A0F28" w:rsidRPr="00DD7535">
        <w:rPr>
          <w:b/>
          <w:bCs/>
        </w:rPr>
        <w:t>–</w:t>
      </w:r>
      <w:r w:rsidR="00401A8C">
        <w:t xml:space="preserve"> </w:t>
      </w:r>
      <w:r w:rsidR="00907995">
        <w:t>"</w:t>
      </w:r>
      <w:r w:rsidR="003A0F28">
        <w:t>Selon Charles Eisenmann, l’administration remplit deux fonctions sociales : une fonction de prestation (le service public) et une fonction normative (la police administrative)</w:t>
      </w:r>
      <w:r w:rsidR="00907995">
        <w:t>"</w:t>
      </w:r>
    </w:p>
    <w:p w14:paraId="4AB82527" w14:textId="77777777" w:rsidR="00466384" w:rsidRDefault="00466384" w:rsidP="00984CEE">
      <w:pPr>
        <w:ind w:firstLine="397"/>
        <w:jc w:val="both"/>
      </w:pPr>
      <w:r w:rsidRPr="00DD7535">
        <w:rPr>
          <w:i/>
          <w:iCs/>
        </w:rPr>
        <w:t>Appréciation </w:t>
      </w:r>
      <w:r>
        <w:t>: cette phrase d’attaque est inappropriée car elle ne résume point l’esprit de l’arrêt, l’appréciation que l’arrêt inspire au candidat ; il s’agit d’une proposition passe-partout que l’on pourrait utiliser chaque fois qu’il est question de service public ou de police administrative ;</w:t>
      </w:r>
    </w:p>
    <w:p w14:paraId="15762B2D" w14:textId="77777777" w:rsidR="00DD7535" w:rsidRDefault="00DD7535" w:rsidP="00984CEE">
      <w:pPr>
        <w:ind w:firstLine="397"/>
        <w:jc w:val="both"/>
      </w:pPr>
    </w:p>
    <w:p w14:paraId="7163274D" w14:textId="77777777" w:rsidR="00466384" w:rsidRDefault="000A2F3B" w:rsidP="00984CEE">
      <w:pPr>
        <w:ind w:firstLine="397"/>
        <w:jc w:val="both"/>
        <w:rPr>
          <w:snapToGrid w:val="0"/>
        </w:rPr>
      </w:pPr>
      <w:r w:rsidRPr="00DD7535">
        <w:rPr>
          <w:b/>
          <w:bCs/>
        </w:rPr>
        <w:t>d</w:t>
      </w:r>
      <w:r w:rsidR="00466384" w:rsidRPr="00DD7535">
        <w:rPr>
          <w:b/>
          <w:bCs/>
        </w:rPr>
        <w:t xml:space="preserve"> </w:t>
      </w:r>
      <w:r w:rsidR="00DE0BCE" w:rsidRPr="00DD7535">
        <w:rPr>
          <w:b/>
          <w:bCs/>
        </w:rPr>
        <w:t>–</w:t>
      </w:r>
      <w:r w:rsidR="00466384">
        <w:t xml:space="preserve"> </w:t>
      </w:r>
      <w:r w:rsidR="00DE0BCE">
        <w:t>"Mlle Duvernay avait demandé au tribunal administratif d’annuler la décision</w:t>
      </w:r>
      <w:r w:rsidR="00DE0BCE" w:rsidRPr="00DE0BCE">
        <w:rPr>
          <w:snapToGrid w:val="0"/>
        </w:rPr>
        <w:t xml:space="preserve"> </w:t>
      </w:r>
      <w:r w:rsidR="00DE0BCE">
        <w:rPr>
          <w:snapToGrid w:val="0"/>
        </w:rPr>
        <w:t>du directeur-adjoint du Centre financier de La Poste de Bastia"</w:t>
      </w:r>
    </w:p>
    <w:p w14:paraId="03E79988" w14:textId="77777777" w:rsidR="00DE0BCE" w:rsidRDefault="00DE0BCE" w:rsidP="00984CEE">
      <w:pPr>
        <w:ind w:firstLine="397"/>
        <w:jc w:val="both"/>
        <w:rPr>
          <w:snapToGrid w:val="0"/>
        </w:rPr>
      </w:pPr>
      <w:r w:rsidRPr="00DD7535">
        <w:rPr>
          <w:i/>
          <w:iCs/>
          <w:snapToGrid w:val="0"/>
        </w:rPr>
        <w:t>Appréciation</w:t>
      </w:r>
      <w:r>
        <w:rPr>
          <w:snapToGrid w:val="0"/>
        </w:rPr>
        <w:t xml:space="preserve"> : </w:t>
      </w:r>
      <w:r w:rsidR="00DF3C97">
        <w:rPr>
          <w:snapToGrid w:val="0"/>
        </w:rPr>
        <w:t>le candidat expose immédiatement la procédure ; nous n’avons donc pas affaire à une phrase d’attaque ;</w:t>
      </w:r>
    </w:p>
    <w:p w14:paraId="66F9A0E3" w14:textId="77777777" w:rsidR="00DD7535" w:rsidRDefault="00DD7535" w:rsidP="00984CEE">
      <w:pPr>
        <w:ind w:firstLine="397"/>
        <w:jc w:val="both"/>
        <w:rPr>
          <w:snapToGrid w:val="0"/>
        </w:rPr>
      </w:pPr>
    </w:p>
    <w:p w14:paraId="119E244C" w14:textId="77777777" w:rsidR="00DF3C97" w:rsidRDefault="000A2F3B" w:rsidP="00984CEE">
      <w:pPr>
        <w:ind w:firstLine="397"/>
        <w:jc w:val="both"/>
        <w:rPr>
          <w:snapToGrid w:val="0"/>
        </w:rPr>
      </w:pPr>
      <w:r w:rsidRPr="00DD7535">
        <w:rPr>
          <w:b/>
          <w:bCs/>
        </w:rPr>
        <w:t>e</w:t>
      </w:r>
      <w:r w:rsidR="00DF3C97" w:rsidRPr="00DD7535">
        <w:rPr>
          <w:b/>
          <w:bCs/>
        </w:rPr>
        <w:t xml:space="preserve"> </w:t>
      </w:r>
      <w:r w:rsidR="00F970C7" w:rsidRPr="00DD7535">
        <w:rPr>
          <w:b/>
          <w:bCs/>
        </w:rPr>
        <w:t>–</w:t>
      </w:r>
      <w:r w:rsidR="00DF3C97">
        <w:rPr>
          <w:snapToGrid w:val="0"/>
        </w:rPr>
        <w:t xml:space="preserve"> </w:t>
      </w:r>
      <w:r w:rsidR="00F970C7">
        <w:rPr>
          <w:snapToGrid w:val="0"/>
        </w:rPr>
        <w:t>"L’administration doit respecter la légalité"</w:t>
      </w:r>
    </w:p>
    <w:p w14:paraId="7AE32670" w14:textId="77777777" w:rsidR="004F1F79" w:rsidRDefault="004F1F79" w:rsidP="00984CEE">
      <w:pPr>
        <w:ind w:firstLine="397"/>
        <w:jc w:val="both"/>
      </w:pPr>
      <w:r w:rsidRPr="00DD7535">
        <w:rPr>
          <w:i/>
          <w:iCs/>
          <w:snapToGrid w:val="0"/>
        </w:rPr>
        <w:t>Appréciation</w:t>
      </w:r>
      <w:r>
        <w:rPr>
          <w:snapToGrid w:val="0"/>
        </w:rPr>
        <w:t xml:space="preserve"> : </w:t>
      </w:r>
      <w:r w:rsidR="005F28A7">
        <w:rPr>
          <w:snapToGrid w:val="0"/>
        </w:rPr>
        <w:t xml:space="preserve">phrase d’attaque inappropriée </w:t>
      </w:r>
      <w:r w:rsidR="005F28A7">
        <w:t>car elle ne résume point l’esprit de l’arrêt, l’appréciation que l’arrêt inspire au candidat ; il s’agit d’une proposition passe-partout que l’on pourrait utiliser dans</w:t>
      </w:r>
      <w:r w:rsidR="000A2F3B">
        <w:t xml:space="preserve"> tous les commentaires d’arrêt.</w:t>
      </w:r>
    </w:p>
    <w:p w14:paraId="774684AE" w14:textId="77777777" w:rsidR="000A2F3B" w:rsidRDefault="000A2F3B" w:rsidP="00984CEE">
      <w:pPr>
        <w:ind w:firstLine="397"/>
        <w:jc w:val="both"/>
      </w:pPr>
    </w:p>
    <w:p w14:paraId="675CF9ED" w14:textId="77777777" w:rsidR="00DD7535" w:rsidRDefault="00E15E2D" w:rsidP="00984CEE">
      <w:pPr>
        <w:ind w:firstLine="397"/>
        <w:jc w:val="both"/>
      </w:pPr>
      <w:r w:rsidRPr="00DD7535">
        <w:rPr>
          <w:b/>
          <w:bCs/>
        </w:rPr>
        <w:t>Un conseil :</w:t>
      </w:r>
      <w:r>
        <w:t xml:space="preserve"> étant donné qu’une bonne phrase d’attaque résume</w:t>
      </w:r>
      <w:r w:rsidRPr="00E15E2D">
        <w:t xml:space="preserve"> </w:t>
      </w:r>
      <w:r w:rsidR="0045665D">
        <w:t xml:space="preserve">l’esprit de l’arrêt ou </w:t>
      </w:r>
      <w:r>
        <w:t xml:space="preserve">l’appréciation que suscite l’arrêt, </w:t>
      </w:r>
      <w:r w:rsidRPr="00DD7535">
        <w:rPr>
          <w:b/>
          <w:bCs/>
        </w:rPr>
        <w:t>la meilleure solution consiste à ne formuler la phrase d’att</w:t>
      </w:r>
      <w:r w:rsidR="006F1666" w:rsidRPr="00DD7535">
        <w:rPr>
          <w:b/>
          <w:bCs/>
        </w:rPr>
        <w:t>a</w:t>
      </w:r>
      <w:r w:rsidRPr="00DD7535">
        <w:rPr>
          <w:b/>
          <w:bCs/>
        </w:rPr>
        <w:t xml:space="preserve">que qu’après avoir </w:t>
      </w:r>
      <w:r w:rsidR="006F1666" w:rsidRPr="00DD7535">
        <w:rPr>
          <w:b/>
          <w:bCs/>
        </w:rPr>
        <w:t>terminé la rédaction du commentaire</w:t>
      </w:r>
      <w:r w:rsidR="006F1666">
        <w:t>.</w:t>
      </w:r>
      <w:r w:rsidR="009E4040">
        <w:t xml:space="preserve"> </w:t>
      </w:r>
    </w:p>
    <w:p w14:paraId="74ECD688" w14:textId="77777777" w:rsidR="00DD7535" w:rsidRDefault="00DD7535" w:rsidP="00984CEE">
      <w:pPr>
        <w:ind w:firstLine="397"/>
        <w:jc w:val="both"/>
      </w:pPr>
    </w:p>
    <w:p w14:paraId="3CEF0CA7" w14:textId="77777777" w:rsidR="000A2F3B" w:rsidRDefault="009E4040" w:rsidP="00984CEE">
      <w:pPr>
        <w:ind w:firstLine="397"/>
        <w:jc w:val="both"/>
        <w:rPr>
          <w:i/>
          <w:iCs/>
        </w:rPr>
      </w:pPr>
      <w:r w:rsidRPr="00DD7535">
        <w:rPr>
          <w:i/>
          <w:iCs/>
        </w:rPr>
        <w:t>Voici la démarche</w:t>
      </w:r>
      <w:r w:rsidR="00DD7535" w:rsidRPr="00DD7535">
        <w:rPr>
          <w:i/>
          <w:iCs/>
        </w:rPr>
        <w:t> </w:t>
      </w:r>
      <w:r w:rsidRPr="00DD7535">
        <w:rPr>
          <w:i/>
          <w:iCs/>
        </w:rPr>
        <w:t>:</w:t>
      </w:r>
    </w:p>
    <w:p w14:paraId="39C53637" w14:textId="77777777" w:rsidR="0072419D" w:rsidRPr="00DD7535" w:rsidRDefault="0072419D" w:rsidP="00984CEE">
      <w:pPr>
        <w:ind w:firstLine="397"/>
        <w:jc w:val="both"/>
        <w:rPr>
          <w:i/>
          <w:iCs/>
        </w:rPr>
      </w:pPr>
    </w:p>
    <w:p w14:paraId="5DBDA3C3" w14:textId="77777777" w:rsidR="009E4040" w:rsidRDefault="00DD7535" w:rsidP="00984CEE">
      <w:pPr>
        <w:ind w:firstLine="708"/>
        <w:jc w:val="both"/>
      </w:pPr>
      <w:r w:rsidRPr="00DD7535">
        <w:rPr>
          <w:b/>
          <w:bCs/>
        </w:rPr>
        <w:t xml:space="preserve">1 </w:t>
      </w:r>
      <w:r w:rsidR="009E4040" w:rsidRPr="00DD7535">
        <w:rPr>
          <w:b/>
          <w:bCs/>
        </w:rPr>
        <w:t>-</w:t>
      </w:r>
      <w:r>
        <w:t xml:space="preserve"> </w:t>
      </w:r>
      <w:r w:rsidR="009E4040">
        <w:t>laissez un espace vide au début de votre commentaire (deux ou trois lignes),</w:t>
      </w:r>
    </w:p>
    <w:p w14:paraId="4F404A21" w14:textId="77777777" w:rsidR="009E4040" w:rsidRDefault="00AD67DF" w:rsidP="00984CEE">
      <w:pPr>
        <w:ind w:firstLine="708"/>
        <w:jc w:val="both"/>
      </w:pPr>
      <w:r w:rsidRPr="00AD67DF">
        <w:rPr>
          <w:b/>
          <w:bCs/>
        </w:rPr>
        <w:t>2 -</w:t>
      </w:r>
      <w:r>
        <w:t xml:space="preserve"> </w:t>
      </w:r>
      <w:r w:rsidR="009E4040">
        <w:t xml:space="preserve">pour parer à tout </w:t>
      </w:r>
      <w:r w:rsidR="009E4040" w:rsidRPr="002F770A">
        <w:rPr>
          <w:b/>
          <w:bCs/>
        </w:rPr>
        <w:t>oubli</w:t>
      </w:r>
      <w:r>
        <w:t xml:space="preserve">, </w:t>
      </w:r>
      <w:r w:rsidR="009E4040">
        <w:t>notez sur un brouillon "Je n’ai pas encore formulé ma</w:t>
      </w:r>
      <w:r w:rsidR="009E4040" w:rsidRPr="009E4040">
        <w:t xml:space="preserve"> </w:t>
      </w:r>
      <w:r w:rsidR="009E4040">
        <w:t>phrase d’attaque",</w:t>
      </w:r>
    </w:p>
    <w:p w14:paraId="7068A91B" w14:textId="77777777" w:rsidR="009E4040" w:rsidRDefault="00AD67DF" w:rsidP="00984CEE">
      <w:pPr>
        <w:ind w:firstLine="708"/>
        <w:jc w:val="both"/>
      </w:pPr>
      <w:r>
        <w:rPr>
          <w:b/>
          <w:bCs/>
        </w:rPr>
        <w:t>3</w:t>
      </w:r>
      <w:r w:rsidR="00DD7535" w:rsidRPr="00DD7535">
        <w:rPr>
          <w:b/>
          <w:bCs/>
        </w:rPr>
        <w:t xml:space="preserve"> </w:t>
      </w:r>
      <w:r w:rsidR="009E4040" w:rsidRPr="00DD7535">
        <w:rPr>
          <w:b/>
          <w:bCs/>
        </w:rPr>
        <w:t>-</w:t>
      </w:r>
      <w:r w:rsidR="009E4040">
        <w:t xml:space="preserve"> rédigez convenablement votre commentaire,</w:t>
      </w:r>
    </w:p>
    <w:p w14:paraId="7A2C57D5" w14:textId="77777777" w:rsidR="009E4040" w:rsidRDefault="00AD67DF" w:rsidP="00984CEE">
      <w:pPr>
        <w:ind w:firstLine="708"/>
        <w:jc w:val="both"/>
      </w:pPr>
      <w:r>
        <w:rPr>
          <w:b/>
          <w:bCs/>
        </w:rPr>
        <w:t>4</w:t>
      </w:r>
      <w:r w:rsidR="00DD7535" w:rsidRPr="00DD7535">
        <w:rPr>
          <w:b/>
          <w:bCs/>
        </w:rPr>
        <w:t xml:space="preserve"> </w:t>
      </w:r>
      <w:r w:rsidR="009E4040" w:rsidRPr="00DD7535">
        <w:rPr>
          <w:b/>
          <w:bCs/>
        </w:rPr>
        <w:t>-</w:t>
      </w:r>
      <w:r w:rsidR="009E4040">
        <w:t xml:space="preserve"> en relisant votre commentaire et vos différents brouillons comme vous y invite </w:t>
      </w:r>
      <w:r w:rsidR="00DD7535">
        <w:t>ce bréviaire, vous vous apercev</w:t>
      </w:r>
      <w:r w:rsidR="009E4040">
        <w:t>ez que vous avez différé la formulation de votre phrase d’attaque,</w:t>
      </w:r>
    </w:p>
    <w:p w14:paraId="12327D4B" w14:textId="77777777" w:rsidR="009E4040" w:rsidRDefault="00AD67DF" w:rsidP="00984CEE">
      <w:pPr>
        <w:ind w:firstLine="708"/>
        <w:jc w:val="both"/>
      </w:pPr>
      <w:r>
        <w:rPr>
          <w:b/>
          <w:bCs/>
        </w:rPr>
        <w:t>5</w:t>
      </w:r>
      <w:r w:rsidR="00DD7535" w:rsidRPr="00DD7535">
        <w:rPr>
          <w:b/>
          <w:bCs/>
        </w:rPr>
        <w:t xml:space="preserve"> </w:t>
      </w:r>
      <w:r w:rsidR="009E4040" w:rsidRPr="00DD7535">
        <w:rPr>
          <w:b/>
          <w:bCs/>
        </w:rPr>
        <w:t>-</w:t>
      </w:r>
      <w:r w:rsidR="009E4040">
        <w:t xml:space="preserve">  vous pouvez </w:t>
      </w:r>
      <w:r w:rsidR="00616D4B">
        <w:t xml:space="preserve">à présent </w:t>
      </w:r>
      <w:r w:rsidR="009E4040">
        <w:t>formuler votre phrase d’attaque.</w:t>
      </w:r>
      <w:r w:rsidR="006A1E95">
        <w:t xml:space="preserve"> </w:t>
      </w:r>
    </w:p>
    <w:p w14:paraId="35FD63EA" w14:textId="77777777" w:rsidR="00DD7535" w:rsidRDefault="00DD7535" w:rsidP="00984CEE">
      <w:pPr>
        <w:ind w:firstLine="397"/>
        <w:jc w:val="both"/>
      </w:pPr>
    </w:p>
    <w:p w14:paraId="54EECE4A" w14:textId="77777777" w:rsidR="00344040" w:rsidRDefault="00B20038" w:rsidP="00984CEE">
      <w:pPr>
        <w:ind w:firstLine="397"/>
        <w:jc w:val="both"/>
      </w:pPr>
      <w:r>
        <w:t>Évidemment</w:t>
      </w:r>
      <w:r w:rsidR="00344040">
        <w:t>, il importe que vous appreniez à gérer le temps qui vous est imparti.</w:t>
      </w:r>
      <w:r w:rsidR="00616D4B">
        <w:t xml:space="preserve"> </w:t>
      </w:r>
    </w:p>
    <w:p w14:paraId="686CD541" w14:textId="77777777" w:rsidR="00DD7535" w:rsidRDefault="00DD7535" w:rsidP="00984CEE">
      <w:pPr>
        <w:ind w:firstLine="397"/>
        <w:jc w:val="both"/>
      </w:pPr>
    </w:p>
    <w:p w14:paraId="323E1FCA" w14:textId="77777777" w:rsidR="00DD7535" w:rsidRDefault="00DD7535" w:rsidP="00984CEE">
      <w:pPr>
        <w:ind w:firstLine="397"/>
        <w:jc w:val="both"/>
      </w:pPr>
    </w:p>
    <w:p w14:paraId="145667EB" w14:textId="77777777" w:rsidR="00DD7535" w:rsidRDefault="00DD7535" w:rsidP="00984CEE">
      <w:pPr>
        <w:ind w:firstLine="397"/>
        <w:jc w:val="both"/>
      </w:pPr>
    </w:p>
    <w:p w14:paraId="51DD6C8D" w14:textId="77777777" w:rsidR="00DD7535" w:rsidRDefault="00DD7535" w:rsidP="00984CEE">
      <w:pPr>
        <w:ind w:firstLine="397"/>
        <w:jc w:val="both"/>
      </w:pPr>
    </w:p>
    <w:p w14:paraId="369A3052" w14:textId="77777777" w:rsidR="00DD7535" w:rsidRDefault="00DD7535" w:rsidP="00984CEE">
      <w:pPr>
        <w:ind w:firstLine="397"/>
        <w:jc w:val="both"/>
      </w:pPr>
    </w:p>
    <w:p w14:paraId="543C7E1F" w14:textId="77777777" w:rsidR="00323400" w:rsidRPr="001B32DD" w:rsidRDefault="00DC17F9" w:rsidP="00984CEE">
      <w:pPr>
        <w:ind w:firstLine="397"/>
        <w:jc w:val="both"/>
        <w:rPr>
          <w:b/>
          <w:bCs/>
          <w:sz w:val="28"/>
          <w:szCs w:val="28"/>
        </w:rPr>
      </w:pPr>
      <w:r w:rsidRPr="001B32DD">
        <w:rPr>
          <w:b/>
          <w:bCs/>
          <w:sz w:val="28"/>
          <w:szCs w:val="28"/>
        </w:rPr>
        <w:lastRenderedPageBreak/>
        <w:t>2</w:t>
      </w:r>
      <w:r w:rsidR="00323400" w:rsidRPr="001B32DD">
        <w:rPr>
          <w:b/>
          <w:bCs/>
          <w:sz w:val="28"/>
          <w:szCs w:val="28"/>
        </w:rPr>
        <w:t xml:space="preserve"> – </w:t>
      </w:r>
      <w:r w:rsidR="007F3119" w:rsidRPr="001B32DD">
        <w:rPr>
          <w:b/>
          <w:bCs/>
          <w:sz w:val="28"/>
          <w:szCs w:val="28"/>
        </w:rPr>
        <w:t>Faits</w:t>
      </w:r>
      <w:r w:rsidR="00323400" w:rsidRPr="001B32DD">
        <w:rPr>
          <w:b/>
          <w:bCs/>
          <w:sz w:val="28"/>
          <w:szCs w:val="28"/>
        </w:rPr>
        <w:t> :</w:t>
      </w:r>
    </w:p>
    <w:p w14:paraId="2FBF5E47" w14:textId="77777777" w:rsidR="006A1E95" w:rsidRDefault="006A1E95" w:rsidP="00984CEE">
      <w:pPr>
        <w:ind w:firstLine="397"/>
        <w:jc w:val="both"/>
        <w:rPr>
          <w:b/>
          <w:bCs/>
        </w:rPr>
      </w:pPr>
    </w:p>
    <w:p w14:paraId="5B909CAA" w14:textId="77777777" w:rsidR="00DC17F9" w:rsidRDefault="00DC6E15" w:rsidP="00984CEE">
      <w:pPr>
        <w:ind w:firstLine="397"/>
        <w:jc w:val="both"/>
      </w:pPr>
      <w:r w:rsidRPr="006A1E95">
        <w:rPr>
          <w:b/>
          <w:bCs/>
        </w:rPr>
        <w:t xml:space="preserve">a </w:t>
      </w:r>
      <w:r w:rsidR="00DC17F9" w:rsidRPr="006A1E95">
        <w:rPr>
          <w:b/>
          <w:bCs/>
        </w:rPr>
        <w:t>–</w:t>
      </w:r>
      <w:r w:rsidRPr="00DC6E15">
        <w:t xml:space="preserve"> </w:t>
      </w:r>
      <w:r>
        <w:t xml:space="preserve">"Mlle </w:t>
      </w:r>
      <w:r w:rsidR="00481D43">
        <w:t xml:space="preserve">Duvernay </w:t>
      </w:r>
      <w:r>
        <w:t>a demandé au tribunal administratif d’annuler la décision du directeur-adjoint"</w:t>
      </w:r>
    </w:p>
    <w:p w14:paraId="55D6FB8D" w14:textId="77777777" w:rsidR="006A1E95" w:rsidRDefault="00DC6E15" w:rsidP="00984CEE">
      <w:pPr>
        <w:ind w:firstLine="397"/>
        <w:jc w:val="both"/>
      </w:pPr>
      <w:r w:rsidRPr="006A1E95">
        <w:rPr>
          <w:i/>
          <w:iCs/>
        </w:rPr>
        <w:t>Appréciation</w:t>
      </w:r>
      <w:r>
        <w:t xml:space="preserve"> : il ne s’agit </w:t>
      </w:r>
      <w:r w:rsidR="00595421">
        <w:t>point-là</w:t>
      </w:r>
      <w:r>
        <w:t xml:space="preserve"> de l’exposé des faits, mais du début de l’exposé de la procédure !</w:t>
      </w:r>
      <w:r w:rsidR="00481D43">
        <w:t xml:space="preserve"> </w:t>
      </w:r>
      <w:r w:rsidR="008B72EF" w:rsidRPr="008B72EF">
        <w:rPr>
          <w:b/>
          <w:bCs/>
        </w:rPr>
        <w:t>Tout acte par lequel un requérant cherche à obtenir gain de cause relève de la procédure.</w:t>
      </w:r>
      <w:r w:rsidR="008B72EF">
        <w:t xml:space="preserve"> </w:t>
      </w:r>
      <w:r w:rsidR="00481D43">
        <w:t>En réfléchissant un peu, ce candidat aurait pu se demander "Que s’est-il passé avant que Mlle Duvernay ne saisisse le tribunal </w:t>
      </w:r>
      <w:r w:rsidR="00E11D40">
        <w:t xml:space="preserve">administratif </w:t>
      </w:r>
      <w:r w:rsidR="00481D43">
        <w:t>?"</w:t>
      </w:r>
      <w:r w:rsidR="006720B8">
        <w:t xml:space="preserve"> Et il aurait répondu comme je l’ai</w:t>
      </w:r>
      <w:r w:rsidR="006A1E95">
        <w:t xml:space="preserve"> fait</w:t>
      </w:r>
      <w:r w:rsidR="006720B8">
        <w:t>. (</w:t>
      </w:r>
      <w:r w:rsidR="00E11D40">
        <w:t>Voir</w:t>
      </w:r>
      <w:r w:rsidR="006720B8">
        <w:t xml:space="preserve"> l’</w:t>
      </w:r>
      <w:r w:rsidR="006A1E95">
        <w:t>exposé des faits de ce corrigé) ;</w:t>
      </w:r>
    </w:p>
    <w:p w14:paraId="337D293D" w14:textId="77777777" w:rsidR="006720B8" w:rsidRPr="00DC6E15" w:rsidRDefault="006720B8" w:rsidP="00984CEE">
      <w:pPr>
        <w:ind w:firstLine="397"/>
        <w:jc w:val="both"/>
      </w:pPr>
      <w:r>
        <w:t xml:space="preserve"> </w:t>
      </w:r>
    </w:p>
    <w:p w14:paraId="63A3DAE8" w14:textId="77777777" w:rsidR="00323400" w:rsidRDefault="0052754E" w:rsidP="00984CEE">
      <w:pPr>
        <w:ind w:firstLine="397"/>
        <w:jc w:val="both"/>
      </w:pPr>
      <w:r w:rsidRPr="006A1E95">
        <w:rPr>
          <w:b/>
          <w:bCs/>
        </w:rPr>
        <w:t>b –</w:t>
      </w:r>
      <w:r>
        <w:t xml:space="preserve"> "Le directeur-adjoint avait demandé à Mlle Duvernay de rejoindre son poste de travail"</w:t>
      </w:r>
    </w:p>
    <w:p w14:paraId="2011D6A4" w14:textId="77777777" w:rsidR="00B15FCA" w:rsidRDefault="00B15FCA" w:rsidP="00984CEE">
      <w:pPr>
        <w:ind w:firstLine="397"/>
        <w:jc w:val="both"/>
      </w:pPr>
      <w:r w:rsidRPr="006A1E95">
        <w:rPr>
          <w:i/>
          <w:iCs/>
        </w:rPr>
        <w:t>Appréciation</w:t>
      </w:r>
      <w:r>
        <w:t xml:space="preserve"> : </w:t>
      </w:r>
      <w:r w:rsidR="00746CB1">
        <w:t xml:space="preserve">ce candidat a oublié ce qu’il s’était passé avant la décision du </w:t>
      </w:r>
      <w:r w:rsidR="006A1E95">
        <w:t>directeur-adjoint</w:t>
      </w:r>
      <w:r w:rsidR="00746CB1">
        <w:t>, à savoir le déclenchement d’une grève de durée illimitée. L’exposé des faits doi</w:t>
      </w:r>
      <w:r w:rsidR="006A1E95">
        <w:t>t, si possible, rendre compte de tout le</w:t>
      </w:r>
      <w:r w:rsidR="00746CB1">
        <w:t xml:space="preserve"> contexte.</w:t>
      </w:r>
    </w:p>
    <w:p w14:paraId="67641BAE" w14:textId="77777777" w:rsidR="006A1E95" w:rsidRDefault="006A1E95" w:rsidP="00984CEE">
      <w:pPr>
        <w:ind w:firstLine="397"/>
        <w:jc w:val="both"/>
      </w:pPr>
    </w:p>
    <w:p w14:paraId="0686D4B5" w14:textId="77777777" w:rsidR="00D05C3B" w:rsidRDefault="00D05C3B" w:rsidP="00984CEE">
      <w:pPr>
        <w:ind w:firstLine="397"/>
        <w:jc w:val="both"/>
      </w:pPr>
      <w:r w:rsidRPr="006A1E95">
        <w:rPr>
          <w:b/>
          <w:bCs/>
        </w:rPr>
        <w:t>Un conseil :</w:t>
      </w:r>
      <w:r>
        <w:t xml:space="preserve"> en exposant les faits, n’ayez de cesse de vous poser les deux questions suivantes :</w:t>
      </w:r>
    </w:p>
    <w:p w14:paraId="7D9AC5D8" w14:textId="77777777" w:rsidR="00D05C3B" w:rsidRDefault="006A1E95" w:rsidP="00984CEE">
      <w:pPr>
        <w:ind w:firstLine="708"/>
        <w:jc w:val="both"/>
      </w:pPr>
      <w:r w:rsidRPr="006A1E95">
        <w:rPr>
          <w:b/>
          <w:bCs/>
        </w:rPr>
        <w:t xml:space="preserve">1 </w:t>
      </w:r>
      <w:r w:rsidR="00D05C3B" w:rsidRPr="006A1E95">
        <w:rPr>
          <w:b/>
          <w:bCs/>
        </w:rPr>
        <w:t>-</w:t>
      </w:r>
      <w:r w:rsidR="00D05C3B">
        <w:t xml:space="preserve"> que s’est-il passé avant le fait précis que je suis en train de rapporter ?</w:t>
      </w:r>
    </w:p>
    <w:p w14:paraId="35A4E21C" w14:textId="77777777" w:rsidR="00D05C3B" w:rsidRDefault="006A1E95" w:rsidP="00984CEE">
      <w:pPr>
        <w:ind w:firstLine="708"/>
        <w:jc w:val="both"/>
      </w:pPr>
      <w:r w:rsidRPr="006A1E95">
        <w:rPr>
          <w:b/>
          <w:bCs/>
        </w:rPr>
        <w:t xml:space="preserve">2 </w:t>
      </w:r>
      <w:r w:rsidR="00D05C3B" w:rsidRPr="006A1E95">
        <w:rPr>
          <w:b/>
          <w:bCs/>
        </w:rPr>
        <w:t>-</w:t>
      </w:r>
      <w:r w:rsidR="00D05C3B">
        <w:t xml:space="preserve"> ai-je rendu compte de tous les faits ?</w:t>
      </w:r>
    </w:p>
    <w:p w14:paraId="118322B8" w14:textId="77777777" w:rsidR="006A1E95" w:rsidRDefault="006A1E95" w:rsidP="00984CEE">
      <w:pPr>
        <w:ind w:firstLine="397"/>
        <w:jc w:val="both"/>
      </w:pPr>
    </w:p>
    <w:p w14:paraId="6ED79873" w14:textId="77777777" w:rsidR="00D05C3B" w:rsidRDefault="00D05C3B" w:rsidP="00984CEE">
      <w:pPr>
        <w:ind w:firstLine="397"/>
        <w:jc w:val="both"/>
        <w:rPr>
          <w:b/>
          <w:bCs/>
        </w:rPr>
      </w:pPr>
      <w:r w:rsidRPr="006A1E95">
        <w:rPr>
          <w:b/>
          <w:bCs/>
        </w:rPr>
        <w:t xml:space="preserve">En principe, aucun fait décrit par la juridiction n’est dénué de pertinence ou d’intérêt ; le temps des juges est précieux ! </w:t>
      </w:r>
    </w:p>
    <w:p w14:paraId="6000690A" w14:textId="77777777" w:rsidR="006A1E95" w:rsidRPr="006A1E95" w:rsidRDefault="006A1E95" w:rsidP="00984CEE">
      <w:pPr>
        <w:ind w:firstLine="397"/>
        <w:jc w:val="both"/>
        <w:rPr>
          <w:b/>
          <w:bCs/>
        </w:rPr>
      </w:pPr>
    </w:p>
    <w:p w14:paraId="0ACA88D1" w14:textId="77777777" w:rsidR="00DC17F9" w:rsidRDefault="00DC17F9" w:rsidP="00984CEE">
      <w:pPr>
        <w:ind w:firstLine="397"/>
        <w:jc w:val="both"/>
      </w:pPr>
    </w:p>
    <w:p w14:paraId="16EF67C9" w14:textId="77777777" w:rsidR="00DC17F9" w:rsidRPr="001B32DD" w:rsidRDefault="0064426A" w:rsidP="00984CEE">
      <w:pPr>
        <w:ind w:firstLine="397"/>
        <w:jc w:val="both"/>
        <w:rPr>
          <w:b/>
          <w:bCs/>
          <w:sz w:val="28"/>
          <w:szCs w:val="28"/>
        </w:rPr>
      </w:pPr>
      <w:r w:rsidRPr="001B32DD">
        <w:rPr>
          <w:b/>
          <w:bCs/>
          <w:sz w:val="28"/>
          <w:szCs w:val="28"/>
        </w:rPr>
        <w:t>3</w:t>
      </w:r>
      <w:r w:rsidR="00DC17F9" w:rsidRPr="001B32DD">
        <w:rPr>
          <w:b/>
          <w:bCs/>
          <w:sz w:val="28"/>
          <w:szCs w:val="28"/>
        </w:rPr>
        <w:t xml:space="preserve"> – Procédure :</w:t>
      </w:r>
    </w:p>
    <w:p w14:paraId="796D43C9" w14:textId="77777777" w:rsidR="00DC17F9" w:rsidRDefault="00DC17F9" w:rsidP="00984CEE">
      <w:pPr>
        <w:ind w:firstLine="397"/>
        <w:jc w:val="both"/>
      </w:pPr>
      <w:r w:rsidRPr="002F770A">
        <w:rPr>
          <w:b/>
          <w:bCs/>
        </w:rPr>
        <w:t>a –</w:t>
      </w:r>
      <w:r>
        <w:t xml:space="preserve"> "Mlle Duvernay demande l’annulation de la décision du directeur-adjoint "</w:t>
      </w:r>
    </w:p>
    <w:p w14:paraId="6FCE77F1" w14:textId="77777777" w:rsidR="00DC17F9" w:rsidRDefault="00DC17F9" w:rsidP="00984CEE">
      <w:pPr>
        <w:ind w:firstLine="397"/>
        <w:jc w:val="both"/>
      </w:pPr>
      <w:r w:rsidRPr="002F770A">
        <w:rPr>
          <w:i/>
          <w:iCs/>
        </w:rPr>
        <w:t>Appréciation</w:t>
      </w:r>
      <w:r>
        <w:t> :</w:t>
      </w:r>
      <w:r w:rsidR="00DB19E0">
        <w:t xml:space="preserve"> à qui la requérante s’est-elle adress</w:t>
      </w:r>
      <w:r w:rsidR="0049626C">
        <w:t>é</w:t>
      </w:r>
      <w:r w:rsidR="00DB19E0">
        <w:t xml:space="preserve">e ? Au moyen de quel type de recours ? Recours pour excès de pouvoir ou recours de plein contentieux ? </w:t>
      </w:r>
      <w:r w:rsidR="0049626C">
        <w:t xml:space="preserve">Quels sont les moyens de la requête ? </w:t>
      </w:r>
      <w:r w:rsidR="00DB19E0">
        <w:t xml:space="preserve">Le candidat </w:t>
      </w:r>
      <w:r w:rsidR="0049626C">
        <w:t>n’expose pas du tout la procédure suivie par la requérante ?</w:t>
      </w:r>
    </w:p>
    <w:p w14:paraId="5EDC578D" w14:textId="77777777" w:rsidR="002F770A" w:rsidRDefault="002F770A" w:rsidP="00984CEE">
      <w:pPr>
        <w:ind w:firstLine="397"/>
        <w:jc w:val="both"/>
      </w:pPr>
    </w:p>
    <w:p w14:paraId="4617B7EE" w14:textId="77777777" w:rsidR="0049626C" w:rsidRDefault="0049626C" w:rsidP="00984CEE">
      <w:pPr>
        <w:ind w:firstLine="397"/>
        <w:jc w:val="both"/>
      </w:pPr>
      <w:r w:rsidRPr="002F770A">
        <w:rPr>
          <w:b/>
          <w:bCs/>
        </w:rPr>
        <w:t>b –</w:t>
      </w:r>
      <w:r>
        <w:t xml:space="preserve"> "Mlle Duvernay a saisi la cour administrative d’appel"</w:t>
      </w:r>
    </w:p>
    <w:p w14:paraId="16F7FB08" w14:textId="77777777" w:rsidR="000A4633" w:rsidRDefault="0049626C" w:rsidP="00984CEE">
      <w:pPr>
        <w:ind w:firstLine="397"/>
        <w:jc w:val="both"/>
      </w:pPr>
      <w:r w:rsidRPr="002F770A">
        <w:rPr>
          <w:i/>
          <w:iCs/>
        </w:rPr>
        <w:t>Appréciation </w:t>
      </w:r>
      <w:r>
        <w:t xml:space="preserve">: </w:t>
      </w:r>
      <w:r w:rsidR="000A4633">
        <w:t>avant l’appel formé devant a cour administrative, il y avait la saisine du tribunal administratif !</w:t>
      </w:r>
    </w:p>
    <w:p w14:paraId="42662604" w14:textId="77777777" w:rsidR="002F770A" w:rsidRDefault="002F770A" w:rsidP="00984CEE">
      <w:pPr>
        <w:jc w:val="both"/>
      </w:pPr>
    </w:p>
    <w:p w14:paraId="63CD4590" w14:textId="77777777" w:rsidR="002F38DF" w:rsidRDefault="002F38DF" w:rsidP="00984CEE">
      <w:pPr>
        <w:ind w:firstLine="397"/>
        <w:jc w:val="both"/>
      </w:pPr>
      <w:r w:rsidRPr="002F770A">
        <w:rPr>
          <w:b/>
          <w:bCs/>
        </w:rPr>
        <w:t>Un conseil :</w:t>
      </w:r>
      <w:r>
        <w:t xml:space="preserve"> en exposant la procédure, n’ayez de cesse de vous poser les questions suivantes :</w:t>
      </w:r>
    </w:p>
    <w:p w14:paraId="54F2848C" w14:textId="77777777" w:rsidR="0049626C" w:rsidRDefault="002F770A" w:rsidP="00984CEE">
      <w:pPr>
        <w:ind w:firstLine="708"/>
        <w:jc w:val="both"/>
      </w:pPr>
      <w:r w:rsidRPr="002F770A">
        <w:rPr>
          <w:b/>
          <w:bCs/>
        </w:rPr>
        <w:t xml:space="preserve">1 </w:t>
      </w:r>
      <w:r w:rsidR="0099699E" w:rsidRPr="002F770A">
        <w:rPr>
          <w:b/>
          <w:bCs/>
        </w:rPr>
        <w:t>-</w:t>
      </w:r>
      <w:r w:rsidR="0099699E">
        <w:t xml:space="preserve"> </w:t>
      </w:r>
      <w:r w:rsidR="00BC6CA3">
        <w:t>P</w:t>
      </w:r>
      <w:r w:rsidR="00791BB4">
        <w:t xml:space="preserve">ar quoi le requérant </w:t>
      </w:r>
      <w:r w:rsidR="00EC7930">
        <w:t xml:space="preserve">(en général) </w:t>
      </w:r>
      <w:r w:rsidR="00791BB4">
        <w:t>a-t-il commencé pour obtenir gain de cause</w:t>
      </w:r>
      <w:r w:rsidR="008B72EF">
        <w:t> ?</w:t>
      </w:r>
    </w:p>
    <w:p w14:paraId="76D3C386" w14:textId="77777777" w:rsidR="008B72EF" w:rsidRDefault="002F770A" w:rsidP="00984CEE">
      <w:pPr>
        <w:ind w:firstLine="708"/>
        <w:jc w:val="both"/>
      </w:pPr>
      <w:r w:rsidRPr="002F770A">
        <w:rPr>
          <w:b/>
          <w:bCs/>
        </w:rPr>
        <w:t xml:space="preserve">2 </w:t>
      </w:r>
      <w:r w:rsidR="008B72EF" w:rsidRPr="002F770A">
        <w:rPr>
          <w:b/>
          <w:bCs/>
        </w:rPr>
        <w:t>-</w:t>
      </w:r>
      <w:r w:rsidR="008B72EF">
        <w:t xml:space="preserve"> </w:t>
      </w:r>
      <w:r w:rsidR="00BC6CA3">
        <w:t>L</w:t>
      </w:r>
      <w:r w:rsidR="00A00432">
        <w:t>a juridiction dont je suis convié à commenter la décision est-elle la seule juridiction ou instance auprès de laquelle le requérant a cherché à obtenir gain de cause ?</w:t>
      </w:r>
    </w:p>
    <w:p w14:paraId="3500F5A0" w14:textId="77777777" w:rsidR="00A00432" w:rsidRPr="00C74985" w:rsidRDefault="002F770A" w:rsidP="00984CEE">
      <w:pPr>
        <w:ind w:firstLine="708"/>
        <w:jc w:val="both"/>
      </w:pPr>
      <w:r w:rsidRPr="002F770A">
        <w:rPr>
          <w:b/>
          <w:bCs/>
        </w:rPr>
        <w:t xml:space="preserve">3 </w:t>
      </w:r>
      <w:r w:rsidR="00BC6CA3" w:rsidRPr="002F770A">
        <w:rPr>
          <w:b/>
          <w:bCs/>
        </w:rPr>
        <w:t>-</w:t>
      </w:r>
      <w:r w:rsidR="00BC6CA3">
        <w:t xml:space="preserve"> Q</w:t>
      </w:r>
      <w:r w:rsidR="00A00432">
        <w:t>uels les recours le requérant a formés (recours administratifs, recours juridictionnels) ?</w:t>
      </w:r>
    </w:p>
    <w:p w14:paraId="00DBBE0A" w14:textId="77777777" w:rsidR="00A00432" w:rsidRDefault="00A00432" w:rsidP="00984CEE">
      <w:pPr>
        <w:ind w:firstLine="397"/>
        <w:jc w:val="both"/>
      </w:pPr>
    </w:p>
    <w:p w14:paraId="091640FB" w14:textId="77777777" w:rsidR="00A00432" w:rsidRDefault="002F770A" w:rsidP="00984CEE">
      <w:pPr>
        <w:ind w:firstLine="708"/>
        <w:jc w:val="both"/>
      </w:pPr>
      <w:r w:rsidRPr="002F770A">
        <w:rPr>
          <w:b/>
          <w:bCs/>
        </w:rPr>
        <w:t xml:space="preserve">4 </w:t>
      </w:r>
      <w:r w:rsidR="00A00432" w:rsidRPr="002F770A">
        <w:rPr>
          <w:b/>
          <w:bCs/>
        </w:rPr>
        <w:t>-</w:t>
      </w:r>
      <w:r w:rsidR="00A00432">
        <w:t xml:space="preserve"> </w:t>
      </w:r>
      <w:r w:rsidR="00BC6CA3">
        <w:t>Q</w:t>
      </w:r>
      <w:r w:rsidR="00A00432">
        <w:t>uel type de recours juridictionnel le requérant a-t-il formé ?</w:t>
      </w:r>
      <w:r w:rsidR="00EC7930" w:rsidRPr="00EC7930">
        <w:t xml:space="preserve"> </w:t>
      </w:r>
      <w:r w:rsidR="00EC7930">
        <w:t>Recours pour excès de pouvoir ou recours de plein contentieux ?</w:t>
      </w:r>
      <w:r>
        <w:t xml:space="preserve"> </w:t>
      </w:r>
    </w:p>
    <w:p w14:paraId="35C78B44" w14:textId="77777777" w:rsidR="00BC6CA3" w:rsidRDefault="002F770A" w:rsidP="00984CEE">
      <w:pPr>
        <w:ind w:firstLine="708"/>
        <w:jc w:val="both"/>
      </w:pPr>
      <w:r w:rsidRPr="002F770A">
        <w:rPr>
          <w:b/>
          <w:bCs/>
        </w:rPr>
        <w:t xml:space="preserve">5 </w:t>
      </w:r>
      <w:r w:rsidR="00BC6CA3" w:rsidRPr="002F770A">
        <w:rPr>
          <w:b/>
          <w:bCs/>
        </w:rPr>
        <w:t>-</w:t>
      </w:r>
      <w:r w:rsidR="00BC6CA3">
        <w:t xml:space="preserve"> Quels sont les moyens de la requête (c’est-à-dire les arguments du requérant) ? </w:t>
      </w:r>
    </w:p>
    <w:p w14:paraId="433689E1" w14:textId="77777777" w:rsidR="002F770A" w:rsidRDefault="002F770A" w:rsidP="00984CEE">
      <w:pPr>
        <w:ind w:firstLine="708"/>
        <w:jc w:val="both"/>
      </w:pPr>
    </w:p>
    <w:p w14:paraId="1E545A8D" w14:textId="77777777" w:rsidR="00BC6CA3" w:rsidRDefault="00BC6CA3" w:rsidP="00984CEE">
      <w:pPr>
        <w:ind w:firstLine="397"/>
        <w:jc w:val="both"/>
        <w:rPr>
          <w:b/>
          <w:bCs/>
        </w:rPr>
      </w:pPr>
      <w:r>
        <w:rPr>
          <w:b/>
          <w:bCs/>
        </w:rPr>
        <w:t>Souvenez-vous : t</w:t>
      </w:r>
      <w:r w:rsidRPr="008B72EF">
        <w:rPr>
          <w:b/>
          <w:bCs/>
        </w:rPr>
        <w:t xml:space="preserve">out </w:t>
      </w:r>
      <w:r>
        <w:rPr>
          <w:b/>
          <w:bCs/>
        </w:rPr>
        <w:t>ce par quoi</w:t>
      </w:r>
      <w:r w:rsidRPr="008B72EF">
        <w:rPr>
          <w:b/>
          <w:bCs/>
        </w:rPr>
        <w:t xml:space="preserve"> un requérant cherche à obtenir gain de cause relève de la procédure.</w:t>
      </w:r>
    </w:p>
    <w:p w14:paraId="25229696" w14:textId="77777777" w:rsidR="0064426A" w:rsidRDefault="0064426A" w:rsidP="00984CEE">
      <w:pPr>
        <w:ind w:firstLine="397"/>
        <w:jc w:val="both"/>
        <w:rPr>
          <w:b/>
          <w:bCs/>
        </w:rPr>
      </w:pPr>
    </w:p>
    <w:p w14:paraId="3AF7B748" w14:textId="77777777" w:rsidR="002F770A" w:rsidRDefault="002F770A" w:rsidP="00984CEE">
      <w:pPr>
        <w:ind w:firstLine="397"/>
        <w:jc w:val="both"/>
        <w:rPr>
          <w:b/>
          <w:bCs/>
        </w:rPr>
      </w:pPr>
    </w:p>
    <w:p w14:paraId="4C3F273D" w14:textId="77777777" w:rsidR="002F770A" w:rsidRDefault="002F770A" w:rsidP="00984CEE">
      <w:pPr>
        <w:ind w:firstLine="397"/>
        <w:jc w:val="both"/>
        <w:rPr>
          <w:b/>
          <w:bCs/>
        </w:rPr>
      </w:pPr>
    </w:p>
    <w:p w14:paraId="2DD12016" w14:textId="77777777" w:rsidR="002F770A" w:rsidRDefault="002F770A" w:rsidP="00984CEE">
      <w:pPr>
        <w:ind w:firstLine="397"/>
        <w:jc w:val="both"/>
        <w:rPr>
          <w:b/>
          <w:bCs/>
        </w:rPr>
      </w:pPr>
    </w:p>
    <w:p w14:paraId="4AC8A610" w14:textId="77777777" w:rsidR="002F770A" w:rsidRDefault="002F770A" w:rsidP="00984CEE">
      <w:pPr>
        <w:ind w:firstLine="397"/>
        <w:jc w:val="both"/>
        <w:rPr>
          <w:b/>
          <w:bCs/>
        </w:rPr>
      </w:pPr>
    </w:p>
    <w:p w14:paraId="0E9784E3" w14:textId="77777777" w:rsidR="002F770A" w:rsidRDefault="002F770A" w:rsidP="00984CEE">
      <w:pPr>
        <w:ind w:firstLine="397"/>
        <w:jc w:val="both"/>
        <w:rPr>
          <w:b/>
          <w:bCs/>
        </w:rPr>
      </w:pPr>
    </w:p>
    <w:p w14:paraId="65D1C078" w14:textId="77777777" w:rsidR="002F770A" w:rsidRDefault="002F770A" w:rsidP="00984CEE">
      <w:pPr>
        <w:ind w:firstLine="397"/>
        <w:jc w:val="both"/>
        <w:rPr>
          <w:b/>
          <w:bCs/>
        </w:rPr>
      </w:pPr>
    </w:p>
    <w:p w14:paraId="3AD1AACA" w14:textId="77777777" w:rsidR="0064426A" w:rsidRPr="001B32DD" w:rsidRDefault="0064426A" w:rsidP="00984CEE">
      <w:pPr>
        <w:ind w:firstLine="397"/>
        <w:jc w:val="both"/>
        <w:rPr>
          <w:b/>
          <w:bCs/>
          <w:sz w:val="28"/>
          <w:szCs w:val="28"/>
        </w:rPr>
      </w:pPr>
      <w:r w:rsidRPr="001B32DD">
        <w:rPr>
          <w:b/>
          <w:bCs/>
          <w:sz w:val="28"/>
          <w:szCs w:val="28"/>
        </w:rPr>
        <w:lastRenderedPageBreak/>
        <w:t>4 – Points de droit :</w:t>
      </w:r>
    </w:p>
    <w:p w14:paraId="1891D024" w14:textId="77777777" w:rsidR="009C336A" w:rsidRDefault="009C336A" w:rsidP="00984CEE">
      <w:pPr>
        <w:ind w:firstLine="397"/>
        <w:jc w:val="both"/>
      </w:pPr>
      <w:r w:rsidRPr="007D4013">
        <w:rPr>
          <w:b/>
          <w:bCs/>
        </w:rPr>
        <w:t>a –</w:t>
      </w:r>
      <w:r>
        <w:t xml:space="preserve"> "La cour a contrôlé la légalité externe et la légalité interne"</w:t>
      </w:r>
    </w:p>
    <w:p w14:paraId="2CEAB6DE" w14:textId="77777777" w:rsidR="009C336A" w:rsidRDefault="009C336A" w:rsidP="00984CEE">
      <w:pPr>
        <w:ind w:firstLine="397"/>
        <w:jc w:val="both"/>
      </w:pPr>
      <w:r w:rsidRPr="007D4013">
        <w:rPr>
          <w:i/>
          <w:iCs/>
        </w:rPr>
        <w:t>Appréciation</w:t>
      </w:r>
      <w:r>
        <w:t> :</w:t>
      </w:r>
      <w:r w:rsidR="006E7613">
        <w:t xml:space="preserve"> l’exposé des points de droit est imprécis. Le candidat aurait dû donner plus de détails. La requérante a soulevé quatre moyens que la cour a rejetés. Le candidat devait faire état de ces quatre moyens, tout en les classant en moyens de légalité externe et en moyens de légalité in</w:t>
      </w:r>
      <w:r w:rsidR="007D4013">
        <w:t>terne ;</w:t>
      </w:r>
    </w:p>
    <w:p w14:paraId="4376288F" w14:textId="77777777" w:rsidR="007D4013" w:rsidRDefault="007D4013" w:rsidP="00984CEE">
      <w:pPr>
        <w:ind w:firstLine="397"/>
        <w:jc w:val="both"/>
      </w:pPr>
    </w:p>
    <w:p w14:paraId="26FEBB7C" w14:textId="77777777" w:rsidR="005A1B9D" w:rsidRDefault="005A1B9D" w:rsidP="00984CEE">
      <w:pPr>
        <w:ind w:firstLine="397"/>
        <w:jc w:val="both"/>
      </w:pPr>
      <w:r w:rsidRPr="007D4013">
        <w:rPr>
          <w:b/>
          <w:bCs/>
        </w:rPr>
        <w:t>b –</w:t>
      </w:r>
      <w:r>
        <w:t xml:space="preserve"> "Les illégalités sont l’incompétence, l’erreur manifeste d’appréciation et le détournement de pouvoir"</w:t>
      </w:r>
    </w:p>
    <w:p w14:paraId="156B4D1B" w14:textId="77777777" w:rsidR="005A1B9D" w:rsidRDefault="005A1B9D" w:rsidP="00984CEE">
      <w:pPr>
        <w:ind w:firstLine="397"/>
        <w:jc w:val="both"/>
      </w:pPr>
      <w:r w:rsidRPr="007D4013">
        <w:rPr>
          <w:i/>
          <w:iCs/>
        </w:rPr>
        <w:t>Appréciation</w:t>
      </w:r>
      <w:r>
        <w:t> :</w:t>
      </w:r>
      <w:r w:rsidR="00794095">
        <w:t xml:space="preserve"> le candidat</w:t>
      </w:r>
      <w:r w:rsidR="00F10C8E">
        <w:t xml:space="preserve"> a oublié une illégalité que la cour n’a pas nommée, à savoir le vice de procédure. </w:t>
      </w:r>
      <w:r w:rsidR="0053166B" w:rsidRPr="007C4A3B">
        <w:rPr>
          <w:b/>
          <w:bCs/>
        </w:rPr>
        <w:t>Il appartient au commentateur de qualifier les illégalités qui n’ont pas été expressément qualifiées par le juge.</w:t>
      </w:r>
    </w:p>
    <w:p w14:paraId="5079BC1B" w14:textId="77777777" w:rsidR="007D4013" w:rsidRDefault="007D4013" w:rsidP="00984CEE">
      <w:pPr>
        <w:ind w:firstLine="397"/>
        <w:jc w:val="both"/>
      </w:pPr>
    </w:p>
    <w:p w14:paraId="69323398" w14:textId="77777777" w:rsidR="00312418" w:rsidRPr="007C4A3B" w:rsidRDefault="00312418" w:rsidP="00984CEE">
      <w:pPr>
        <w:ind w:firstLine="397"/>
        <w:jc w:val="both"/>
        <w:rPr>
          <w:b/>
          <w:bCs/>
        </w:rPr>
      </w:pPr>
      <w:r w:rsidRPr="007D4013">
        <w:rPr>
          <w:b/>
          <w:bCs/>
        </w:rPr>
        <w:t xml:space="preserve">Conseils : </w:t>
      </w:r>
      <w:r>
        <w:t>pour avoir la certitude que vous n’oublierez aucune illégalité, procédez de la manière suivante :</w:t>
      </w:r>
    </w:p>
    <w:p w14:paraId="45F23B9D" w14:textId="77777777" w:rsidR="00312418" w:rsidRDefault="00312418" w:rsidP="00984CEE">
      <w:pPr>
        <w:ind w:firstLine="397"/>
        <w:jc w:val="both"/>
      </w:pPr>
      <w:r>
        <w:tab/>
        <w:t>*</w:t>
      </w:r>
      <w:r w:rsidR="004E4D70">
        <w:t xml:space="preserve"> lisez entièrement l’arrêt (ou le jugement !)</w:t>
      </w:r>
    </w:p>
    <w:p w14:paraId="78E5D75D" w14:textId="4595FD58" w:rsidR="004E4D70" w:rsidRDefault="004E4D70" w:rsidP="00984CEE">
      <w:pPr>
        <w:ind w:firstLine="397"/>
        <w:jc w:val="both"/>
      </w:pPr>
      <w:r>
        <w:tab/>
        <w:t>* intéressez-vous à cha</w:t>
      </w:r>
      <w:r w:rsidR="00B65C2A">
        <w:t>cun des</w:t>
      </w:r>
      <w:r>
        <w:t xml:space="preserve"> </w:t>
      </w:r>
      <w:r w:rsidRPr="007C4A3B">
        <w:rPr>
          <w:b/>
          <w:bCs/>
        </w:rPr>
        <w:t>paragraphe</w:t>
      </w:r>
      <w:r w:rsidR="00B65C2A">
        <w:rPr>
          <w:b/>
          <w:bCs/>
        </w:rPr>
        <w:t>s</w:t>
      </w:r>
      <w:r>
        <w:t xml:space="preserve"> </w:t>
      </w:r>
      <w:r w:rsidR="00B65C2A">
        <w:t>venant après</w:t>
      </w:r>
      <w:r>
        <w:t xml:space="preserve"> "Considérant </w:t>
      </w:r>
      <w:r w:rsidR="00B65C2A">
        <w:t>ce qui suit :</w:t>
      </w:r>
      <w:r>
        <w:t>" sachant que chacun de ces paragraphes peut contenir une illégalité invoquée par le requérant et examinée par le juge,</w:t>
      </w:r>
    </w:p>
    <w:p w14:paraId="2484091E" w14:textId="77777777" w:rsidR="00F74366" w:rsidRDefault="004E4D70" w:rsidP="00984CEE">
      <w:pPr>
        <w:ind w:firstLine="397"/>
        <w:jc w:val="both"/>
      </w:pPr>
      <w:r>
        <w:tab/>
        <w:t>* vous r</w:t>
      </w:r>
      <w:r w:rsidR="003C418A">
        <w:t>e</w:t>
      </w:r>
      <w:r>
        <w:t xml:space="preserve">connaîtrez les paragraphes contenant des illégalités à leur </w:t>
      </w:r>
      <w:r w:rsidRPr="007C4A3B">
        <w:rPr>
          <w:b/>
          <w:bCs/>
        </w:rPr>
        <w:t>dernière proposition</w:t>
      </w:r>
      <w:r>
        <w:t xml:space="preserve"> qui est toujours en forme de conclusion :</w:t>
      </w:r>
      <w:r w:rsidR="003C418A">
        <w:t> "qu’ainsi…", "que par suite…", etc. ; cette dernière proposition du paragraphe reprend parfois (mais pas toujours !), en la nommant, l’illégalité</w:t>
      </w:r>
      <w:r w:rsidR="003C418A" w:rsidRPr="003C418A">
        <w:t xml:space="preserve"> </w:t>
      </w:r>
      <w:r w:rsidR="003C418A">
        <w:t>invoquée par le requérant et examinée par le juge</w:t>
      </w:r>
      <w:r w:rsidR="00F74366">
        <w:t> ;</w:t>
      </w:r>
    </w:p>
    <w:p w14:paraId="785E80F6" w14:textId="77777777" w:rsidR="006B1767" w:rsidRDefault="006B1767" w:rsidP="00984CEE">
      <w:pPr>
        <w:ind w:firstLine="397"/>
        <w:jc w:val="both"/>
      </w:pPr>
    </w:p>
    <w:p w14:paraId="5C865EFE" w14:textId="77777777" w:rsidR="004E4D70" w:rsidRDefault="006B1767" w:rsidP="00984CEE">
      <w:pPr>
        <w:ind w:firstLine="397"/>
        <w:jc w:val="both"/>
      </w:pPr>
      <w:r>
        <w:t>N</w:t>
      </w:r>
      <w:r w:rsidR="00DF6319">
        <w:t>’oubliez pas de vous poser des questions au sujet des points de droit ; les réponses que vous donnerez à ces questions constituent la trame de votre plan et la substance de votre commentaire.</w:t>
      </w:r>
    </w:p>
    <w:p w14:paraId="29F71968" w14:textId="77777777" w:rsidR="006B1767" w:rsidRDefault="006B1767" w:rsidP="00984CEE">
      <w:pPr>
        <w:ind w:firstLine="397"/>
        <w:jc w:val="both"/>
      </w:pPr>
    </w:p>
    <w:p w14:paraId="07966A2D" w14:textId="77777777" w:rsidR="00312418" w:rsidRDefault="00312418" w:rsidP="00984CEE">
      <w:pPr>
        <w:ind w:firstLine="397"/>
        <w:jc w:val="both"/>
      </w:pPr>
    </w:p>
    <w:p w14:paraId="3073E716" w14:textId="77777777" w:rsidR="00DF6319" w:rsidRPr="001B32DD" w:rsidRDefault="00FE74E2" w:rsidP="00984CEE">
      <w:pPr>
        <w:ind w:firstLine="397"/>
        <w:jc w:val="both"/>
        <w:rPr>
          <w:b/>
          <w:bCs/>
          <w:sz w:val="28"/>
          <w:szCs w:val="28"/>
        </w:rPr>
      </w:pPr>
      <w:r w:rsidRPr="001B32DD">
        <w:rPr>
          <w:b/>
          <w:bCs/>
          <w:sz w:val="28"/>
          <w:szCs w:val="28"/>
        </w:rPr>
        <w:t>5</w:t>
      </w:r>
      <w:r w:rsidR="00DF6319" w:rsidRPr="001B32DD">
        <w:rPr>
          <w:b/>
          <w:bCs/>
          <w:sz w:val="28"/>
          <w:szCs w:val="28"/>
        </w:rPr>
        <w:t xml:space="preserve"> – </w:t>
      </w:r>
      <w:r w:rsidRPr="001B32DD">
        <w:rPr>
          <w:b/>
          <w:bCs/>
          <w:sz w:val="28"/>
          <w:szCs w:val="28"/>
        </w:rPr>
        <w:t>Annonce du plan</w:t>
      </w:r>
      <w:r w:rsidR="001154A1" w:rsidRPr="001B32DD">
        <w:rPr>
          <w:b/>
          <w:bCs/>
          <w:sz w:val="28"/>
          <w:szCs w:val="28"/>
        </w:rPr>
        <w:t xml:space="preserve"> </w:t>
      </w:r>
      <w:r w:rsidR="00DF6319" w:rsidRPr="001B32DD">
        <w:rPr>
          <w:b/>
          <w:bCs/>
          <w:sz w:val="28"/>
          <w:szCs w:val="28"/>
        </w:rPr>
        <w:t>:</w:t>
      </w:r>
    </w:p>
    <w:p w14:paraId="69750D4F" w14:textId="77777777" w:rsidR="00DF6319" w:rsidRDefault="00DF6319" w:rsidP="00984CEE">
      <w:pPr>
        <w:ind w:firstLine="397"/>
        <w:jc w:val="both"/>
      </w:pPr>
    </w:p>
    <w:p w14:paraId="4A8C7321" w14:textId="77777777" w:rsidR="004620CA" w:rsidRPr="00BB3411" w:rsidRDefault="004620CA" w:rsidP="00984CEE">
      <w:pPr>
        <w:ind w:firstLine="397"/>
        <w:jc w:val="both"/>
        <w:rPr>
          <w:b/>
          <w:bCs/>
        </w:rPr>
      </w:pPr>
      <w:r w:rsidRPr="00BB3411">
        <w:rPr>
          <w:b/>
          <w:bCs/>
        </w:rPr>
        <w:t>La discordance entre les points de droit et l’annonce du plan constitue l’erreur la plus fréquente.</w:t>
      </w:r>
    </w:p>
    <w:p w14:paraId="09299441" w14:textId="77777777" w:rsidR="004620CA" w:rsidRDefault="004620CA" w:rsidP="00984CEE">
      <w:pPr>
        <w:ind w:firstLine="397"/>
        <w:jc w:val="both"/>
      </w:pPr>
      <w:r>
        <w:t xml:space="preserve">Si vous avez retenu </w:t>
      </w:r>
      <w:r w:rsidR="00944C27" w:rsidRPr="00BB3411">
        <w:rPr>
          <w:b/>
          <w:bCs/>
        </w:rPr>
        <w:t>Lambda</w:t>
      </w:r>
      <w:r w:rsidR="00722728">
        <w:t xml:space="preserve"> et </w:t>
      </w:r>
      <w:r w:rsidR="00944C27" w:rsidRPr="00BB3411">
        <w:rPr>
          <w:b/>
          <w:bCs/>
        </w:rPr>
        <w:t>Gamma</w:t>
      </w:r>
      <w:r w:rsidR="00722728">
        <w:t xml:space="preserve"> </w:t>
      </w:r>
      <w:r>
        <w:t xml:space="preserve">comme points de droit, vous devez annoncer que vous analyserez d’abord </w:t>
      </w:r>
      <w:r w:rsidR="00944C27" w:rsidRPr="00BB3411">
        <w:rPr>
          <w:b/>
          <w:bCs/>
        </w:rPr>
        <w:t>Lambda</w:t>
      </w:r>
      <w:r>
        <w:t xml:space="preserve"> puis </w:t>
      </w:r>
      <w:r w:rsidR="00944C27" w:rsidRPr="00BB3411">
        <w:rPr>
          <w:b/>
          <w:bCs/>
        </w:rPr>
        <w:t>Gamma</w:t>
      </w:r>
      <w:r>
        <w:t>.</w:t>
      </w:r>
    </w:p>
    <w:p w14:paraId="1B293E3C" w14:textId="77777777" w:rsidR="004620CA" w:rsidRDefault="00FE74E2" w:rsidP="00984CEE">
      <w:pPr>
        <w:ind w:firstLine="397"/>
        <w:jc w:val="both"/>
      </w:pPr>
      <w:r>
        <w:t xml:space="preserve"> </w:t>
      </w:r>
      <w:r w:rsidR="004620CA">
        <w:t xml:space="preserve">Si vous avez retenu </w:t>
      </w:r>
      <w:r w:rsidR="00944C27" w:rsidRPr="00BB3411">
        <w:rPr>
          <w:b/>
          <w:bCs/>
        </w:rPr>
        <w:t>Lambda</w:t>
      </w:r>
      <w:r w:rsidR="00722728">
        <w:t xml:space="preserve"> et </w:t>
      </w:r>
      <w:r w:rsidR="00944C27" w:rsidRPr="00BB3411">
        <w:rPr>
          <w:b/>
          <w:bCs/>
        </w:rPr>
        <w:t>Gamma</w:t>
      </w:r>
      <w:r w:rsidR="00722728">
        <w:t xml:space="preserve"> </w:t>
      </w:r>
      <w:r w:rsidR="004620CA">
        <w:t xml:space="preserve">comme points de droit, vous ne pouvez annoncer que vous analyserez d’abord </w:t>
      </w:r>
      <w:r w:rsidR="00944C27" w:rsidRPr="00BB3411">
        <w:rPr>
          <w:b/>
          <w:bCs/>
        </w:rPr>
        <w:t>Oméga</w:t>
      </w:r>
      <w:r w:rsidR="004620CA">
        <w:t xml:space="preserve"> puis </w:t>
      </w:r>
      <w:r w:rsidR="00944C27" w:rsidRPr="00BB3411">
        <w:rPr>
          <w:b/>
          <w:bCs/>
        </w:rPr>
        <w:t>Epsilon</w:t>
      </w:r>
      <w:r w:rsidR="004620CA">
        <w:t>.</w:t>
      </w:r>
      <w:r w:rsidR="00722728">
        <w:t xml:space="preserve"> </w:t>
      </w:r>
    </w:p>
    <w:p w14:paraId="18453541" w14:textId="77777777" w:rsidR="00BB3411" w:rsidRDefault="00722728" w:rsidP="00984CEE">
      <w:pPr>
        <w:ind w:firstLine="397"/>
        <w:jc w:val="both"/>
      </w:pPr>
      <w:r>
        <w:t xml:space="preserve">Si, après avoir retenu </w:t>
      </w:r>
      <w:r w:rsidR="00944C27">
        <w:t>Lambda</w:t>
      </w:r>
      <w:r>
        <w:t xml:space="preserve"> et </w:t>
      </w:r>
      <w:r w:rsidR="00944C27">
        <w:t>Gamma</w:t>
      </w:r>
      <w:r>
        <w:t xml:space="preserve"> comme points de droit, vous souhaitez annoncer que vous analyserez d’abord </w:t>
      </w:r>
      <w:r w:rsidR="00944C27">
        <w:t>Oméga</w:t>
      </w:r>
      <w:r>
        <w:t xml:space="preserve"> puis </w:t>
      </w:r>
      <w:r w:rsidR="00944C27">
        <w:t>Epsilon</w:t>
      </w:r>
      <w:r>
        <w:t xml:space="preserve">, vous devez retourner à vos points de droit pour les transformer, les modifier en </w:t>
      </w:r>
      <w:r w:rsidR="00944C27">
        <w:t>Oméga</w:t>
      </w:r>
      <w:r>
        <w:t xml:space="preserve"> et </w:t>
      </w:r>
      <w:r w:rsidR="00944C27">
        <w:t>Epsilon</w:t>
      </w:r>
      <w:r>
        <w:t>.</w:t>
      </w:r>
      <w:r w:rsidR="00944C27">
        <w:t xml:space="preserve"> </w:t>
      </w:r>
    </w:p>
    <w:p w14:paraId="3218AD98" w14:textId="77777777" w:rsidR="00722728" w:rsidRDefault="00944C27" w:rsidP="00984CEE">
      <w:pPr>
        <w:ind w:firstLine="397"/>
        <w:jc w:val="both"/>
      </w:pPr>
      <w:r>
        <w:t xml:space="preserve"> </w:t>
      </w:r>
    </w:p>
    <w:p w14:paraId="77C875C9" w14:textId="77777777" w:rsidR="00AA27BC" w:rsidRPr="00BB3411" w:rsidRDefault="00AA27BC" w:rsidP="00984CEE">
      <w:pPr>
        <w:ind w:firstLine="397"/>
        <w:jc w:val="both"/>
        <w:rPr>
          <w:b/>
          <w:bCs/>
        </w:rPr>
      </w:pPr>
      <w:r w:rsidRPr="00BB3411">
        <w:rPr>
          <w:b/>
          <w:bCs/>
        </w:rPr>
        <w:t xml:space="preserve">Illustration : </w:t>
      </w:r>
    </w:p>
    <w:p w14:paraId="605B8A7E" w14:textId="77777777" w:rsidR="00AA27BC" w:rsidRDefault="00AA27BC" w:rsidP="00984CEE">
      <w:pPr>
        <w:ind w:firstLine="708"/>
        <w:jc w:val="both"/>
      </w:pPr>
      <w:r>
        <w:t>- j’ai retenu comme points de droit d’une part la manière péremptoire dont la cour a rejeté les moyens de légalité externe, d’autre part la manière déductive dont elle a rejeté</w:t>
      </w:r>
      <w:r w:rsidRPr="00AA27BC">
        <w:t xml:space="preserve"> </w:t>
      </w:r>
      <w:r>
        <w:t>les moyens de légalité interne,</w:t>
      </w:r>
    </w:p>
    <w:p w14:paraId="32DCE1F6" w14:textId="77777777" w:rsidR="00AA27BC" w:rsidRDefault="00AA27BC" w:rsidP="00984CEE">
      <w:pPr>
        <w:ind w:firstLine="708"/>
        <w:jc w:val="both"/>
      </w:pPr>
      <w:r>
        <w:t>- en conséquence, j’ai annoncé que j’analyserais d’abord</w:t>
      </w:r>
      <w:r w:rsidRPr="00AA27BC">
        <w:t xml:space="preserve"> </w:t>
      </w:r>
      <w:r>
        <w:t>part la manière péremptoire dont la cour a rejeté les moyens de légalité externe, puis</w:t>
      </w:r>
      <w:r w:rsidRPr="00AA27BC">
        <w:t xml:space="preserve"> </w:t>
      </w:r>
      <w:r>
        <w:t>la manière déductive dont elle a rejeté</w:t>
      </w:r>
      <w:r w:rsidRPr="00AA27BC">
        <w:t xml:space="preserve"> </w:t>
      </w:r>
      <w:r>
        <w:t>les moyens de légalité interne.</w:t>
      </w:r>
      <w:r w:rsidR="00BB3411">
        <w:t xml:space="preserve"> </w:t>
      </w:r>
    </w:p>
    <w:p w14:paraId="5ED55A34" w14:textId="77777777" w:rsidR="00AA27BC" w:rsidRDefault="00AA27BC" w:rsidP="00984CEE">
      <w:pPr>
        <w:ind w:firstLine="397"/>
        <w:jc w:val="both"/>
      </w:pPr>
      <w:r>
        <w:t>Je ne pouvais annoncer que j’analyserais le service public</w:t>
      </w:r>
      <w:r w:rsidR="00BB3411">
        <w:t>,</w:t>
      </w:r>
      <w:r>
        <w:t xml:space="preserve"> puis la compétence !</w:t>
      </w:r>
    </w:p>
    <w:p w14:paraId="39F273CD" w14:textId="77777777" w:rsidR="00BB3411" w:rsidRDefault="00BB3411" w:rsidP="00984CEE">
      <w:pPr>
        <w:ind w:firstLine="397"/>
        <w:jc w:val="both"/>
      </w:pPr>
    </w:p>
    <w:p w14:paraId="2551636E" w14:textId="77777777" w:rsidR="00604B0B" w:rsidRDefault="00604B0B" w:rsidP="00984CEE">
      <w:pPr>
        <w:ind w:firstLine="397"/>
        <w:jc w:val="both"/>
        <w:rPr>
          <w:b/>
          <w:bCs/>
        </w:rPr>
      </w:pPr>
      <w:r w:rsidRPr="00BB3411">
        <w:rPr>
          <w:b/>
          <w:bCs/>
        </w:rPr>
        <w:t>Ex</w:t>
      </w:r>
      <w:r w:rsidR="00BD0DAF">
        <w:rPr>
          <w:b/>
          <w:bCs/>
        </w:rPr>
        <w:t>aminez donc flèches de la page 10</w:t>
      </w:r>
      <w:r w:rsidRPr="00BB3411">
        <w:rPr>
          <w:b/>
          <w:bCs/>
        </w:rPr>
        <w:t xml:space="preserve"> de ce bréviaire !</w:t>
      </w:r>
    </w:p>
    <w:p w14:paraId="3E603247" w14:textId="77777777" w:rsidR="00BB3411" w:rsidRPr="00BB3411" w:rsidRDefault="00BB3411" w:rsidP="00984CEE">
      <w:pPr>
        <w:ind w:firstLine="397"/>
        <w:jc w:val="both"/>
        <w:rPr>
          <w:b/>
          <w:bCs/>
        </w:rPr>
      </w:pPr>
    </w:p>
    <w:p w14:paraId="0B7593EE" w14:textId="77777777" w:rsidR="00FE74E2" w:rsidRDefault="00FE74E2" w:rsidP="00984CEE">
      <w:pPr>
        <w:ind w:firstLine="397"/>
        <w:jc w:val="both"/>
      </w:pPr>
    </w:p>
    <w:p w14:paraId="38B8C589" w14:textId="77777777" w:rsidR="00B96790" w:rsidRPr="001B32DD" w:rsidRDefault="00B96790" w:rsidP="00CE4CB1">
      <w:pPr>
        <w:pageBreakBefore/>
        <w:ind w:firstLine="397"/>
        <w:jc w:val="both"/>
        <w:rPr>
          <w:b/>
          <w:bCs/>
          <w:sz w:val="28"/>
          <w:szCs w:val="28"/>
        </w:rPr>
      </w:pPr>
      <w:r w:rsidRPr="001B32DD">
        <w:rPr>
          <w:b/>
          <w:bCs/>
          <w:sz w:val="28"/>
          <w:szCs w:val="28"/>
        </w:rPr>
        <w:lastRenderedPageBreak/>
        <w:t xml:space="preserve">5 – </w:t>
      </w:r>
      <w:r w:rsidR="001B32DD" w:rsidRPr="001B32DD">
        <w:rPr>
          <w:b/>
          <w:bCs/>
          <w:sz w:val="28"/>
          <w:szCs w:val="28"/>
        </w:rPr>
        <w:t>P</w:t>
      </w:r>
      <w:r w:rsidRPr="001B32DD">
        <w:rPr>
          <w:b/>
          <w:bCs/>
          <w:sz w:val="28"/>
          <w:szCs w:val="28"/>
        </w:rPr>
        <w:t>lan :</w:t>
      </w:r>
    </w:p>
    <w:p w14:paraId="237EFBD4" w14:textId="77777777" w:rsidR="00BB3411" w:rsidRDefault="00BB3411" w:rsidP="00984CEE">
      <w:pPr>
        <w:ind w:firstLine="397"/>
        <w:jc w:val="both"/>
        <w:rPr>
          <w:b/>
          <w:bCs/>
        </w:rPr>
      </w:pPr>
    </w:p>
    <w:p w14:paraId="598FAC6F" w14:textId="77777777" w:rsidR="008B3373" w:rsidRDefault="008B3373" w:rsidP="00984CEE">
      <w:pPr>
        <w:ind w:firstLine="397"/>
        <w:jc w:val="both"/>
      </w:pPr>
      <w:r w:rsidRPr="00BB3411">
        <w:rPr>
          <w:b/>
          <w:bCs/>
        </w:rPr>
        <w:t>a –</w:t>
      </w:r>
      <w:r>
        <w:t xml:space="preserve"> "I – La légalité externe, II – La légalité interne"</w:t>
      </w:r>
    </w:p>
    <w:p w14:paraId="77D715E8" w14:textId="77777777" w:rsidR="008B3373" w:rsidRDefault="008B3373" w:rsidP="00984CEE">
      <w:pPr>
        <w:ind w:firstLine="397"/>
        <w:jc w:val="both"/>
      </w:pPr>
      <w:r w:rsidRPr="00BB3411">
        <w:rPr>
          <w:i/>
          <w:iCs/>
        </w:rPr>
        <w:t>Appréciation</w:t>
      </w:r>
      <w:r>
        <w:t xml:space="preserve"> : ces deux titres sont radicalement contraires aux directives du bréviaire ! </w:t>
      </w:r>
      <w:r w:rsidR="00B5050E">
        <w:t xml:space="preserve">Une véritable provocation ! </w:t>
      </w:r>
      <w:r>
        <w:t xml:space="preserve">Ils sont incolores, inodores et sans saveur. Ils ne comportent ni épithète ni apposition. Le candidat n’indique point ce qu’il a pensé de la manière dont la cour a tranché les questions de légalité externe et les questions de légalité interne. </w:t>
      </w:r>
    </w:p>
    <w:p w14:paraId="11706197" w14:textId="77777777" w:rsidR="006C6ACC" w:rsidRDefault="006C6ACC" w:rsidP="00984CEE">
      <w:pPr>
        <w:ind w:firstLine="397"/>
        <w:jc w:val="both"/>
      </w:pPr>
      <w:r>
        <w:t>Un conseil : ne choisissez jamais de titres qui ne comportent ni épithète ni apposition !</w:t>
      </w:r>
    </w:p>
    <w:p w14:paraId="1F5C9E85" w14:textId="77777777" w:rsidR="006C6ACC" w:rsidRDefault="006C6ACC" w:rsidP="00984CEE">
      <w:pPr>
        <w:ind w:firstLine="397"/>
        <w:jc w:val="both"/>
      </w:pPr>
    </w:p>
    <w:p w14:paraId="3F3A24CA" w14:textId="77777777" w:rsidR="006C6ACC" w:rsidRDefault="00AD775E" w:rsidP="00984CEE">
      <w:pPr>
        <w:ind w:firstLine="397"/>
        <w:jc w:val="both"/>
        <w:rPr>
          <w:b/>
          <w:bCs/>
        </w:rPr>
      </w:pPr>
      <w:r w:rsidRPr="00BB3411">
        <w:rPr>
          <w:b/>
          <w:bCs/>
        </w:rPr>
        <w:t>b -</w:t>
      </w:r>
      <w:r>
        <w:t xml:space="preserve"> </w:t>
      </w:r>
      <w:r w:rsidR="006C6ACC" w:rsidRPr="00BB3411">
        <w:rPr>
          <w:b/>
          <w:bCs/>
        </w:rPr>
        <w:t>La discordance entre le plan, les points de droit et l’annonce du plan est une erreur fréquente.</w:t>
      </w:r>
    </w:p>
    <w:p w14:paraId="34A2365F" w14:textId="77777777" w:rsidR="00BB3411" w:rsidRPr="00BB3411" w:rsidRDefault="00BB3411" w:rsidP="00984CEE">
      <w:pPr>
        <w:ind w:firstLine="397"/>
        <w:jc w:val="both"/>
        <w:rPr>
          <w:b/>
          <w:bCs/>
        </w:rPr>
      </w:pPr>
    </w:p>
    <w:p w14:paraId="4E0C9DF2" w14:textId="77777777" w:rsidR="00944C27" w:rsidRPr="00BB3411" w:rsidRDefault="00BB3411" w:rsidP="00984CEE">
      <w:pPr>
        <w:ind w:firstLine="397"/>
        <w:jc w:val="both"/>
        <w:rPr>
          <w:b/>
          <w:bCs/>
        </w:rPr>
      </w:pPr>
      <w:r>
        <w:rPr>
          <w:b/>
          <w:bCs/>
        </w:rPr>
        <w:t>Ce que vous devez</w:t>
      </w:r>
      <w:r w:rsidR="00944C27" w:rsidRPr="00BB3411">
        <w:rPr>
          <w:b/>
          <w:bCs/>
        </w:rPr>
        <w:t xml:space="preserve"> faire :</w:t>
      </w:r>
    </w:p>
    <w:p w14:paraId="55143909" w14:textId="77777777" w:rsidR="00944C27" w:rsidRDefault="00944C27" w:rsidP="00984CEE">
      <w:pPr>
        <w:ind w:firstLine="708"/>
        <w:jc w:val="both"/>
      </w:pPr>
      <w:r>
        <w:t xml:space="preserve">- </w:t>
      </w:r>
      <w:r w:rsidR="006C6ACC">
        <w:t xml:space="preserve">vous avez retenu </w:t>
      </w:r>
      <w:r>
        <w:t xml:space="preserve">Lambda et Gamma </w:t>
      </w:r>
      <w:r w:rsidR="006C6ACC">
        <w:t xml:space="preserve">comme points de droit, </w:t>
      </w:r>
    </w:p>
    <w:p w14:paraId="03DCEC3C" w14:textId="77777777" w:rsidR="006C6ACC" w:rsidRDefault="00944C27" w:rsidP="00984CEE">
      <w:pPr>
        <w:ind w:firstLine="708"/>
        <w:jc w:val="both"/>
      </w:pPr>
      <w:r>
        <w:t xml:space="preserve">- </w:t>
      </w:r>
      <w:r w:rsidR="006C6ACC">
        <w:t xml:space="preserve">vous </w:t>
      </w:r>
      <w:r>
        <w:t>avez donc annoncé</w:t>
      </w:r>
      <w:r w:rsidR="006C6ACC">
        <w:t xml:space="preserve"> que vous analyser</w:t>
      </w:r>
      <w:r>
        <w:t>iez d’abord Lambda puis Gamma,</w:t>
      </w:r>
    </w:p>
    <w:p w14:paraId="4D5F64BB" w14:textId="77777777" w:rsidR="00944C27" w:rsidRDefault="00944C27" w:rsidP="00984CEE">
      <w:pPr>
        <w:ind w:firstLine="708"/>
        <w:jc w:val="both"/>
      </w:pPr>
      <w:r>
        <w:t>- votre plan doit être le suivant : I – Lambda et II – Gamma</w:t>
      </w:r>
    </w:p>
    <w:p w14:paraId="5FA836D8" w14:textId="77777777" w:rsidR="00944C27" w:rsidRDefault="00944C27" w:rsidP="00984CEE">
      <w:pPr>
        <w:ind w:firstLine="397"/>
        <w:jc w:val="both"/>
      </w:pPr>
    </w:p>
    <w:p w14:paraId="534CDF4C" w14:textId="77777777" w:rsidR="00944C27" w:rsidRPr="00BB3411" w:rsidRDefault="00944C27" w:rsidP="00984CEE">
      <w:pPr>
        <w:ind w:firstLine="397"/>
        <w:jc w:val="both"/>
        <w:rPr>
          <w:b/>
          <w:bCs/>
        </w:rPr>
      </w:pPr>
      <w:r w:rsidRPr="00BB3411">
        <w:rPr>
          <w:b/>
          <w:bCs/>
        </w:rPr>
        <w:t xml:space="preserve">Ce </w:t>
      </w:r>
      <w:r w:rsidR="00BB3411">
        <w:rPr>
          <w:b/>
          <w:bCs/>
        </w:rPr>
        <w:t>que vous ne devez</w:t>
      </w:r>
      <w:r w:rsidR="00BB3411" w:rsidRPr="00BB3411">
        <w:rPr>
          <w:b/>
          <w:bCs/>
        </w:rPr>
        <w:t xml:space="preserve"> </w:t>
      </w:r>
      <w:r w:rsidR="00BB3411">
        <w:rPr>
          <w:b/>
          <w:bCs/>
        </w:rPr>
        <w:t xml:space="preserve">pas </w:t>
      </w:r>
      <w:r w:rsidR="00BB3411" w:rsidRPr="00BB3411">
        <w:rPr>
          <w:b/>
          <w:bCs/>
        </w:rPr>
        <w:t>faire </w:t>
      </w:r>
      <w:r w:rsidRPr="00BB3411">
        <w:rPr>
          <w:b/>
          <w:bCs/>
        </w:rPr>
        <w:t>:</w:t>
      </w:r>
    </w:p>
    <w:p w14:paraId="471F56DA" w14:textId="77777777" w:rsidR="00944C27" w:rsidRDefault="00944C27" w:rsidP="00984CEE">
      <w:pPr>
        <w:ind w:firstLine="708"/>
        <w:jc w:val="both"/>
      </w:pPr>
      <w:r>
        <w:t xml:space="preserve">- vous avez retenu Lambda et Gamma comme points de droit, </w:t>
      </w:r>
    </w:p>
    <w:p w14:paraId="1853C6C9" w14:textId="77777777" w:rsidR="00944C27" w:rsidRDefault="00944C27" w:rsidP="00984CEE">
      <w:pPr>
        <w:ind w:firstLine="708"/>
        <w:jc w:val="both"/>
      </w:pPr>
      <w:r>
        <w:t>- vous avez donc annoncé que vous analyseriez d’abord Lambda puis Gamma,</w:t>
      </w:r>
    </w:p>
    <w:p w14:paraId="60FDBB79" w14:textId="77777777" w:rsidR="00944C27" w:rsidRDefault="00944C27" w:rsidP="00984CEE">
      <w:pPr>
        <w:ind w:firstLine="708"/>
        <w:jc w:val="both"/>
      </w:pPr>
      <w:r>
        <w:t>- votre plan ne doit pas être : I – Oméga et II – Epsilon</w:t>
      </w:r>
      <w:r w:rsidR="00BB3411">
        <w:t>.</w:t>
      </w:r>
    </w:p>
    <w:p w14:paraId="010E027A" w14:textId="77777777" w:rsidR="00BB3411" w:rsidRDefault="00BB3411" w:rsidP="00984CEE">
      <w:pPr>
        <w:ind w:firstLine="708"/>
        <w:jc w:val="both"/>
      </w:pPr>
    </w:p>
    <w:p w14:paraId="1181BCEB" w14:textId="77777777" w:rsidR="00E22483" w:rsidRDefault="00E22483" w:rsidP="00984CEE">
      <w:pPr>
        <w:ind w:firstLine="397"/>
        <w:jc w:val="both"/>
      </w:pPr>
      <w:r>
        <w:t>Si vous tenez absolument au plan "</w:t>
      </w:r>
      <w:r w:rsidRPr="00E22483">
        <w:t xml:space="preserve"> </w:t>
      </w:r>
      <w:r>
        <w:t xml:space="preserve">I – Oméga et II – Epsilon", vous devez </w:t>
      </w:r>
      <w:r w:rsidRPr="00E63E85">
        <w:rPr>
          <w:b/>
          <w:bCs/>
        </w:rPr>
        <w:t>modifier</w:t>
      </w:r>
      <w:r>
        <w:t xml:space="preserve"> vos points de droit et l’annonce de votre plan pour y substituer Oméga à Lambda et Epsilon à Gamma.</w:t>
      </w:r>
    </w:p>
    <w:p w14:paraId="3939387F" w14:textId="77777777" w:rsidR="00201BD1" w:rsidRDefault="00201BD1" w:rsidP="00984CEE">
      <w:pPr>
        <w:ind w:firstLine="397"/>
        <w:jc w:val="both"/>
      </w:pPr>
    </w:p>
    <w:p w14:paraId="63393D29" w14:textId="77777777" w:rsidR="00652DE4" w:rsidRPr="00E63E85" w:rsidRDefault="00652DE4" w:rsidP="00984CEE">
      <w:pPr>
        <w:ind w:firstLine="397"/>
        <w:jc w:val="both"/>
        <w:rPr>
          <w:b/>
          <w:bCs/>
        </w:rPr>
      </w:pPr>
      <w:r w:rsidRPr="00E63E85">
        <w:rPr>
          <w:b/>
          <w:bCs/>
        </w:rPr>
        <w:t xml:space="preserve">Illustration : </w:t>
      </w:r>
    </w:p>
    <w:p w14:paraId="25EC27F6" w14:textId="77777777" w:rsidR="00652DE4" w:rsidRDefault="00652DE4" w:rsidP="00984CEE">
      <w:pPr>
        <w:ind w:firstLine="708"/>
        <w:jc w:val="both"/>
      </w:pPr>
      <w:r>
        <w:t>- j’ai retenu comme points de droit d’une part la manière péremptoire dont la cour a rejeté les moyens de légalité externe, d’autre part la manière déductive dont elle a rejeté</w:t>
      </w:r>
      <w:r w:rsidRPr="00AA27BC">
        <w:t xml:space="preserve"> </w:t>
      </w:r>
      <w:r>
        <w:t>les moyens de légalité interne,</w:t>
      </w:r>
    </w:p>
    <w:p w14:paraId="6FC5C894" w14:textId="77777777" w:rsidR="00652DE4" w:rsidRDefault="00652DE4" w:rsidP="00984CEE">
      <w:pPr>
        <w:ind w:firstLine="708"/>
        <w:jc w:val="both"/>
      </w:pPr>
      <w:r>
        <w:t>- j’ai annoncé que j’analyserais d’abord</w:t>
      </w:r>
      <w:r w:rsidRPr="00AA27BC">
        <w:t xml:space="preserve"> </w:t>
      </w:r>
      <w:r>
        <w:t>part la manière péremptoire dont la cour a rejeté les moyens de légalité externe, puis</w:t>
      </w:r>
      <w:r w:rsidRPr="00AA27BC">
        <w:t xml:space="preserve"> </w:t>
      </w:r>
      <w:r>
        <w:t>la manière déductive dont elle a rejeté</w:t>
      </w:r>
      <w:r w:rsidRPr="00AA27BC">
        <w:t xml:space="preserve"> </w:t>
      </w:r>
      <w:r>
        <w:t>les moyens de légalité interne,</w:t>
      </w:r>
    </w:p>
    <w:p w14:paraId="11ACC929" w14:textId="77777777" w:rsidR="00652DE4" w:rsidRDefault="00652DE4" w:rsidP="00984CEE">
      <w:pPr>
        <w:ind w:firstLine="708"/>
        <w:jc w:val="both"/>
      </w:pPr>
      <w:r>
        <w:t>- en conséquence, mon plan était (schématiquement) le suivant : I – le rejet</w:t>
      </w:r>
      <w:r w:rsidRPr="00652DE4">
        <w:t xml:space="preserve"> </w:t>
      </w:r>
      <w:r>
        <w:t>péremptoire</w:t>
      </w:r>
      <w:r w:rsidRPr="00652DE4">
        <w:t xml:space="preserve"> </w:t>
      </w:r>
      <w:r>
        <w:t>des moyens de légalité externe et II - le rejet</w:t>
      </w:r>
      <w:r w:rsidRPr="00652DE4">
        <w:t xml:space="preserve"> </w:t>
      </w:r>
      <w:r>
        <w:t>déductif des moyens de légalité interne</w:t>
      </w:r>
    </w:p>
    <w:p w14:paraId="2CADD2E2" w14:textId="77777777" w:rsidR="00E63E85" w:rsidRDefault="00E63E85" w:rsidP="00984CEE">
      <w:pPr>
        <w:ind w:firstLine="708"/>
        <w:jc w:val="both"/>
      </w:pPr>
    </w:p>
    <w:p w14:paraId="237FE94B" w14:textId="77777777" w:rsidR="00652DE4" w:rsidRDefault="00652DE4" w:rsidP="00984CEE">
      <w:pPr>
        <w:ind w:firstLine="708"/>
        <w:jc w:val="both"/>
      </w:pPr>
      <w:r>
        <w:t>Je ne pouvais retenir comme plan "I - Le service public et II - La compétence" !</w:t>
      </w:r>
    </w:p>
    <w:p w14:paraId="7D2596C4" w14:textId="77777777" w:rsidR="00652DE4" w:rsidRDefault="00652DE4" w:rsidP="00984CEE">
      <w:pPr>
        <w:ind w:firstLine="397"/>
        <w:jc w:val="both"/>
      </w:pPr>
    </w:p>
    <w:p w14:paraId="2615EA12" w14:textId="5559118C" w:rsidR="00652DE4" w:rsidRDefault="00652DE4" w:rsidP="00984CEE">
      <w:pPr>
        <w:ind w:firstLine="397"/>
        <w:jc w:val="both"/>
        <w:rPr>
          <w:b/>
          <w:bCs/>
        </w:rPr>
      </w:pPr>
      <w:r w:rsidRPr="00E63E85">
        <w:rPr>
          <w:b/>
          <w:bCs/>
        </w:rPr>
        <w:t xml:space="preserve">Examinez donc </w:t>
      </w:r>
      <w:r w:rsidR="00FF18CF">
        <w:rPr>
          <w:b/>
          <w:bCs/>
        </w:rPr>
        <w:t xml:space="preserve">les </w:t>
      </w:r>
      <w:r w:rsidR="00D932A6">
        <w:rPr>
          <w:b/>
          <w:bCs/>
        </w:rPr>
        <w:t>flèches de</w:t>
      </w:r>
      <w:r w:rsidR="00FB653A">
        <w:rPr>
          <w:b/>
          <w:bCs/>
        </w:rPr>
        <w:t xml:space="preserve">s </w:t>
      </w:r>
      <w:r w:rsidR="00D932A6">
        <w:rPr>
          <w:b/>
          <w:bCs/>
        </w:rPr>
        <w:t>page</w:t>
      </w:r>
      <w:r w:rsidR="00FB653A">
        <w:rPr>
          <w:b/>
          <w:bCs/>
        </w:rPr>
        <w:t>s</w:t>
      </w:r>
      <w:r w:rsidR="00CE4CB1">
        <w:rPr>
          <w:b/>
          <w:bCs/>
        </w:rPr>
        <w:t xml:space="preserve"> </w:t>
      </w:r>
      <w:r w:rsidR="00CE4CB1" w:rsidRPr="00CE4CB1">
        <w:rPr>
          <w:b/>
          <w:bCs/>
          <w:color w:val="0000FF"/>
          <w:u w:val="single"/>
        </w:rPr>
        <w:fldChar w:fldCharType="begin"/>
      </w:r>
      <w:r w:rsidR="00CE4CB1" w:rsidRPr="00CE4CB1">
        <w:rPr>
          <w:b/>
          <w:bCs/>
          <w:color w:val="0000FF"/>
          <w:u w:val="single"/>
        </w:rPr>
        <w:instrText xml:space="preserve"> PAGEREF fleche1 \h </w:instrText>
      </w:r>
      <w:r w:rsidR="00CE4CB1" w:rsidRPr="00CE4CB1">
        <w:rPr>
          <w:b/>
          <w:bCs/>
          <w:color w:val="0000FF"/>
          <w:u w:val="single"/>
        </w:rPr>
      </w:r>
      <w:r w:rsidR="00CE4CB1" w:rsidRPr="00CE4CB1">
        <w:rPr>
          <w:b/>
          <w:bCs/>
          <w:color w:val="0000FF"/>
          <w:u w:val="single"/>
        </w:rPr>
        <w:fldChar w:fldCharType="separate"/>
      </w:r>
      <w:r w:rsidR="00021146">
        <w:rPr>
          <w:b/>
          <w:bCs/>
          <w:noProof/>
          <w:color w:val="0000FF"/>
          <w:u w:val="single"/>
        </w:rPr>
        <w:t>10</w:t>
      </w:r>
      <w:r w:rsidR="00CE4CB1" w:rsidRPr="00CE4CB1">
        <w:rPr>
          <w:b/>
          <w:bCs/>
          <w:color w:val="0000FF"/>
          <w:u w:val="single"/>
        </w:rPr>
        <w:fldChar w:fldCharType="end"/>
      </w:r>
      <w:r w:rsidR="00CE4CB1" w:rsidRPr="00CE4CB1">
        <w:rPr>
          <w:b/>
          <w:bCs/>
          <w:color w:val="0000FF"/>
        </w:rPr>
        <w:t xml:space="preserve"> </w:t>
      </w:r>
      <w:r w:rsidR="00CE4CB1">
        <w:rPr>
          <w:b/>
          <w:bCs/>
        </w:rPr>
        <w:t xml:space="preserve">et </w:t>
      </w:r>
      <w:r w:rsidR="00FB653A" w:rsidRPr="00CE4CB1">
        <w:rPr>
          <w:b/>
          <w:bCs/>
        </w:rPr>
        <w:t xml:space="preserve"> </w:t>
      </w:r>
      <w:r w:rsidR="00CE4CB1" w:rsidRPr="00CE4CB1">
        <w:rPr>
          <w:b/>
          <w:bCs/>
          <w:color w:val="0000FF"/>
          <w:u w:val="single"/>
        </w:rPr>
        <w:fldChar w:fldCharType="begin"/>
      </w:r>
      <w:r w:rsidR="00CE4CB1" w:rsidRPr="00CE4CB1">
        <w:rPr>
          <w:b/>
          <w:bCs/>
          <w:color w:val="0000FF"/>
          <w:u w:val="single"/>
        </w:rPr>
        <w:instrText xml:space="preserve"> PAGEREF fleche2 \h </w:instrText>
      </w:r>
      <w:r w:rsidR="00CE4CB1" w:rsidRPr="00CE4CB1">
        <w:rPr>
          <w:b/>
          <w:bCs/>
          <w:color w:val="0000FF"/>
          <w:u w:val="single"/>
        </w:rPr>
      </w:r>
      <w:r w:rsidR="00CE4CB1" w:rsidRPr="00CE4CB1">
        <w:rPr>
          <w:b/>
          <w:bCs/>
          <w:color w:val="0000FF"/>
          <w:u w:val="single"/>
        </w:rPr>
        <w:fldChar w:fldCharType="separate"/>
      </w:r>
      <w:r w:rsidR="00021146">
        <w:rPr>
          <w:b/>
          <w:bCs/>
          <w:noProof/>
          <w:color w:val="0000FF"/>
          <w:u w:val="single"/>
        </w:rPr>
        <w:t>41</w:t>
      </w:r>
      <w:r w:rsidR="00CE4CB1" w:rsidRPr="00CE4CB1">
        <w:rPr>
          <w:b/>
          <w:bCs/>
          <w:color w:val="0000FF"/>
          <w:u w:val="single"/>
        </w:rPr>
        <w:fldChar w:fldCharType="end"/>
      </w:r>
      <w:r w:rsidR="00CE4CB1" w:rsidRPr="00CE4CB1">
        <w:rPr>
          <w:b/>
          <w:bCs/>
        </w:rPr>
        <w:t xml:space="preserve"> </w:t>
      </w:r>
      <w:r w:rsidRPr="00E63E85">
        <w:rPr>
          <w:b/>
          <w:bCs/>
        </w:rPr>
        <w:t>de ce bréviaire !</w:t>
      </w:r>
      <w:r w:rsidR="00E63E85">
        <w:rPr>
          <w:b/>
          <w:bCs/>
        </w:rPr>
        <w:t xml:space="preserve"> </w:t>
      </w:r>
    </w:p>
    <w:p w14:paraId="31C17A99" w14:textId="77777777" w:rsidR="00E63E85" w:rsidRDefault="00E63E85" w:rsidP="00652DE4">
      <w:pPr>
        <w:ind w:firstLine="397"/>
        <w:rPr>
          <w:b/>
          <w:bCs/>
        </w:rPr>
      </w:pPr>
    </w:p>
    <w:p w14:paraId="6689130D" w14:textId="77777777" w:rsidR="00E63E85" w:rsidRPr="00E63E85" w:rsidRDefault="00CE4CB1" w:rsidP="00E63E85">
      <w:pPr>
        <w:ind w:firstLine="397"/>
        <w:jc w:val="center"/>
        <w:rPr>
          <w:b/>
          <w:bCs/>
        </w:rPr>
      </w:pPr>
      <w:r>
        <w:rPr>
          <w:b/>
          <w:bCs/>
        </w:rPr>
        <w:t>***</w:t>
      </w:r>
      <w:r w:rsidRPr="00CE4CB1">
        <w:rPr>
          <w:rFonts w:ascii="Verdana" w:hAnsi="Verdana"/>
          <w:b/>
          <w:bCs/>
          <w:vertAlign w:val="superscript"/>
        </w:rPr>
        <w:t>/</w:t>
      </w:r>
      <w:r w:rsidR="00E63E85">
        <w:rPr>
          <w:b/>
          <w:bCs/>
        </w:rPr>
        <w:t>***</w:t>
      </w:r>
    </w:p>
    <w:p w14:paraId="33ACC0E6" w14:textId="77777777" w:rsidR="00AD775E" w:rsidRPr="00C74985" w:rsidRDefault="00AD775E" w:rsidP="008B3373">
      <w:pPr>
        <w:ind w:firstLine="397"/>
      </w:pPr>
    </w:p>
    <w:sectPr w:rsidR="00AD775E" w:rsidRPr="00C74985" w:rsidSect="0056784A">
      <w:headerReference w:type="even" r:id="rId19"/>
      <w:headerReference w:type="default" r:id="rId20"/>
      <w:footnotePr>
        <w:numRestart w:val="eachPage"/>
      </w:footnotePr>
      <w:pgSz w:w="11906" w:h="16838" w:code="9"/>
      <w:pgMar w:top="1134" w:right="1134" w:bottom="1134" w:left="1134"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9812" w14:textId="77777777" w:rsidR="005F298D" w:rsidRDefault="005F298D">
      <w:r>
        <w:separator/>
      </w:r>
    </w:p>
  </w:endnote>
  <w:endnote w:type="continuationSeparator" w:id="0">
    <w:p w14:paraId="64FA17C2" w14:textId="77777777" w:rsidR="005F298D" w:rsidRDefault="005F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embedRegular r:id="rId1" w:subsetted="1" w:fontKey="{8B59A12C-608B-4ACF-A1D9-8799CAAA5968}"/>
    <w:embedBold r:id="rId2" w:subsetted="1" w:fontKey="{F7EC1348-8B21-4E1E-986B-5D9BBE96A648}"/>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Albany AMT">
    <w:altName w:val="Arial"/>
    <w:charset w:val="00"/>
    <w:family w:val="swiss"/>
    <w:pitch w:val="variable"/>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3" w:subsetted="1" w:fontKey="{C9AA6ADD-65E1-4232-9834-E79FCC0DFD5F}"/>
    <w:embedBold r:id="rId4" w:subsetted="1" w:fontKey="{BD492C82-1A66-45E1-980E-DCDDF76C4D37}"/>
    <w:embedBoldItalic r:id="rId5" w:subsetted="1" w:fontKey="{7AFC2264-95E0-4A37-BDC2-208017E24A33}"/>
  </w:font>
  <w:font w:name="Monotype Corsiva">
    <w:panose1 w:val="03010101010201010101"/>
    <w:charset w:val="00"/>
    <w:family w:val="script"/>
    <w:pitch w:val="variable"/>
    <w:sig w:usb0="00000287" w:usb1="00000000" w:usb2="00000000" w:usb3="00000000" w:csb0="0000009F" w:csb1="00000000"/>
    <w:embedBold r:id="rId6" w:subsetted="1" w:fontKey="{6EF4881D-F2C6-400A-84C3-132D1D680DCD}"/>
    <w:embedBoldItalic r:id="rId7" w:subsetted="1" w:fontKey="{D386C563-7D18-43DD-9A82-6F8F60815542}"/>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CB3E" w14:textId="77777777" w:rsidR="002D7ABB" w:rsidRDefault="002D7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FC924" w14:textId="77777777" w:rsidR="002D7ABB" w:rsidRDefault="002D7A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6C75" w14:textId="77777777" w:rsidR="002D7ABB" w:rsidRDefault="002D7ABB">
    <w:pPr>
      <w:pStyle w:val="Pieddepag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6B3D" w14:textId="77777777" w:rsidR="002D7ABB" w:rsidRDefault="002D7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184D5F5" w14:textId="77777777" w:rsidR="002D7ABB" w:rsidRDefault="002D7ABB">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3027" w14:textId="77777777" w:rsidR="002D7ABB" w:rsidRDefault="002D7ABB">
    <w:pPr>
      <w:pStyle w:val="Pieddepage"/>
      <w:framePr w:wrap="auto" w:hAnchor="text" w:y="-49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75E7" w14:textId="77777777" w:rsidR="005F298D" w:rsidRDefault="005F298D">
      <w:r>
        <w:separator/>
      </w:r>
    </w:p>
  </w:footnote>
  <w:footnote w:type="continuationSeparator" w:id="0">
    <w:p w14:paraId="4AA8F2E5" w14:textId="77777777" w:rsidR="005F298D" w:rsidRDefault="005F298D">
      <w:r>
        <w:continuationSeparator/>
      </w:r>
    </w:p>
  </w:footnote>
  <w:footnote w:id="1">
    <w:p w14:paraId="51849ECA" w14:textId="77777777" w:rsidR="002D7ABB" w:rsidRDefault="002D7ABB" w:rsidP="001042B2">
      <w:pPr>
        <w:pStyle w:val="Notedebasdepage"/>
      </w:pPr>
      <w:r>
        <w:rPr>
          <w:rStyle w:val="Appelnotedebasdep"/>
        </w:rPr>
        <w:footnoteRef/>
      </w:r>
      <w:r>
        <w:t xml:space="preserve"> Il s’agit du brouillon que vous </w:t>
      </w:r>
      <w:r w:rsidR="00595421">
        <w:t>avez intitulé</w:t>
      </w:r>
      <w:r>
        <w:t xml:space="preserve"> "</w:t>
      </w:r>
      <w:r w:rsidR="001042B2" w:rsidRPr="00DF31BE">
        <w:rPr>
          <w:i/>
          <w:iCs/>
        </w:rPr>
        <w:t>Méthode</w:t>
      </w:r>
      <w:r>
        <w:t>" – voir page précédente.</w:t>
      </w:r>
    </w:p>
  </w:footnote>
  <w:footnote w:id="2">
    <w:p w14:paraId="67CC7EDA" w14:textId="77777777" w:rsidR="00021C41" w:rsidRDefault="00021C41">
      <w:pPr>
        <w:pStyle w:val="Notedebasdepage"/>
      </w:pPr>
      <w:r>
        <w:rPr>
          <w:rStyle w:val="Appelnotedebasdep"/>
        </w:rPr>
        <w:footnoteRef/>
      </w:r>
      <w:r>
        <w:t xml:space="preserve"> Eh oui, chacun d’entre nous a un sens logique inné.</w:t>
      </w:r>
    </w:p>
  </w:footnote>
  <w:footnote w:id="3">
    <w:p w14:paraId="2B2B5860" w14:textId="77777777" w:rsidR="00B00591" w:rsidRDefault="00B00591" w:rsidP="00B00591">
      <w:pPr>
        <w:pStyle w:val="Notedebasdepage"/>
      </w:pPr>
      <w:r>
        <w:rPr>
          <w:rStyle w:val="Caractredenotedebasdepage"/>
        </w:rPr>
        <w:footnoteRef/>
      </w:r>
      <w:r>
        <w:t xml:space="preserve"> Ne pas reprendre les intitulés "Phrase d’attaque", "Les faits", "La procédure", "Les points de droit" et "L’annonce du plan" !</w:t>
      </w:r>
    </w:p>
  </w:footnote>
  <w:footnote w:id="4">
    <w:p w14:paraId="38EA12EC" w14:textId="77777777" w:rsidR="00B00591" w:rsidRDefault="00B00591" w:rsidP="00B00591">
      <w:pPr>
        <w:pStyle w:val="Notedebasdepage"/>
      </w:pPr>
      <w:r>
        <w:rPr>
          <w:rStyle w:val="Appelnotedebasdep"/>
        </w:rPr>
        <w:footnoteRef/>
      </w:r>
      <w:r>
        <w:t xml:space="preserve"> Jules Michelet, au sujet de l’immense… Pierre de Ronsard.</w:t>
      </w:r>
    </w:p>
  </w:footnote>
  <w:footnote w:id="5">
    <w:p w14:paraId="06E4BC7B" w14:textId="77777777" w:rsidR="00B00591" w:rsidRDefault="00B00591" w:rsidP="00B00591">
      <w:pPr>
        <w:pStyle w:val="Notedebasdepage"/>
      </w:pPr>
      <w:r>
        <w:rPr>
          <w:rStyle w:val="Caractredenotedebasdepage"/>
        </w:rPr>
        <w:footnoteRef/>
      </w:r>
      <w:r>
        <w:t xml:space="preserve"> Idem.</w:t>
      </w:r>
    </w:p>
  </w:footnote>
  <w:footnote w:id="6">
    <w:p w14:paraId="101F7EDF" w14:textId="77777777" w:rsidR="00B00591" w:rsidRDefault="00B00591" w:rsidP="00B00591">
      <w:pPr>
        <w:pStyle w:val="Notedebasdepage"/>
      </w:pPr>
      <w:r>
        <w:rPr>
          <w:rStyle w:val="Caractredenotedebasdepage"/>
        </w:rPr>
        <w:footnoteRef/>
      </w:r>
      <w:r>
        <w:t xml:space="preserve"> Cf. note précédente.</w:t>
      </w:r>
    </w:p>
  </w:footnote>
  <w:footnote w:id="7">
    <w:p w14:paraId="2352EFBB" w14:textId="77777777" w:rsidR="00B00591" w:rsidRDefault="00B00591" w:rsidP="00B00591">
      <w:pPr>
        <w:pStyle w:val="Notedebasdepage"/>
      </w:pPr>
      <w:r>
        <w:rPr>
          <w:rStyle w:val="Caractredenotedebasdepage"/>
        </w:rPr>
        <w:footnoteRef/>
      </w:r>
      <w:r>
        <w:t xml:space="preserve"> Cf. note précédente.</w:t>
      </w:r>
    </w:p>
  </w:footnote>
  <w:footnote w:id="8">
    <w:p w14:paraId="3FC38DAF" w14:textId="77777777" w:rsidR="00B00591" w:rsidRDefault="00B00591" w:rsidP="00B00591">
      <w:pPr>
        <w:pStyle w:val="Notedebasdepage"/>
      </w:pPr>
      <w:r>
        <w:rPr>
          <w:rStyle w:val="Appelnotedebasdep"/>
        </w:rPr>
        <w:footnoteRef/>
      </w:r>
      <w:r>
        <w:t xml:space="preserve"> Le RATP (l’association), redoutant sans doute que la qualification de SPIC n’entraîne l’incompétence du juge administratif, souhaitait que le Conseil déterminât la nature du service au regard des trois critères habituels.</w:t>
      </w:r>
    </w:p>
  </w:footnote>
  <w:footnote w:id="9">
    <w:p w14:paraId="4C1F479E" w14:textId="77777777" w:rsidR="002D7ABB" w:rsidRDefault="002D7ABB" w:rsidP="0056784A">
      <w:pPr>
        <w:pStyle w:val="Notedebasdepage"/>
      </w:pPr>
      <w:r>
        <w:rPr>
          <w:rStyle w:val="Appelnotedebasdep"/>
        </w:rPr>
        <w:footnoteRef/>
      </w:r>
      <w:r>
        <w:t xml:space="preserve"> Ne pas reprendre les intitulés "Phrase d’attaque", "Les faits", "La procédure", "Les points de droit" et "L’annonce du plan" !</w:t>
      </w:r>
    </w:p>
  </w:footnote>
  <w:footnote w:id="10">
    <w:p w14:paraId="670B5874" w14:textId="77777777" w:rsidR="002D7ABB" w:rsidRDefault="002D7ABB" w:rsidP="0056784A">
      <w:pPr>
        <w:pStyle w:val="Notedebasdepage"/>
      </w:pPr>
      <w:r>
        <w:rPr>
          <w:rStyle w:val="Appelnotedebasdep"/>
        </w:rPr>
        <w:footnoteRef/>
      </w:r>
      <w:r>
        <w:t xml:space="preserve"> Ne pas reprendre les intitulés "Phrase d’attaque", "Les faits", "La procédure", "Les points de droit" et "L’annonce du plan" !</w:t>
      </w:r>
    </w:p>
  </w:footnote>
  <w:footnote w:id="11">
    <w:p w14:paraId="394D5519" w14:textId="77777777" w:rsidR="002D7ABB" w:rsidRDefault="002D7ABB" w:rsidP="0056784A">
      <w:pPr>
        <w:pStyle w:val="Notedebasdepage"/>
      </w:pPr>
      <w:r>
        <w:rPr>
          <w:rStyle w:val="Appelnotedebasdep"/>
        </w:rPr>
        <w:footnoteRef/>
      </w:r>
      <w:r>
        <w:t xml:space="preserve"> Ne pas reprendre les intitulés "Phrase d’attaque", "Les faits", "La procédure", "Les points de droit" et "L’annonce du plan" !</w:t>
      </w:r>
    </w:p>
  </w:footnote>
  <w:footnote w:id="12">
    <w:p w14:paraId="66C67CB1" w14:textId="77777777" w:rsidR="002D7ABB" w:rsidRDefault="002D7ABB" w:rsidP="0056784A">
      <w:pPr>
        <w:pStyle w:val="Notedebasdepage"/>
      </w:pPr>
      <w:r>
        <w:rPr>
          <w:rStyle w:val="Appelnotedebasdep"/>
        </w:rPr>
        <w:footnoteRef/>
      </w:r>
      <w:r>
        <w:t xml:space="preserve"> Ne pas reprendre les intitulés "Phrase d’attaque", "Les faits", "La procédure", "Les points de droit" et "L’annonce du plan" !</w:t>
      </w:r>
    </w:p>
  </w:footnote>
  <w:footnote w:id="13">
    <w:p w14:paraId="67AA7F9E" w14:textId="77777777" w:rsidR="002D7ABB" w:rsidRDefault="002D7ABB" w:rsidP="00141A0B">
      <w:pPr>
        <w:pStyle w:val="Notedebasdepage"/>
      </w:pPr>
      <w:r>
        <w:rPr>
          <w:rStyle w:val="Appelnotedebasdep"/>
        </w:rPr>
        <w:footnoteRef/>
      </w:r>
      <w:r>
        <w:t xml:space="preserve"> Pour la signification de l’expression "ratio decidendi", voir la page 11 de ce bréviaire.</w:t>
      </w:r>
    </w:p>
  </w:footnote>
  <w:footnote w:id="14">
    <w:p w14:paraId="12EED121" w14:textId="77777777" w:rsidR="002D7ABB" w:rsidRDefault="002D7ABB" w:rsidP="00141A0B">
      <w:pPr>
        <w:pStyle w:val="Notedebasdepage"/>
      </w:pPr>
      <w:r>
        <w:rPr>
          <w:rStyle w:val="Appelnotedebasdep"/>
        </w:rPr>
        <w:footnoteRef/>
      </w:r>
      <w:r>
        <w:t xml:space="preserve"> Pour la signification de l’expression "obiter dicta", voir la page 11 de ce bréviaire.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EDCA" w14:textId="77777777" w:rsidR="002D7ABB" w:rsidRDefault="002D7ABB" w:rsidP="008D5D2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7F3FF0" w14:textId="77777777" w:rsidR="002D7ABB" w:rsidRDefault="002D7ABB" w:rsidP="0049635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615E" w14:textId="77777777" w:rsidR="002D7ABB" w:rsidRDefault="002D7ABB">
    <w:pPr>
      <w:pStyle w:val="En-tt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13B9" w14:textId="77777777" w:rsidR="002D7ABB" w:rsidRPr="00496354" w:rsidRDefault="002D7ABB" w:rsidP="008D5D2D">
    <w:pPr>
      <w:pStyle w:val="En-tte"/>
      <w:framePr w:wrap="around" w:vAnchor="text" w:hAnchor="margin" w:xAlign="right" w:y="1"/>
      <w:rPr>
        <w:rStyle w:val="Numrodepage"/>
        <w:sz w:val="22"/>
        <w:szCs w:val="22"/>
      </w:rPr>
    </w:pPr>
    <w:r w:rsidRPr="00496354">
      <w:rPr>
        <w:rStyle w:val="Numrodepage"/>
        <w:sz w:val="22"/>
        <w:szCs w:val="22"/>
      </w:rPr>
      <w:fldChar w:fldCharType="begin"/>
    </w:r>
    <w:r w:rsidRPr="00496354">
      <w:rPr>
        <w:rStyle w:val="Numrodepage"/>
        <w:sz w:val="22"/>
        <w:szCs w:val="22"/>
      </w:rPr>
      <w:instrText xml:space="preserve">PAGE  </w:instrText>
    </w:r>
    <w:r w:rsidRPr="00496354">
      <w:rPr>
        <w:rStyle w:val="Numrodepage"/>
        <w:sz w:val="22"/>
        <w:szCs w:val="22"/>
      </w:rPr>
      <w:fldChar w:fldCharType="separate"/>
    </w:r>
    <w:r w:rsidR="007E33F2">
      <w:rPr>
        <w:rStyle w:val="Numrodepage"/>
        <w:noProof/>
        <w:sz w:val="22"/>
        <w:szCs w:val="22"/>
      </w:rPr>
      <w:t>25</w:t>
    </w:r>
    <w:r w:rsidRPr="00496354">
      <w:rPr>
        <w:rStyle w:val="Numrodepage"/>
        <w:sz w:val="22"/>
        <w:szCs w:val="22"/>
      </w:rPr>
      <w:fldChar w:fldCharType="end"/>
    </w:r>
    <w:r w:rsidR="00885452">
      <w:rPr>
        <w:rStyle w:val="Numrodepage"/>
        <w:sz w:val="22"/>
        <w:szCs w:val="22"/>
      </w:rPr>
      <w:t>/</w:t>
    </w:r>
    <w:r w:rsidR="009442F6">
      <w:rPr>
        <w:rStyle w:val="Numrodepage"/>
        <w:sz w:val="22"/>
        <w:szCs w:val="22"/>
      </w:rPr>
      <w:t>59</w:t>
    </w:r>
  </w:p>
  <w:p w14:paraId="47928B21" w14:textId="77777777" w:rsidR="002D7ABB" w:rsidRDefault="002D7ABB" w:rsidP="00496354">
    <w:pPr>
      <w:pStyle w:val="En-tte"/>
      <w:ind w:right="360"/>
      <w:jc w:val="center"/>
      <w:rPr>
        <w:sz w:val="18"/>
      </w:rPr>
    </w:pPr>
    <w:r>
      <w:rPr>
        <w:sz w:val="18"/>
      </w:rPr>
      <w:t>Le commentaire d'arrêt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A703" w14:textId="77777777" w:rsidR="009442F6" w:rsidRDefault="009442F6" w:rsidP="009442F6">
    <w:pPr>
      <w:pStyle w:val="En-tte"/>
      <w:ind w:right="360"/>
      <w:jc w:val="center"/>
      <w:rPr>
        <w:sz w:val="18"/>
      </w:rPr>
    </w:pPr>
    <w:r>
      <w:rPr>
        <w:sz w:val="18"/>
      </w:rPr>
      <w:t>Le commentaire d'arrêt</w:t>
    </w:r>
  </w:p>
  <w:p w14:paraId="681BFCCC" w14:textId="77777777" w:rsidR="00B00591" w:rsidRDefault="00B00591">
    <w:pPr>
      <w:pStyle w:val="En-tte"/>
      <w:ind w:right="360"/>
      <w:jc w:val="right"/>
    </w:pPr>
    <w:r>
      <w:rPr>
        <w:sz w:val="22"/>
        <w:szCs w:val="22"/>
      </w:rPr>
      <w:fldChar w:fldCharType="begin"/>
    </w:r>
    <w:r>
      <w:rPr>
        <w:sz w:val="22"/>
        <w:szCs w:val="22"/>
      </w:rPr>
      <w:instrText xml:space="preserve"> PAGE </w:instrText>
    </w:r>
    <w:r>
      <w:rPr>
        <w:sz w:val="22"/>
        <w:szCs w:val="22"/>
      </w:rPr>
      <w:fldChar w:fldCharType="separate"/>
    </w:r>
    <w:r w:rsidR="007E33F2">
      <w:rPr>
        <w:noProof/>
        <w:sz w:val="22"/>
        <w:szCs w:val="22"/>
      </w:rPr>
      <w:t>41</w:t>
    </w:r>
    <w:r>
      <w:rPr>
        <w:sz w:val="22"/>
        <w:szCs w:val="22"/>
      </w:rPr>
      <w:fldChar w:fldCharType="end"/>
    </w:r>
    <w:r>
      <w:rPr>
        <w:sz w:val="22"/>
        <w:szCs w:val="22"/>
      </w:rPr>
      <w:t>/</w:t>
    </w:r>
    <w:r>
      <w:rPr>
        <w:sz w:val="22"/>
        <w:szCs w:val="22"/>
      </w:rPr>
      <w:fldChar w:fldCharType="begin"/>
    </w:r>
    <w:r>
      <w:rPr>
        <w:sz w:val="22"/>
        <w:szCs w:val="22"/>
      </w:rPr>
      <w:instrText xml:space="preserve"> NUMPAGE \*Arabic </w:instrText>
    </w:r>
    <w:r>
      <w:rPr>
        <w:sz w:val="22"/>
        <w:szCs w:val="22"/>
      </w:rPr>
      <w:fldChar w:fldCharType="separate"/>
    </w:r>
    <w:r w:rsidR="00D851E9">
      <w:rPr>
        <w:noProof/>
        <w:sz w:val="22"/>
        <w:szCs w:val="22"/>
      </w:rPr>
      <w:t>41</w:t>
    </w:r>
    <w:r>
      <w:rPr>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CFA2" w14:textId="77777777" w:rsidR="002D7ABB" w:rsidRDefault="002D7ABB" w:rsidP="009D388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0FF5606F" w14:textId="77777777" w:rsidR="002D7ABB" w:rsidRDefault="002D7ABB">
    <w:pPr>
      <w:pStyle w:val="En-tte"/>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4143" w14:textId="77777777" w:rsidR="002D7ABB" w:rsidRPr="008D5D2D" w:rsidRDefault="002D7ABB" w:rsidP="008D5D2D">
    <w:pPr>
      <w:pStyle w:val="En-tte"/>
      <w:framePr w:wrap="around" w:vAnchor="text" w:hAnchor="margin" w:xAlign="right" w:y="1"/>
      <w:rPr>
        <w:rStyle w:val="Numrodepage"/>
        <w:sz w:val="22"/>
        <w:szCs w:val="22"/>
      </w:rPr>
    </w:pPr>
    <w:r w:rsidRPr="008D5D2D">
      <w:rPr>
        <w:rStyle w:val="Numrodepage"/>
        <w:sz w:val="22"/>
        <w:szCs w:val="22"/>
      </w:rPr>
      <w:fldChar w:fldCharType="begin"/>
    </w:r>
    <w:r w:rsidRPr="008D5D2D">
      <w:rPr>
        <w:rStyle w:val="Numrodepage"/>
        <w:sz w:val="22"/>
        <w:szCs w:val="22"/>
      </w:rPr>
      <w:instrText xml:space="preserve">PAGE  </w:instrText>
    </w:r>
    <w:r w:rsidRPr="008D5D2D">
      <w:rPr>
        <w:rStyle w:val="Numrodepage"/>
        <w:sz w:val="22"/>
        <w:szCs w:val="22"/>
      </w:rPr>
      <w:fldChar w:fldCharType="separate"/>
    </w:r>
    <w:r w:rsidR="007E33F2">
      <w:rPr>
        <w:rStyle w:val="Numrodepage"/>
        <w:noProof/>
        <w:sz w:val="22"/>
        <w:szCs w:val="22"/>
      </w:rPr>
      <w:t>59</w:t>
    </w:r>
    <w:r w:rsidRPr="008D5D2D">
      <w:rPr>
        <w:rStyle w:val="Numrodepage"/>
        <w:sz w:val="22"/>
        <w:szCs w:val="22"/>
      </w:rPr>
      <w:fldChar w:fldCharType="end"/>
    </w:r>
    <w:r w:rsidR="00885452">
      <w:rPr>
        <w:rStyle w:val="Numrodepage"/>
        <w:sz w:val="22"/>
        <w:szCs w:val="22"/>
      </w:rPr>
      <w:t>/5</w:t>
    </w:r>
    <w:r w:rsidR="009442F6">
      <w:rPr>
        <w:rStyle w:val="Numrodepage"/>
        <w:sz w:val="22"/>
        <w:szCs w:val="22"/>
      </w:rPr>
      <w:t>9</w:t>
    </w:r>
  </w:p>
  <w:p w14:paraId="46EA6887" w14:textId="77777777" w:rsidR="002D7ABB" w:rsidRDefault="002D7ABB">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EB9"/>
    <w:multiLevelType w:val="hybridMultilevel"/>
    <w:tmpl w:val="C71405F0"/>
    <w:lvl w:ilvl="0" w:tplc="32FEAE6A">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15:restartNumberingAfterBreak="0">
    <w:nsid w:val="1DB5588F"/>
    <w:multiLevelType w:val="hybridMultilevel"/>
    <w:tmpl w:val="846A64BA"/>
    <w:lvl w:ilvl="0" w:tplc="32FEAE6A">
      <w:start w:val="1"/>
      <w:numFmt w:val="bullet"/>
      <w:suff w:val="space"/>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C1E41BB"/>
    <w:multiLevelType w:val="hybridMultilevel"/>
    <w:tmpl w:val="E13A130E"/>
    <w:lvl w:ilvl="0" w:tplc="7640E48E">
      <w:start w:val="1"/>
      <w:numFmt w:val="decimal"/>
      <w:suff w:val="space"/>
      <w:lvlText w:val="%1."/>
      <w:lvlJc w:val="left"/>
      <w:pPr>
        <w:ind w:left="1428" w:hanging="360"/>
      </w:pPr>
      <w:rPr>
        <w:rFonts w:ascii="Verdana" w:hAnsi="Verdana" w:hint="default"/>
        <w:b/>
        <w:sz w:val="22"/>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EDF52CC"/>
    <w:multiLevelType w:val="hybridMultilevel"/>
    <w:tmpl w:val="D36ED696"/>
    <w:lvl w:ilvl="0" w:tplc="9A948E18">
      <w:start w:val="1"/>
      <w:numFmt w:val="bullet"/>
      <w:lvlText w:val="-"/>
      <w:lvlJc w:val="left"/>
      <w:pPr>
        <w:ind w:left="757" w:hanging="360"/>
      </w:pPr>
      <w:rPr>
        <w:rFonts w:ascii="Times New Roman" w:eastAsia="Times New Roman" w:hAnsi="Times New Roman" w:cs="Times New Roman"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4" w15:restartNumberingAfterBreak="0">
    <w:nsid w:val="311D6D10"/>
    <w:multiLevelType w:val="singleLevel"/>
    <w:tmpl w:val="B7B8BD9A"/>
    <w:lvl w:ilvl="0">
      <w:start w:val="3"/>
      <w:numFmt w:val="bullet"/>
      <w:lvlText w:val="-"/>
      <w:lvlJc w:val="left"/>
      <w:pPr>
        <w:tabs>
          <w:tab w:val="num" w:pos="360"/>
        </w:tabs>
        <w:ind w:left="360" w:hanging="360"/>
      </w:pPr>
      <w:rPr>
        <w:rFonts w:hint="default"/>
      </w:rPr>
    </w:lvl>
  </w:abstractNum>
  <w:abstractNum w:abstractNumId="5" w15:restartNumberingAfterBreak="0">
    <w:nsid w:val="4B7F0CA6"/>
    <w:multiLevelType w:val="hybridMultilevel"/>
    <w:tmpl w:val="E36E7474"/>
    <w:lvl w:ilvl="0" w:tplc="461C2EE6">
      <w:start w:val="1"/>
      <w:numFmt w:val="bullet"/>
      <w:suff w:val="space"/>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4FF369F9"/>
    <w:multiLevelType w:val="hybridMultilevel"/>
    <w:tmpl w:val="658C2BEE"/>
    <w:lvl w:ilvl="0" w:tplc="A44EDF20">
      <w:start w:val="1"/>
      <w:numFmt w:val="decimal"/>
      <w:suff w:val="space"/>
      <w:lvlText w:val="%1."/>
      <w:lvlJc w:val="left"/>
      <w:pPr>
        <w:ind w:left="1428" w:hanging="360"/>
      </w:pPr>
      <w:rPr>
        <w:rFonts w:ascii="Verdana" w:hAnsi="Verdana" w:hint="default"/>
        <w:b/>
        <w:sz w:val="22"/>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60056AA5"/>
    <w:multiLevelType w:val="singleLevel"/>
    <w:tmpl w:val="250699A6"/>
    <w:lvl w:ilvl="0">
      <w:numFmt w:val="bullet"/>
      <w:lvlText w:val=""/>
      <w:lvlJc w:val="left"/>
      <w:pPr>
        <w:tabs>
          <w:tab w:val="num" w:pos="2196"/>
        </w:tabs>
        <w:ind w:left="2196" w:hanging="360"/>
      </w:pPr>
      <w:rPr>
        <w:rFonts w:ascii="Symbol" w:hAnsi="Symbol" w:hint="default"/>
      </w:rPr>
    </w:lvl>
  </w:abstractNum>
  <w:num w:numId="1" w16cid:durableId="1214928773">
    <w:abstractNumId w:val="7"/>
  </w:num>
  <w:num w:numId="2" w16cid:durableId="258026612">
    <w:abstractNumId w:val="4"/>
  </w:num>
  <w:num w:numId="3" w16cid:durableId="489251210">
    <w:abstractNumId w:val="3"/>
  </w:num>
  <w:num w:numId="4" w16cid:durableId="1891527414">
    <w:abstractNumId w:val="1"/>
  </w:num>
  <w:num w:numId="5" w16cid:durableId="249197493">
    <w:abstractNumId w:val="2"/>
  </w:num>
  <w:num w:numId="6" w16cid:durableId="1745486730">
    <w:abstractNumId w:val="6"/>
  </w:num>
  <w:num w:numId="7" w16cid:durableId="2013221567">
    <w:abstractNumId w:val="0"/>
  </w:num>
  <w:num w:numId="8" w16cid:durableId="961347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FE"/>
    <w:rsid w:val="0000220D"/>
    <w:rsid w:val="0000659C"/>
    <w:rsid w:val="00006A6A"/>
    <w:rsid w:val="00010E4B"/>
    <w:rsid w:val="00011D66"/>
    <w:rsid w:val="00014C11"/>
    <w:rsid w:val="00015AF5"/>
    <w:rsid w:val="000178B2"/>
    <w:rsid w:val="00021146"/>
    <w:rsid w:val="000212D2"/>
    <w:rsid w:val="000212E9"/>
    <w:rsid w:val="00021C41"/>
    <w:rsid w:val="00023F24"/>
    <w:rsid w:val="00030222"/>
    <w:rsid w:val="0003106B"/>
    <w:rsid w:val="00037F89"/>
    <w:rsid w:val="00044B17"/>
    <w:rsid w:val="000450CE"/>
    <w:rsid w:val="000456EE"/>
    <w:rsid w:val="00045A39"/>
    <w:rsid w:val="00045F89"/>
    <w:rsid w:val="000505C7"/>
    <w:rsid w:val="000525BE"/>
    <w:rsid w:val="00061EED"/>
    <w:rsid w:val="0007303D"/>
    <w:rsid w:val="00074D91"/>
    <w:rsid w:val="000807D4"/>
    <w:rsid w:val="00080905"/>
    <w:rsid w:val="00083F16"/>
    <w:rsid w:val="00086DEF"/>
    <w:rsid w:val="00091458"/>
    <w:rsid w:val="0009318E"/>
    <w:rsid w:val="0009449E"/>
    <w:rsid w:val="00096026"/>
    <w:rsid w:val="00096A17"/>
    <w:rsid w:val="000976AC"/>
    <w:rsid w:val="000A0FE5"/>
    <w:rsid w:val="000A16D4"/>
    <w:rsid w:val="000A2F3B"/>
    <w:rsid w:val="000A4633"/>
    <w:rsid w:val="000A6832"/>
    <w:rsid w:val="000B29F8"/>
    <w:rsid w:val="000B73DB"/>
    <w:rsid w:val="000D3777"/>
    <w:rsid w:val="000D4E3E"/>
    <w:rsid w:val="000D58DB"/>
    <w:rsid w:val="000D59D7"/>
    <w:rsid w:val="000E261E"/>
    <w:rsid w:val="000E2CB0"/>
    <w:rsid w:val="000E4C9C"/>
    <w:rsid w:val="000E69E0"/>
    <w:rsid w:val="000F3F8A"/>
    <w:rsid w:val="000F7994"/>
    <w:rsid w:val="000F7E22"/>
    <w:rsid w:val="00100CDE"/>
    <w:rsid w:val="001010EC"/>
    <w:rsid w:val="00101857"/>
    <w:rsid w:val="00102DBC"/>
    <w:rsid w:val="001042B2"/>
    <w:rsid w:val="00107D56"/>
    <w:rsid w:val="001114D4"/>
    <w:rsid w:val="00111A9F"/>
    <w:rsid w:val="001154A1"/>
    <w:rsid w:val="00121812"/>
    <w:rsid w:val="00126347"/>
    <w:rsid w:val="00127B1D"/>
    <w:rsid w:val="00137DEC"/>
    <w:rsid w:val="001404EC"/>
    <w:rsid w:val="001412BC"/>
    <w:rsid w:val="00141A0B"/>
    <w:rsid w:val="00143A62"/>
    <w:rsid w:val="00151D1E"/>
    <w:rsid w:val="00152102"/>
    <w:rsid w:val="00156B43"/>
    <w:rsid w:val="00156B48"/>
    <w:rsid w:val="00160F3B"/>
    <w:rsid w:val="00162614"/>
    <w:rsid w:val="00162CE8"/>
    <w:rsid w:val="00162D0E"/>
    <w:rsid w:val="00163BB4"/>
    <w:rsid w:val="00165A2F"/>
    <w:rsid w:val="001739C5"/>
    <w:rsid w:val="00176595"/>
    <w:rsid w:val="00176929"/>
    <w:rsid w:val="0018255E"/>
    <w:rsid w:val="00192052"/>
    <w:rsid w:val="00194F1C"/>
    <w:rsid w:val="001961D2"/>
    <w:rsid w:val="00196619"/>
    <w:rsid w:val="001A22AC"/>
    <w:rsid w:val="001A5887"/>
    <w:rsid w:val="001A698C"/>
    <w:rsid w:val="001B32DD"/>
    <w:rsid w:val="001B652F"/>
    <w:rsid w:val="001C46AE"/>
    <w:rsid w:val="001D136B"/>
    <w:rsid w:val="001D6602"/>
    <w:rsid w:val="001D767C"/>
    <w:rsid w:val="001E6A40"/>
    <w:rsid w:val="001E7325"/>
    <w:rsid w:val="001E767F"/>
    <w:rsid w:val="001E7B49"/>
    <w:rsid w:val="001F3F57"/>
    <w:rsid w:val="0020090E"/>
    <w:rsid w:val="00201A42"/>
    <w:rsid w:val="00201BD1"/>
    <w:rsid w:val="00203B3E"/>
    <w:rsid w:val="00204E7B"/>
    <w:rsid w:val="00206256"/>
    <w:rsid w:val="0020629E"/>
    <w:rsid w:val="00210091"/>
    <w:rsid w:val="002204EC"/>
    <w:rsid w:val="00220F99"/>
    <w:rsid w:val="00221E1A"/>
    <w:rsid w:val="0022325A"/>
    <w:rsid w:val="002241D0"/>
    <w:rsid w:val="00224EC0"/>
    <w:rsid w:val="00226395"/>
    <w:rsid w:val="00227E9E"/>
    <w:rsid w:val="002303BB"/>
    <w:rsid w:val="002351BB"/>
    <w:rsid w:val="002363E6"/>
    <w:rsid w:val="0023667B"/>
    <w:rsid w:val="00243F79"/>
    <w:rsid w:val="002464E2"/>
    <w:rsid w:val="002475BB"/>
    <w:rsid w:val="002500A0"/>
    <w:rsid w:val="00250375"/>
    <w:rsid w:val="00251E24"/>
    <w:rsid w:val="002526A3"/>
    <w:rsid w:val="00253254"/>
    <w:rsid w:val="002536EB"/>
    <w:rsid w:val="0025411A"/>
    <w:rsid w:val="00254D95"/>
    <w:rsid w:val="0025520E"/>
    <w:rsid w:val="0025702B"/>
    <w:rsid w:val="0026000A"/>
    <w:rsid w:val="002602E5"/>
    <w:rsid w:val="00260CB9"/>
    <w:rsid w:val="00262DFC"/>
    <w:rsid w:val="00262F41"/>
    <w:rsid w:val="00267AB0"/>
    <w:rsid w:val="002704C3"/>
    <w:rsid w:val="0027283D"/>
    <w:rsid w:val="0028153D"/>
    <w:rsid w:val="002860AA"/>
    <w:rsid w:val="002871F6"/>
    <w:rsid w:val="0029081A"/>
    <w:rsid w:val="00290A09"/>
    <w:rsid w:val="002923BB"/>
    <w:rsid w:val="00296CFF"/>
    <w:rsid w:val="002A06F3"/>
    <w:rsid w:val="002A0EC4"/>
    <w:rsid w:val="002A2850"/>
    <w:rsid w:val="002A3EFE"/>
    <w:rsid w:val="002B04B3"/>
    <w:rsid w:val="002B2CBF"/>
    <w:rsid w:val="002B3264"/>
    <w:rsid w:val="002C1356"/>
    <w:rsid w:val="002C24A5"/>
    <w:rsid w:val="002C286F"/>
    <w:rsid w:val="002C31CC"/>
    <w:rsid w:val="002C6F3E"/>
    <w:rsid w:val="002D0A60"/>
    <w:rsid w:val="002D16CA"/>
    <w:rsid w:val="002D6517"/>
    <w:rsid w:val="002D6EDD"/>
    <w:rsid w:val="002D7ABB"/>
    <w:rsid w:val="002E0454"/>
    <w:rsid w:val="002E4F9F"/>
    <w:rsid w:val="002E592D"/>
    <w:rsid w:val="002E5CC6"/>
    <w:rsid w:val="002F036B"/>
    <w:rsid w:val="002F38DF"/>
    <w:rsid w:val="002F61B4"/>
    <w:rsid w:val="002F6668"/>
    <w:rsid w:val="002F7521"/>
    <w:rsid w:val="002F770A"/>
    <w:rsid w:val="003106B9"/>
    <w:rsid w:val="00312418"/>
    <w:rsid w:val="00315F23"/>
    <w:rsid w:val="0031718A"/>
    <w:rsid w:val="00323400"/>
    <w:rsid w:val="003241B7"/>
    <w:rsid w:val="003241EC"/>
    <w:rsid w:val="003249CD"/>
    <w:rsid w:val="00324AF8"/>
    <w:rsid w:val="00326D15"/>
    <w:rsid w:val="00332E5B"/>
    <w:rsid w:val="003330BF"/>
    <w:rsid w:val="003337FE"/>
    <w:rsid w:val="00340FE7"/>
    <w:rsid w:val="00344040"/>
    <w:rsid w:val="003450B6"/>
    <w:rsid w:val="00345101"/>
    <w:rsid w:val="0034569C"/>
    <w:rsid w:val="003458F0"/>
    <w:rsid w:val="00346D54"/>
    <w:rsid w:val="00350229"/>
    <w:rsid w:val="00353F85"/>
    <w:rsid w:val="00354770"/>
    <w:rsid w:val="00361D17"/>
    <w:rsid w:val="00363A08"/>
    <w:rsid w:val="00364DC3"/>
    <w:rsid w:val="00365499"/>
    <w:rsid w:val="00365780"/>
    <w:rsid w:val="003723B0"/>
    <w:rsid w:val="00375048"/>
    <w:rsid w:val="0037554D"/>
    <w:rsid w:val="003776B5"/>
    <w:rsid w:val="00382704"/>
    <w:rsid w:val="00383F9F"/>
    <w:rsid w:val="00391907"/>
    <w:rsid w:val="0039356C"/>
    <w:rsid w:val="00393778"/>
    <w:rsid w:val="003954A5"/>
    <w:rsid w:val="003A0F28"/>
    <w:rsid w:val="003A1ADB"/>
    <w:rsid w:val="003A2354"/>
    <w:rsid w:val="003A2630"/>
    <w:rsid w:val="003B31F7"/>
    <w:rsid w:val="003B3CCA"/>
    <w:rsid w:val="003B6C09"/>
    <w:rsid w:val="003C1AFB"/>
    <w:rsid w:val="003C418A"/>
    <w:rsid w:val="003C66EC"/>
    <w:rsid w:val="003C6FA8"/>
    <w:rsid w:val="003C70DE"/>
    <w:rsid w:val="003C7660"/>
    <w:rsid w:val="003D2987"/>
    <w:rsid w:val="003D2ABF"/>
    <w:rsid w:val="003D366A"/>
    <w:rsid w:val="003D37B9"/>
    <w:rsid w:val="003D6B17"/>
    <w:rsid w:val="003D7DA1"/>
    <w:rsid w:val="003E0FFD"/>
    <w:rsid w:val="003E1119"/>
    <w:rsid w:val="003E17AE"/>
    <w:rsid w:val="003E46A1"/>
    <w:rsid w:val="003F20A0"/>
    <w:rsid w:val="003F78F5"/>
    <w:rsid w:val="00401677"/>
    <w:rsid w:val="00401A8C"/>
    <w:rsid w:val="00403397"/>
    <w:rsid w:val="00403E3D"/>
    <w:rsid w:val="0040505F"/>
    <w:rsid w:val="00406530"/>
    <w:rsid w:val="0041141D"/>
    <w:rsid w:val="00411AB9"/>
    <w:rsid w:val="0041214A"/>
    <w:rsid w:val="0041289A"/>
    <w:rsid w:val="00413CF0"/>
    <w:rsid w:val="0041615E"/>
    <w:rsid w:val="00421A47"/>
    <w:rsid w:val="004261AE"/>
    <w:rsid w:val="0042623E"/>
    <w:rsid w:val="00426357"/>
    <w:rsid w:val="00426E98"/>
    <w:rsid w:val="004270BD"/>
    <w:rsid w:val="00430831"/>
    <w:rsid w:val="00432286"/>
    <w:rsid w:val="00432530"/>
    <w:rsid w:val="00441472"/>
    <w:rsid w:val="004424D0"/>
    <w:rsid w:val="00446EC2"/>
    <w:rsid w:val="004503E7"/>
    <w:rsid w:val="004516A1"/>
    <w:rsid w:val="0045665D"/>
    <w:rsid w:val="004620CA"/>
    <w:rsid w:val="00466384"/>
    <w:rsid w:val="00466729"/>
    <w:rsid w:val="00467733"/>
    <w:rsid w:val="00467FBB"/>
    <w:rsid w:val="00471072"/>
    <w:rsid w:val="004740D5"/>
    <w:rsid w:val="00474B20"/>
    <w:rsid w:val="00476FEF"/>
    <w:rsid w:val="0047790F"/>
    <w:rsid w:val="00481D43"/>
    <w:rsid w:val="00484343"/>
    <w:rsid w:val="004957AA"/>
    <w:rsid w:val="00495A76"/>
    <w:rsid w:val="0049626C"/>
    <w:rsid w:val="00496354"/>
    <w:rsid w:val="004A0511"/>
    <w:rsid w:val="004B5340"/>
    <w:rsid w:val="004B6D11"/>
    <w:rsid w:val="004C30CA"/>
    <w:rsid w:val="004C3558"/>
    <w:rsid w:val="004C4FAD"/>
    <w:rsid w:val="004C5ED2"/>
    <w:rsid w:val="004C6768"/>
    <w:rsid w:val="004D0944"/>
    <w:rsid w:val="004D2366"/>
    <w:rsid w:val="004D25EA"/>
    <w:rsid w:val="004D31B6"/>
    <w:rsid w:val="004D367C"/>
    <w:rsid w:val="004D68B8"/>
    <w:rsid w:val="004E0888"/>
    <w:rsid w:val="004E2AC9"/>
    <w:rsid w:val="004E40E6"/>
    <w:rsid w:val="004E4D70"/>
    <w:rsid w:val="004E4ECC"/>
    <w:rsid w:val="004F1F79"/>
    <w:rsid w:val="004F4FEB"/>
    <w:rsid w:val="004F6B4D"/>
    <w:rsid w:val="004F759A"/>
    <w:rsid w:val="005022EC"/>
    <w:rsid w:val="0050586E"/>
    <w:rsid w:val="00505B68"/>
    <w:rsid w:val="00505E6E"/>
    <w:rsid w:val="00512AA5"/>
    <w:rsid w:val="00514F04"/>
    <w:rsid w:val="00520E2C"/>
    <w:rsid w:val="00525982"/>
    <w:rsid w:val="00525B5E"/>
    <w:rsid w:val="0052754E"/>
    <w:rsid w:val="0053166B"/>
    <w:rsid w:val="00534BF7"/>
    <w:rsid w:val="0053551E"/>
    <w:rsid w:val="00552A84"/>
    <w:rsid w:val="00554004"/>
    <w:rsid w:val="00561EBE"/>
    <w:rsid w:val="005652E8"/>
    <w:rsid w:val="0056784A"/>
    <w:rsid w:val="00572277"/>
    <w:rsid w:val="00575494"/>
    <w:rsid w:val="00580982"/>
    <w:rsid w:val="00582CE3"/>
    <w:rsid w:val="00583184"/>
    <w:rsid w:val="00587E7E"/>
    <w:rsid w:val="00595421"/>
    <w:rsid w:val="005A1A95"/>
    <w:rsid w:val="005A1B9D"/>
    <w:rsid w:val="005A5FE3"/>
    <w:rsid w:val="005B10C4"/>
    <w:rsid w:val="005B1F5B"/>
    <w:rsid w:val="005B4851"/>
    <w:rsid w:val="005B5B50"/>
    <w:rsid w:val="005B5B78"/>
    <w:rsid w:val="005B7DE3"/>
    <w:rsid w:val="005B7E4B"/>
    <w:rsid w:val="005D08F6"/>
    <w:rsid w:val="005D1997"/>
    <w:rsid w:val="005D43CC"/>
    <w:rsid w:val="005D7C67"/>
    <w:rsid w:val="005E6933"/>
    <w:rsid w:val="005E694E"/>
    <w:rsid w:val="005E7ED4"/>
    <w:rsid w:val="005F26A2"/>
    <w:rsid w:val="005F28A7"/>
    <w:rsid w:val="005F298D"/>
    <w:rsid w:val="005F4E51"/>
    <w:rsid w:val="005F7A73"/>
    <w:rsid w:val="00600787"/>
    <w:rsid w:val="006039A8"/>
    <w:rsid w:val="00604B0B"/>
    <w:rsid w:val="00606264"/>
    <w:rsid w:val="006101A4"/>
    <w:rsid w:val="0061146E"/>
    <w:rsid w:val="00611E41"/>
    <w:rsid w:val="00612DE3"/>
    <w:rsid w:val="00612F54"/>
    <w:rsid w:val="00616D4B"/>
    <w:rsid w:val="00620F9F"/>
    <w:rsid w:val="0062327F"/>
    <w:rsid w:val="0062358B"/>
    <w:rsid w:val="0062790E"/>
    <w:rsid w:val="00630235"/>
    <w:rsid w:val="00637081"/>
    <w:rsid w:val="0064098E"/>
    <w:rsid w:val="00641960"/>
    <w:rsid w:val="00642189"/>
    <w:rsid w:val="00643729"/>
    <w:rsid w:val="0064426A"/>
    <w:rsid w:val="006528D0"/>
    <w:rsid w:val="00652DE4"/>
    <w:rsid w:val="00653768"/>
    <w:rsid w:val="00660024"/>
    <w:rsid w:val="00661A6F"/>
    <w:rsid w:val="00662BB1"/>
    <w:rsid w:val="00671490"/>
    <w:rsid w:val="006720B8"/>
    <w:rsid w:val="00672267"/>
    <w:rsid w:val="00675725"/>
    <w:rsid w:val="00684254"/>
    <w:rsid w:val="0068426B"/>
    <w:rsid w:val="00687637"/>
    <w:rsid w:val="006918D0"/>
    <w:rsid w:val="00691F62"/>
    <w:rsid w:val="0069345D"/>
    <w:rsid w:val="00694013"/>
    <w:rsid w:val="00694D25"/>
    <w:rsid w:val="00695E5B"/>
    <w:rsid w:val="006A0217"/>
    <w:rsid w:val="006A0E3A"/>
    <w:rsid w:val="006A1E95"/>
    <w:rsid w:val="006A283E"/>
    <w:rsid w:val="006B1767"/>
    <w:rsid w:val="006B2418"/>
    <w:rsid w:val="006B764C"/>
    <w:rsid w:val="006C32C1"/>
    <w:rsid w:val="006C3794"/>
    <w:rsid w:val="006C63F7"/>
    <w:rsid w:val="006C6ACC"/>
    <w:rsid w:val="006C772C"/>
    <w:rsid w:val="006D68D9"/>
    <w:rsid w:val="006E112F"/>
    <w:rsid w:val="006E23F3"/>
    <w:rsid w:val="006E4EE2"/>
    <w:rsid w:val="006E7613"/>
    <w:rsid w:val="006F163A"/>
    <w:rsid w:val="006F1666"/>
    <w:rsid w:val="006F2822"/>
    <w:rsid w:val="006F6B82"/>
    <w:rsid w:val="00702B09"/>
    <w:rsid w:val="00704CB4"/>
    <w:rsid w:val="00706421"/>
    <w:rsid w:val="00706E8F"/>
    <w:rsid w:val="00711FF4"/>
    <w:rsid w:val="00713E8C"/>
    <w:rsid w:val="00715909"/>
    <w:rsid w:val="007172C2"/>
    <w:rsid w:val="00720D7A"/>
    <w:rsid w:val="00721D3F"/>
    <w:rsid w:val="00722728"/>
    <w:rsid w:val="0072419D"/>
    <w:rsid w:val="007255E8"/>
    <w:rsid w:val="0073127E"/>
    <w:rsid w:val="00735D1F"/>
    <w:rsid w:val="0074027B"/>
    <w:rsid w:val="00740CE6"/>
    <w:rsid w:val="007422CC"/>
    <w:rsid w:val="007444B0"/>
    <w:rsid w:val="00745B70"/>
    <w:rsid w:val="00746CB1"/>
    <w:rsid w:val="0075415B"/>
    <w:rsid w:val="00755E9D"/>
    <w:rsid w:val="00756726"/>
    <w:rsid w:val="007601FF"/>
    <w:rsid w:val="007646CB"/>
    <w:rsid w:val="00765B86"/>
    <w:rsid w:val="00766411"/>
    <w:rsid w:val="007679AA"/>
    <w:rsid w:val="00770D67"/>
    <w:rsid w:val="00772075"/>
    <w:rsid w:val="007742B2"/>
    <w:rsid w:val="00774A33"/>
    <w:rsid w:val="00774D6B"/>
    <w:rsid w:val="00776062"/>
    <w:rsid w:val="00781848"/>
    <w:rsid w:val="007858A2"/>
    <w:rsid w:val="00791BB4"/>
    <w:rsid w:val="00793B23"/>
    <w:rsid w:val="00794095"/>
    <w:rsid w:val="00794F4C"/>
    <w:rsid w:val="00796CA7"/>
    <w:rsid w:val="007A11C7"/>
    <w:rsid w:val="007A1E42"/>
    <w:rsid w:val="007B073D"/>
    <w:rsid w:val="007B168F"/>
    <w:rsid w:val="007B1FF0"/>
    <w:rsid w:val="007B6039"/>
    <w:rsid w:val="007B79A4"/>
    <w:rsid w:val="007C29FA"/>
    <w:rsid w:val="007C4A3B"/>
    <w:rsid w:val="007C7255"/>
    <w:rsid w:val="007D3CCB"/>
    <w:rsid w:val="007D4013"/>
    <w:rsid w:val="007D457E"/>
    <w:rsid w:val="007D6C19"/>
    <w:rsid w:val="007D7395"/>
    <w:rsid w:val="007E0998"/>
    <w:rsid w:val="007E12F8"/>
    <w:rsid w:val="007E2A38"/>
    <w:rsid w:val="007E33F2"/>
    <w:rsid w:val="007E442A"/>
    <w:rsid w:val="007E45FF"/>
    <w:rsid w:val="007F0374"/>
    <w:rsid w:val="007F3119"/>
    <w:rsid w:val="007F3D53"/>
    <w:rsid w:val="007F3DB7"/>
    <w:rsid w:val="007F4D6A"/>
    <w:rsid w:val="007F523F"/>
    <w:rsid w:val="008008D0"/>
    <w:rsid w:val="0080489B"/>
    <w:rsid w:val="0080638B"/>
    <w:rsid w:val="00813F6E"/>
    <w:rsid w:val="00814486"/>
    <w:rsid w:val="00814D33"/>
    <w:rsid w:val="0081511C"/>
    <w:rsid w:val="00821658"/>
    <w:rsid w:val="00822508"/>
    <w:rsid w:val="008235AE"/>
    <w:rsid w:val="008243E7"/>
    <w:rsid w:val="008261D3"/>
    <w:rsid w:val="008307FD"/>
    <w:rsid w:val="00831DEC"/>
    <w:rsid w:val="00832A55"/>
    <w:rsid w:val="00835E9D"/>
    <w:rsid w:val="00841090"/>
    <w:rsid w:val="00841827"/>
    <w:rsid w:val="00842F0C"/>
    <w:rsid w:val="008502B9"/>
    <w:rsid w:val="0085373B"/>
    <w:rsid w:val="008538C7"/>
    <w:rsid w:val="00855230"/>
    <w:rsid w:val="0085709A"/>
    <w:rsid w:val="00860A28"/>
    <w:rsid w:val="00863580"/>
    <w:rsid w:val="0087000E"/>
    <w:rsid w:val="008706ED"/>
    <w:rsid w:val="008708BE"/>
    <w:rsid w:val="008715AB"/>
    <w:rsid w:val="00871A99"/>
    <w:rsid w:val="00873738"/>
    <w:rsid w:val="00874D0B"/>
    <w:rsid w:val="0087539F"/>
    <w:rsid w:val="008764E3"/>
    <w:rsid w:val="008830E6"/>
    <w:rsid w:val="00883CF1"/>
    <w:rsid w:val="00885452"/>
    <w:rsid w:val="008854BC"/>
    <w:rsid w:val="00887C12"/>
    <w:rsid w:val="00896A7C"/>
    <w:rsid w:val="008A0B27"/>
    <w:rsid w:val="008A38B2"/>
    <w:rsid w:val="008A5EEE"/>
    <w:rsid w:val="008A6453"/>
    <w:rsid w:val="008B0C49"/>
    <w:rsid w:val="008B15AA"/>
    <w:rsid w:val="008B3373"/>
    <w:rsid w:val="008B72EF"/>
    <w:rsid w:val="008C1BFB"/>
    <w:rsid w:val="008C297C"/>
    <w:rsid w:val="008C361C"/>
    <w:rsid w:val="008C367B"/>
    <w:rsid w:val="008C6944"/>
    <w:rsid w:val="008C762F"/>
    <w:rsid w:val="008D0DCD"/>
    <w:rsid w:val="008D0E11"/>
    <w:rsid w:val="008D18DC"/>
    <w:rsid w:val="008D5D2D"/>
    <w:rsid w:val="008D5F0F"/>
    <w:rsid w:val="008E2B84"/>
    <w:rsid w:val="008E702E"/>
    <w:rsid w:val="008F0558"/>
    <w:rsid w:val="008F06F4"/>
    <w:rsid w:val="008F0E97"/>
    <w:rsid w:val="008F4308"/>
    <w:rsid w:val="008F442C"/>
    <w:rsid w:val="00902601"/>
    <w:rsid w:val="00905B4C"/>
    <w:rsid w:val="009065A7"/>
    <w:rsid w:val="0090732C"/>
    <w:rsid w:val="00907995"/>
    <w:rsid w:val="00916AAB"/>
    <w:rsid w:val="009174A1"/>
    <w:rsid w:val="00920928"/>
    <w:rsid w:val="0092208A"/>
    <w:rsid w:val="00924878"/>
    <w:rsid w:val="00930B18"/>
    <w:rsid w:val="0093188E"/>
    <w:rsid w:val="00931FDE"/>
    <w:rsid w:val="00933E5E"/>
    <w:rsid w:val="009370A2"/>
    <w:rsid w:val="009414B5"/>
    <w:rsid w:val="009437E9"/>
    <w:rsid w:val="009442F6"/>
    <w:rsid w:val="00944C27"/>
    <w:rsid w:val="0094698B"/>
    <w:rsid w:val="00946D72"/>
    <w:rsid w:val="00946F79"/>
    <w:rsid w:val="009478A4"/>
    <w:rsid w:val="00951662"/>
    <w:rsid w:val="009523AA"/>
    <w:rsid w:val="00952475"/>
    <w:rsid w:val="009539B5"/>
    <w:rsid w:val="00963B02"/>
    <w:rsid w:val="00965329"/>
    <w:rsid w:val="009661EA"/>
    <w:rsid w:val="0096737B"/>
    <w:rsid w:val="00967C22"/>
    <w:rsid w:val="00971E02"/>
    <w:rsid w:val="00984CEE"/>
    <w:rsid w:val="009864EB"/>
    <w:rsid w:val="009909A9"/>
    <w:rsid w:val="00992CFC"/>
    <w:rsid w:val="00994358"/>
    <w:rsid w:val="009949BD"/>
    <w:rsid w:val="0099699E"/>
    <w:rsid w:val="00997219"/>
    <w:rsid w:val="009A2349"/>
    <w:rsid w:val="009A2AA7"/>
    <w:rsid w:val="009A5318"/>
    <w:rsid w:val="009A788A"/>
    <w:rsid w:val="009B1A88"/>
    <w:rsid w:val="009B6676"/>
    <w:rsid w:val="009C0F9C"/>
    <w:rsid w:val="009C2BC9"/>
    <w:rsid w:val="009C336A"/>
    <w:rsid w:val="009C37FC"/>
    <w:rsid w:val="009C4F26"/>
    <w:rsid w:val="009C61DA"/>
    <w:rsid w:val="009C7942"/>
    <w:rsid w:val="009D0C39"/>
    <w:rsid w:val="009D0D78"/>
    <w:rsid w:val="009D31ED"/>
    <w:rsid w:val="009D388D"/>
    <w:rsid w:val="009E2127"/>
    <w:rsid w:val="009E21C9"/>
    <w:rsid w:val="009E22D2"/>
    <w:rsid w:val="009E34EA"/>
    <w:rsid w:val="009E3E40"/>
    <w:rsid w:val="009E4040"/>
    <w:rsid w:val="009E7895"/>
    <w:rsid w:val="009F54AA"/>
    <w:rsid w:val="009F7234"/>
    <w:rsid w:val="00A00432"/>
    <w:rsid w:val="00A0058C"/>
    <w:rsid w:val="00A0327E"/>
    <w:rsid w:val="00A069CC"/>
    <w:rsid w:val="00A072D0"/>
    <w:rsid w:val="00A14ED0"/>
    <w:rsid w:val="00A15095"/>
    <w:rsid w:val="00A15557"/>
    <w:rsid w:val="00A16755"/>
    <w:rsid w:val="00A204DC"/>
    <w:rsid w:val="00A230AC"/>
    <w:rsid w:val="00A25BF5"/>
    <w:rsid w:val="00A309F2"/>
    <w:rsid w:val="00A30E88"/>
    <w:rsid w:val="00A3166D"/>
    <w:rsid w:val="00A32A3F"/>
    <w:rsid w:val="00A369EF"/>
    <w:rsid w:val="00A40404"/>
    <w:rsid w:val="00A40C70"/>
    <w:rsid w:val="00A46A74"/>
    <w:rsid w:val="00A46E40"/>
    <w:rsid w:val="00A51E29"/>
    <w:rsid w:val="00A5393F"/>
    <w:rsid w:val="00A55FC7"/>
    <w:rsid w:val="00A6116F"/>
    <w:rsid w:val="00A61FB8"/>
    <w:rsid w:val="00A644FB"/>
    <w:rsid w:val="00A70BF9"/>
    <w:rsid w:val="00A714FF"/>
    <w:rsid w:val="00A729F1"/>
    <w:rsid w:val="00A73465"/>
    <w:rsid w:val="00A74194"/>
    <w:rsid w:val="00A76021"/>
    <w:rsid w:val="00A76A37"/>
    <w:rsid w:val="00A853BE"/>
    <w:rsid w:val="00A854C1"/>
    <w:rsid w:val="00A9295D"/>
    <w:rsid w:val="00A96A57"/>
    <w:rsid w:val="00AA27BC"/>
    <w:rsid w:val="00AA30B2"/>
    <w:rsid w:val="00AA4207"/>
    <w:rsid w:val="00AA4EFD"/>
    <w:rsid w:val="00AA4FD1"/>
    <w:rsid w:val="00AB00D3"/>
    <w:rsid w:val="00AB0817"/>
    <w:rsid w:val="00AB0FFB"/>
    <w:rsid w:val="00AB2DA5"/>
    <w:rsid w:val="00AB4774"/>
    <w:rsid w:val="00AB6D4E"/>
    <w:rsid w:val="00AC5726"/>
    <w:rsid w:val="00AC5C8F"/>
    <w:rsid w:val="00AC6A03"/>
    <w:rsid w:val="00AD0051"/>
    <w:rsid w:val="00AD3604"/>
    <w:rsid w:val="00AD5610"/>
    <w:rsid w:val="00AD67DF"/>
    <w:rsid w:val="00AD761C"/>
    <w:rsid w:val="00AD775E"/>
    <w:rsid w:val="00AE2894"/>
    <w:rsid w:val="00AE545A"/>
    <w:rsid w:val="00AE587C"/>
    <w:rsid w:val="00AE5F63"/>
    <w:rsid w:val="00AF2175"/>
    <w:rsid w:val="00B00591"/>
    <w:rsid w:val="00B040BA"/>
    <w:rsid w:val="00B042AD"/>
    <w:rsid w:val="00B042D0"/>
    <w:rsid w:val="00B04776"/>
    <w:rsid w:val="00B06AD0"/>
    <w:rsid w:val="00B15581"/>
    <w:rsid w:val="00B15FCA"/>
    <w:rsid w:val="00B20038"/>
    <w:rsid w:val="00B21C04"/>
    <w:rsid w:val="00B2450D"/>
    <w:rsid w:val="00B2523A"/>
    <w:rsid w:val="00B26BA6"/>
    <w:rsid w:val="00B3084A"/>
    <w:rsid w:val="00B4017F"/>
    <w:rsid w:val="00B44338"/>
    <w:rsid w:val="00B5050E"/>
    <w:rsid w:val="00B507D8"/>
    <w:rsid w:val="00B523A2"/>
    <w:rsid w:val="00B54886"/>
    <w:rsid w:val="00B564B2"/>
    <w:rsid w:val="00B63F1A"/>
    <w:rsid w:val="00B65C2A"/>
    <w:rsid w:val="00B73189"/>
    <w:rsid w:val="00B761BD"/>
    <w:rsid w:val="00B87338"/>
    <w:rsid w:val="00B87695"/>
    <w:rsid w:val="00B87F29"/>
    <w:rsid w:val="00B90B73"/>
    <w:rsid w:val="00B91E03"/>
    <w:rsid w:val="00B96790"/>
    <w:rsid w:val="00B96F18"/>
    <w:rsid w:val="00BA1232"/>
    <w:rsid w:val="00BA1B3D"/>
    <w:rsid w:val="00BA6866"/>
    <w:rsid w:val="00BB20C3"/>
    <w:rsid w:val="00BB248F"/>
    <w:rsid w:val="00BB271B"/>
    <w:rsid w:val="00BB3411"/>
    <w:rsid w:val="00BC15CD"/>
    <w:rsid w:val="00BC1AFC"/>
    <w:rsid w:val="00BC2065"/>
    <w:rsid w:val="00BC23A1"/>
    <w:rsid w:val="00BC5C24"/>
    <w:rsid w:val="00BC6CA3"/>
    <w:rsid w:val="00BD00FA"/>
    <w:rsid w:val="00BD0522"/>
    <w:rsid w:val="00BD0DAF"/>
    <w:rsid w:val="00BD413D"/>
    <w:rsid w:val="00BD4492"/>
    <w:rsid w:val="00BF0472"/>
    <w:rsid w:val="00BF294B"/>
    <w:rsid w:val="00C006AB"/>
    <w:rsid w:val="00C00857"/>
    <w:rsid w:val="00C01E98"/>
    <w:rsid w:val="00C03A3E"/>
    <w:rsid w:val="00C04003"/>
    <w:rsid w:val="00C0588A"/>
    <w:rsid w:val="00C05FE7"/>
    <w:rsid w:val="00C11461"/>
    <w:rsid w:val="00C224FE"/>
    <w:rsid w:val="00C2553A"/>
    <w:rsid w:val="00C30CDB"/>
    <w:rsid w:val="00C35B3D"/>
    <w:rsid w:val="00C372F2"/>
    <w:rsid w:val="00C40894"/>
    <w:rsid w:val="00C40A7D"/>
    <w:rsid w:val="00C43998"/>
    <w:rsid w:val="00C4461F"/>
    <w:rsid w:val="00C45D06"/>
    <w:rsid w:val="00C60432"/>
    <w:rsid w:val="00C6070A"/>
    <w:rsid w:val="00C65991"/>
    <w:rsid w:val="00C71959"/>
    <w:rsid w:val="00C71DA0"/>
    <w:rsid w:val="00C740C0"/>
    <w:rsid w:val="00C74985"/>
    <w:rsid w:val="00C7714A"/>
    <w:rsid w:val="00C812A4"/>
    <w:rsid w:val="00C81A64"/>
    <w:rsid w:val="00C81BFE"/>
    <w:rsid w:val="00C83742"/>
    <w:rsid w:val="00C83B5B"/>
    <w:rsid w:val="00C85A85"/>
    <w:rsid w:val="00C93BBE"/>
    <w:rsid w:val="00C9442B"/>
    <w:rsid w:val="00C9674B"/>
    <w:rsid w:val="00CA241D"/>
    <w:rsid w:val="00CA5C98"/>
    <w:rsid w:val="00CA631D"/>
    <w:rsid w:val="00CA6407"/>
    <w:rsid w:val="00CB6A9E"/>
    <w:rsid w:val="00CC277C"/>
    <w:rsid w:val="00CC4806"/>
    <w:rsid w:val="00CC66CF"/>
    <w:rsid w:val="00CC7691"/>
    <w:rsid w:val="00CD253A"/>
    <w:rsid w:val="00CE1ACA"/>
    <w:rsid w:val="00CE2AC1"/>
    <w:rsid w:val="00CE4CB1"/>
    <w:rsid w:val="00CE6278"/>
    <w:rsid w:val="00CE6B55"/>
    <w:rsid w:val="00CE743E"/>
    <w:rsid w:val="00CF0F86"/>
    <w:rsid w:val="00CF262B"/>
    <w:rsid w:val="00CF334F"/>
    <w:rsid w:val="00CF5CB3"/>
    <w:rsid w:val="00CF5EA0"/>
    <w:rsid w:val="00D00EB7"/>
    <w:rsid w:val="00D041B2"/>
    <w:rsid w:val="00D048C3"/>
    <w:rsid w:val="00D04A00"/>
    <w:rsid w:val="00D04CC5"/>
    <w:rsid w:val="00D04CEB"/>
    <w:rsid w:val="00D05C3B"/>
    <w:rsid w:val="00D0723C"/>
    <w:rsid w:val="00D07772"/>
    <w:rsid w:val="00D13254"/>
    <w:rsid w:val="00D21DD4"/>
    <w:rsid w:val="00D246A1"/>
    <w:rsid w:val="00D26383"/>
    <w:rsid w:val="00D276C0"/>
    <w:rsid w:val="00D34410"/>
    <w:rsid w:val="00D34584"/>
    <w:rsid w:val="00D4497F"/>
    <w:rsid w:val="00D46733"/>
    <w:rsid w:val="00D5344C"/>
    <w:rsid w:val="00D53618"/>
    <w:rsid w:val="00D60061"/>
    <w:rsid w:val="00D63479"/>
    <w:rsid w:val="00D64396"/>
    <w:rsid w:val="00D64C9C"/>
    <w:rsid w:val="00D70BB9"/>
    <w:rsid w:val="00D71059"/>
    <w:rsid w:val="00D71271"/>
    <w:rsid w:val="00D736D8"/>
    <w:rsid w:val="00D76646"/>
    <w:rsid w:val="00D83B47"/>
    <w:rsid w:val="00D851E9"/>
    <w:rsid w:val="00D85605"/>
    <w:rsid w:val="00D8778A"/>
    <w:rsid w:val="00D908D3"/>
    <w:rsid w:val="00D9183A"/>
    <w:rsid w:val="00D932A6"/>
    <w:rsid w:val="00D9520E"/>
    <w:rsid w:val="00D9657B"/>
    <w:rsid w:val="00DA28B1"/>
    <w:rsid w:val="00DA3B63"/>
    <w:rsid w:val="00DA79B2"/>
    <w:rsid w:val="00DB19E0"/>
    <w:rsid w:val="00DB2258"/>
    <w:rsid w:val="00DB44B5"/>
    <w:rsid w:val="00DB5D16"/>
    <w:rsid w:val="00DC17F9"/>
    <w:rsid w:val="00DC261E"/>
    <w:rsid w:val="00DC38B1"/>
    <w:rsid w:val="00DC3A0E"/>
    <w:rsid w:val="00DC6D63"/>
    <w:rsid w:val="00DC6E15"/>
    <w:rsid w:val="00DC6FC5"/>
    <w:rsid w:val="00DC7E19"/>
    <w:rsid w:val="00DD1C48"/>
    <w:rsid w:val="00DD6D7C"/>
    <w:rsid w:val="00DD7535"/>
    <w:rsid w:val="00DD7E23"/>
    <w:rsid w:val="00DD7E43"/>
    <w:rsid w:val="00DE0BCE"/>
    <w:rsid w:val="00DE2711"/>
    <w:rsid w:val="00DE3172"/>
    <w:rsid w:val="00DE70CB"/>
    <w:rsid w:val="00DF31BE"/>
    <w:rsid w:val="00DF3C97"/>
    <w:rsid w:val="00DF4468"/>
    <w:rsid w:val="00DF6319"/>
    <w:rsid w:val="00DF71CC"/>
    <w:rsid w:val="00E0108E"/>
    <w:rsid w:val="00E012C7"/>
    <w:rsid w:val="00E023CC"/>
    <w:rsid w:val="00E048DD"/>
    <w:rsid w:val="00E04DC0"/>
    <w:rsid w:val="00E0523F"/>
    <w:rsid w:val="00E05C7B"/>
    <w:rsid w:val="00E101FB"/>
    <w:rsid w:val="00E103BE"/>
    <w:rsid w:val="00E112D5"/>
    <w:rsid w:val="00E11D35"/>
    <w:rsid w:val="00E11D40"/>
    <w:rsid w:val="00E12647"/>
    <w:rsid w:val="00E140A2"/>
    <w:rsid w:val="00E15E2D"/>
    <w:rsid w:val="00E16773"/>
    <w:rsid w:val="00E20041"/>
    <w:rsid w:val="00E20079"/>
    <w:rsid w:val="00E22483"/>
    <w:rsid w:val="00E27536"/>
    <w:rsid w:val="00E31739"/>
    <w:rsid w:val="00E31DF2"/>
    <w:rsid w:val="00E36918"/>
    <w:rsid w:val="00E406B5"/>
    <w:rsid w:val="00E421AE"/>
    <w:rsid w:val="00E465F7"/>
    <w:rsid w:val="00E55860"/>
    <w:rsid w:val="00E57341"/>
    <w:rsid w:val="00E63E85"/>
    <w:rsid w:val="00E674B0"/>
    <w:rsid w:val="00E716F8"/>
    <w:rsid w:val="00E73B98"/>
    <w:rsid w:val="00E73EC2"/>
    <w:rsid w:val="00E773D0"/>
    <w:rsid w:val="00E77741"/>
    <w:rsid w:val="00E77A39"/>
    <w:rsid w:val="00E8010D"/>
    <w:rsid w:val="00E85A65"/>
    <w:rsid w:val="00E86CB6"/>
    <w:rsid w:val="00E87C0C"/>
    <w:rsid w:val="00E9290D"/>
    <w:rsid w:val="00E92CE6"/>
    <w:rsid w:val="00E93469"/>
    <w:rsid w:val="00E93574"/>
    <w:rsid w:val="00E946BC"/>
    <w:rsid w:val="00EA0403"/>
    <w:rsid w:val="00EA533E"/>
    <w:rsid w:val="00EA60F3"/>
    <w:rsid w:val="00EB49C3"/>
    <w:rsid w:val="00EB58EB"/>
    <w:rsid w:val="00EB7F09"/>
    <w:rsid w:val="00EC7930"/>
    <w:rsid w:val="00ED338D"/>
    <w:rsid w:val="00ED3BC6"/>
    <w:rsid w:val="00ED5A85"/>
    <w:rsid w:val="00EE0888"/>
    <w:rsid w:val="00EE0FF1"/>
    <w:rsid w:val="00EE2E4C"/>
    <w:rsid w:val="00EE4694"/>
    <w:rsid w:val="00EE5F3B"/>
    <w:rsid w:val="00EF35C6"/>
    <w:rsid w:val="00EF38E9"/>
    <w:rsid w:val="00EF593A"/>
    <w:rsid w:val="00EF5DA0"/>
    <w:rsid w:val="00EF7420"/>
    <w:rsid w:val="00F10C8E"/>
    <w:rsid w:val="00F15465"/>
    <w:rsid w:val="00F1789A"/>
    <w:rsid w:val="00F21223"/>
    <w:rsid w:val="00F23C5F"/>
    <w:rsid w:val="00F254D4"/>
    <w:rsid w:val="00F26BFE"/>
    <w:rsid w:val="00F3289B"/>
    <w:rsid w:val="00F33FC5"/>
    <w:rsid w:val="00F434BD"/>
    <w:rsid w:val="00F44BB2"/>
    <w:rsid w:val="00F44C48"/>
    <w:rsid w:val="00F56811"/>
    <w:rsid w:val="00F60BF8"/>
    <w:rsid w:val="00F66BEB"/>
    <w:rsid w:val="00F66E87"/>
    <w:rsid w:val="00F72B03"/>
    <w:rsid w:val="00F74366"/>
    <w:rsid w:val="00F77C58"/>
    <w:rsid w:val="00F80662"/>
    <w:rsid w:val="00F83DA6"/>
    <w:rsid w:val="00F84A1F"/>
    <w:rsid w:val="00F87442"/>
    <w:rsid w:val="00F87678"/>
    <w:rsid w:val="00F941AC"/>
    <w:rsid w:val="00F954FD"/>
    <w:rsid w:val="00F95E06"/>
    <w:rsid w:val="00F965E5"/>
    <w:rsid w:val="00F96A99"/>
    <w:rsid w:val="00F970C7"/>
    <w:rsid w:val="00F97192"/>
    <w:rsid w:val="00FA0327"/>
    <w:rsid w:val="00FA3B35"/>
    <w:rsid w:val="00FA6E6A"/>
    <w:rsid w:val="00FB304A"/>
    <w:rsid w:val="00FB653A"/>
    <w:rsid w:val="00FC1B09"/>
    <w:rsid w:val="00FC3224"/>
    <w:rsid w:val="00FC32CD"/>
    <w:rsid w:val="00FC50CE"/>
    <w:rsid w:val="00FC659B"/>
    <w:rsid w:val="00FD0970"/>
    <w:rsid w:val="00FD19AE"/>
    <w:rsid w:val="00FD5B7D"/>
    <w:rsid w:val="00FD637F"/>
    <w:rsid w:val="00FD6542"/>
    <w:rsid w:val="00FE04AB"/>
    <w:rsid w:val="00FE2DF4"/>
    <w:rsid w:val="00FE33B3"/>
    <w:rsid w:val="00FE74E2"/>
    <w:rsid w:val="00FF12FD"/>
    <w:rsid w:val="00FF18CF"/>
    <w:rsid w:val="00FF19D2"/>
    <w:rsid w:val="00FF285A"/>
    <w:rsid w:val="00FF4A9E"/>
    <w:rsid w:val="00FF7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16475A"/>
  <w15:chartTrackingRefBased/>
  <w15:docId w15:val="{101D0E5D-475D-45EB-ACB6-5A4B77C9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89"/>
    <w:rPr>
      <w:sz w:val="24"/>
      <w:szCs w:val="24"/>
    </w:rPr>
  </w:style>
  <w:style w:type="paragraph" w:styleId="Titre1">
    <w:name w:val="heading 1"/>
    <w:basedOn w:val="Normal"/>
    <w:next w:val="Normal"/>
    <w:qFormat/>
    <w:pPr>
      <w:keepNext/>
      <w:ind w:left="1415" w:firstLine="709"/>
      <w:outlineLvl w:val="0"/>
    </w:pPr>
    <w:rPr>
      <w:b/>
      <w:bCs/>
      <w:sz w:val="36"/>
      <w:szCs w:val="36"/>
    </w:rPr>
  </w:style>
  <w:style w:type="paragraph" w:styleId="Titre2">
    <w:name w:val="heading 2"/>
    <w:basedOn w:val="Normal"/>
    <w:next w:val="Normal"/>
    <w:qFormat/>
    <w:pPr>
      <w:keepNext/>
      <w:jc w:val="center"/>
      <w:outlineLvl w:val="1"/>
    </w:pPr>
    <w:rPr>
      <w:b/>
      <w:bCs/>
      <w:sz w:val="28"/>
      <w:szCs w:val="28"/>
    </w:rPr>
  </w:style>
  <w:style w:type="paragraph" w:styleId="Titre3">
    <w:name w:val="heading 3"/>
    <w:basedOn w:val="Normal"/>
    <w:next w:val="Normal"/>
    <w:qFormat/>
    <w:pPr>
      <w:keepNext/>
      <w:jc w:val="center"/>
      <w:outlineLvl w:val="2"/>
    </w:pPr>
    <w:rPr>
      <w:b/>
      <w:bCs/>
      <w:sz w:val="28"/>
      <w:szCs w:val="28"/>
      <w:u w:val="single"/>
    </w:rPr>
  </w:style>
  <w:style w:type="paragraph" w:styleId="Titre4">
    <w:name w:val="heading 4"/>
    <w:basedOn w:val="Normal"/>
    <w:next w:val="Normal"/>
    <w:qFormat/>
    <w:pPr>
      <w:keepNext/>
      <w:jc w:val="center"/>
      <w:outlineLvl w:val="3"/>
    </w:pPr>
    <w:rPr>
      <w:b/>
      <w:bCs/>
      <w:i/>
      <w:iCs/>
      <w:sz w:val="72"/>
      <w:szCs w:val="72"/>
    </w:rPr>
  </w:style>
  <w:style w:type="paragraph" w:styleId="Titre5">
    <w:name w:val="heading 5"/>
    <w:basedOn w:val="Normal"/>
    <w:next w:val="Normal"/>
    <w:qFormat/>
    <w:pPr>
      <w:keepNext/>
      <w:jc w:val="center"/>
      <w:outlineLvl w:val="4"/>
    </w:pPr>
    <w:rPr>
      <w:b/>
      <w:bCs/>
      <w:sz w:val="72"/>
      <w:szCs w:val="72"/>
    </w:rPr>
  </w:style>
  <w:style w:type="paragraph" w:styleId="Titre9">
    <w:name w:val="heading 9"/>
    <w:basedOn w:val="Normal"/>
    <w:next w:val="Normal"/>
    <w:link w:val="Titre9Car"/>
    <w:uiPriority w:val="9"/>
    <w:semiHidden/>
    <w:unhideWhenUsed/>
    <w:qFormat/>
    <w:rsid w:val="00C11461"/>
    <w:pPr>
      <w:spacing w:before="240" w:after="60"/>
      <w:outlineLvl w:val="8"/>
    </w:pPr>
    <w:rPr>
      <w:rFonts w:ascii="Cambria" w:hAnsi="Cambria"/>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Retraitcorpsdetexte">
    <w:name w:val="Body Text Indent"/>
    <w:basedOn w:val="Normal"/>
    <w:rsid w:val="00E140A2"/>
    <w:pPr>
      <w:ind w:firstLine="227"/>
    </w:pPr>
    <w:rPr>
      <w:snapToGrid w:val="0"/>
    </w:rPr>
  </w:style>
  <w:style w:type="paragraph" w:styleId="Retraitcorpsdetexte2">
    <w:name w:val="Body Text Indent 2"/>
    <w:basedOn w:val="Normal"/>
    <w:rsid w:val="00E140A2"/>
    <w:pPr>
      <w:ind w:firstLine="227"/>
      <w:jc w:val="both"/>
    </w:pPr>
    <w:rPr>
      <w:snapToGrid w:val="0"/>
    </w:rPr>
  </w:style>
  <w:style w:type="paragraph" w:styleId="Notedebasdepage">
    <w:name w:val="footnote text"/>
    <w:basedOn w:val="Normal"/>
    <w:semiHidden/>
    <w:rsid w:val="0056784A"/>
    <w:rPr>
      <w:sz w:val="20"/>
      <w:szCs w:val="20"/>
    </w:rPr>
  </w:style>
  <w:style w:type="character" w:styleId="Appelnotedebasdep">
    <w:name w:val="footnote reference"/>
    <w:semiHidden/>
    <w:rsid w:val="0056784A"/>
    <w:rPr>
      <w:vertAlign w:val="superscript"/>
    </w:rPr>
  </w:style>
  <w:style w:type="paragraph" w:styleId="Textedebulles">
    <w:name w:val="Balloon Text"/>
    <w:basedOn w:val="Normal"/>
    <w:semiHidden/>
    <w:rsid w:val="000E2CB0"/>
    <w:rPr>
      <w:rFonts w:ascii="Tahoma" w:hAnsi="Tahoma" w:cs="Tahoma"/>
      <w:sz w:val="16"/>
      <w:szCs w:val="16"/>
    </w:rPr>
  </w:style>
  <w:style w:type="paragraph" w:styleId="Corpsdetexte">
    <w:name w:val="Body Text"/>
    <w:basedOn w:val="Normal"/>
    <w:link w:val="CorpsdetexteCar"/>
    <w:semiHidden/>
    <w:rsid w:val="00B00591"/>
    <w:pPr>
      <w:widowControl w:val="0"/>
      <w:suppressAutoHyphens/>
      <w:spacing w:after="120"/>
    </w:pPr>
    <w:rPr>
      <w:rFonts w:ascii="Thorndale AMT" w:eastAsia="Albany AMT" w:hAnsi="Thorndale AMT"/>
      <w:lang w:eastAsia="ar-SA"/>
    </w:rPr>
  </w:style>
  <w:style w:type="character" w:customStyle="1" w:styleId="CorpsdetexteCar">
    <w:name w:val="Corps de texte Car"/>
    <w:link w:val="Corpsdetexte"/>
    <w:semiHidden/>
    <w:rsid w:val="00B00591"/>
    <w:rPr>
      <w:rFonts w:ascii="Thorndale AMT" w:eastAsia="Albany AMT" w:hAnsi="Thorndale AMT"/>
      <w:sz w:val="24"/>
      <w:szCs w:val="24"/>
      <w:lang w:eastAsia="ar-SA"/>
    </w:rPr>
  </w:style>
  <w:style w:type="character" w:customStyle="1" w:styleId="Caractredenotedebasdepage">
    <w:name w:val="Caractère de note de bas de page"/>
    <w:rsid w:val="00B00591"/>
    <w:rPr>
      <w:vertAlign w:val="superscript"/>
    </w:rPr>
  </w:style>
  <w:style w:type="character" w:customStyle="1" w:styleId="Titre9Car">
    <w:name w:val="Titre 9 Car"/>
    <w:link w:val="Titre9"/>
    <w:uiPriority w:val="9"/>
    <w:semiHidden/>
    <w:rsid w:val="00C11461"/>
    <w:rPr>
      <w:rFonts w:ascii="Cambria" w:hAnsi="Cambria"/>
      <w:sz w:val="22"/>
      <w:szCs w:val="22"/>
      <w:lang w:eastAsia="ar-SA"/>
    </w:rPr>
  </w:style>
  <w:style w:type="paragraph" w:styleId="Paragraphedeliste">
    <w:name w:val="List Paragraph"/>
    <w:basedOn w:val="Normal"/>
    <w:uiPriority w:val="34"/>
    <w:qFormat/>
    <w:rsid w:val="00383F9F"/>
    <w:pPr>
      <w:ind w:left="720"/>
      <w:contextualSpacing/>
    </w:pPr>
  </w:style>
  <w:style w:type="character" w:styleId="Lienhypertexte">
    <w:name w:val="Hyperlink"/>
    <w:basedOn w:val="Policepardfaut"/>
    <w:uiPriority w:val="99"/>
    <w:unhideWhenUsed/>
    <w:rsid w:val="008A5EEE"/>
    <w:rPr>
      <w:color w:val="0563C1" w:themeColor="hyperlink"/>
      <w:u w:val="single"/>
    </w:rPr>
  </w:style>
  <w:style w:type="character" w:customStyle="1" w:styleId="En-tteCar">
    <w:name w:val="En-tête Car"/>
    <w:link w:val="En-tte"/>
    <w:rsid w:val="002600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onseil-constitutionnel.fr/conseil-constitutionnel/francais/les-decisions/acces-par-date/decisions-depuis-1959/1979/79-105-dc/decision-n-79-105-dc-du-25-juillet-1979.7724.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0D57-2763-4368-8952-0B1695F9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59</Pages>
  <Words>21708</Words>
  <Characters>112146</Characters>
  <Application>Microsoft Office Word</Application>
  <DocSecurity>0</DocSecurity>
  <Lines>2803</Lines>
  <Paragraphs>1312</Paragraphs>
  <ScaleCrop>false</ScaleCrop>
  <HeadingPairs>
    <vt:vector size="2" baseType="variant">
      <vt:variant>
        <vt:lpstr>Titre</vt:lpstr>
      </vt:variant>
      <vt:variant>
        <vt:i4>1</vt:i4>
      </vt:variant>
    </vt:vector>
  </HeadingPairs>
  <TitlesOfParts>
    <vt:vector size="1" baseType="lpstr">
      <vt:lpstr>Le commentaire d'arrêt</vt:lpstr>
    </vt:vector>
  </TitlesOfParts>
  <Company>Université Toulouse I</Company>
  <LinksUpToDate>false</LinksUpToDate>
  <CharactersWithSpaces>132542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commentaire d'arrêt</dc:title>
  <dc:subject/>
  <dc:creator>Abdoulaye Coulibaly</dc:creator>
  <cp:keywords/>
  <cp:lastModifiedBy>Abdoulaye Coulibaly</cp:lastModifiedBy>
  <cp:revision>36</cp:revision>
  <cp:lastPrinted>2022-09-19T07:38:00Z</cp:lastPrinted>
  <dcterms:created xsi:type="dcterms:W3CDTF">2015-08-12T08:48:00Z</dcterms:created>
  <dcterms:modified xsi:type="dcterms:W3CDTF">2022-09-19T07:38:00Z</dcterms:modified>
</cp:coreProperties>
</file>